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B800B0" w14:textId="1B9B048A" w:rsidR="00FC1F46" w:rsidRPr="00F52C5A" w:rsidRDefault="6F33C664" w:rsidP="00501BB6">
      <w:pPr>
        <w:spacing w:after="0" w:line="360" w:lineRule="auto"/>
        <w:jc w:val="right"/>
        <w:rPr>
          <w:rFonts w:ascii="Arial" w:eastAsia="Arial" w:hAnsi="Arial" w:cs="Arial"/>
          <w:color w:val="000000" w:themeColor="text1"/>
        </w:rPr>
      </w:pPr>
      <w:r w:rsidRPr="00F52C5A">
        <w:rPr>
          <w:rFonts w:ascii="Arial" w:hAnsi="Arial" w:cs="Arial"/>
          <w:noProof/>
        </w:rPr>
        <w:drawing>
          <wp:inline distT="0" distB="0" distL="0" distR="0" wp14:anchorId="57BE0F5E" wp14:editId="498CF841">
            <wp:extent cx="1562100" cy="1428750"/>
            <wp:effectExtent l="0" t="0" r="0" b="0"/>
            <wp:docPr id="706887416" name="Picture 70688741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562100" cy="1428750"/>
                    </a:xfrm>
                    <a:prstGeom prst="rect">
                      <a:avLst/>
                    </a:prstGeom>
                  </pic:spPr>
                </pic:pic>
              </a:graphicData>
            </a:graphic>
          </wp:inline>
        </w:drawing>
      </w:r>
    </w:p>
    <w:p w14:paraId="4750A34D" w14:textId="27F9CF3E" w:rsidR="00FC1F46" w:rsidRPr="00F52C5A" w:rsidRDefault="00FC1F46" w:rsidP="00501BB6">
      <w:pPr>
        <w:spacing w:after="0" w:line="360" w:lineRule="auto"/>
        <w:rPr>
          <w:rFonts w:ascii="Arial" w:eastAsia="Arial" w:hAnsi="Arial" w:cs="Arial"/>
          <w:color w:val="000000" w:themeColor="text1"/>
        </w:rPr>
      </w:pPr>
    </w:p>
    <w:p w14:paraId="630A3953" w14:textId="77777777" w:rsidR="00DD6367" w:rsidRPr="00F52C5A" w:rsidRDefault="00DD6367" w:rsidP="00501BB6">
      <w:pPr>
        <w:spacing w:after="0" w:line="360" w:lineRule="auto"/>
        <w:rPr>
          <w:rFonts w:ascii="Arial" w:eastAsia="Arial" w:hAnsi="Arial" w:cs="Arial"/>
          <w:b/>
          <w:bCs/>
          <w:color w:val="000000" w:themeColor="text1"/>
        </w:rPr>
      </w:pPr>
    </w:p>
    <w:p w14:paraId="5EDA9B4E" w14:textId="37F23C90" w:rsidR="00FC1F46" w:rsidRPr="00F52C5A" w:rsidRDefault="6F33C664" w:rsidP="00501BB6">
      <w:pPr>
        <w:spacing w:after="0" w:line="360" w:lineRule="auto"/>
        <w:rPr>
          <w:rFonts w:ascii="Arial" w:eastAsia="Arial" w:hAnsi="Arial" w:cs="Arial"/>
          <w:color w:val="000000" w:themeColor="text1"/>
        </w:rPr>
      </w:pPr>
      <w:r w:rsidRPr="00F52C5A">
        <w:rPr>
          <w:rFonts w:ascii="Arial" w:eastAsia="Arial" w:hAnsi="Arial" w:cs="Arial"/>
          <w:b/>
          <w:bCs/>
          <w:color w:val="000000" w:themeColor="text1"/>
        </w:rPr>
        <w:t>News release</w:t>
      </w:r>
      <w:r w:rsidR="00131A1C" w:rsidRPr="00F52C5A">
        <w:rPr>
          <w:rFonts w:ascii="Arial" w:eastAsia="Arial" w:hAnsi="Arial" w:cs="Arial"/>
          <w:b/>
          <w:bCs/>
          <w:color w:val="000000" w:themeColor="text1"/>
        </w:rPr>
        <w:t xml:space="preserve"> </w:t>
      </w:r>
    </w:p>
    <w:p w14:paraId="776D19E3" w14:textId="5B7A8D92" w:rsidR="00FC1F46" w:rsidRPr="00F52C5A" w:rsidRDefault="00FC1F46" w:rsidP="00501BB6">
      <w:pPr>
        <w:spacing w:after="0" w:line="360" w:lineRule="auto"/>
        <w:rPr>
          <w:rFonts w:ascii="Arial" w:eastAsia="Arial" w:hAnsi="Arial" w:cs="Arial"/>
          <w:color w:val="000000" w:themeColor="text1"/>
        </w:rPr>
      </w:pPr>
    </w:p>
    <w:p w14:paraId="001115B9" w14:textId="787F7FF9" w:rsidR="00FC1F46" w:rsidRPr="00F52C5A" w:rsidRDefault="00812E17" w:rsidP="00501BB6">
      <w:pPr>
        <w:spacing w:after="0" w:line="360" w:lineRule="auto"/>
        <w:rPr>
          <w:rFonts w:ascii="Arial" w:eastAsia="Arial" w:hAnsi="Arial" w:cs="Arial"/>
        </w:rPr>
      </w:pPr>
      <w:r w:rsidRPr="00F52C5A">
        <w:rPr>
          <w:rFonts w:ascii="Arial" w:eastAsia="Arial" w:hAnsi="Arial" w:cs="Arial"/>
        </w:rPr>
        <w:t>10th</w:t>
      </w:r>
      <w:r w:rsidR="3EBDEC4A" w:rsidRPr="00F52C5A">
        <w:rPr>
          <w:rFonts w:ascii="Arial" w:eastAsia="Arial" w:hAnsi="Arial" w:cs="Arial"/>
        </w:rPr>
        <w:t xml:space="preserve"> </w:t>
      </w:r>
      <w:r w:rsidR="006F3BEE" w:rsidRPr="00F52C5A">
        <w:rPr>
          <w:rFonts w:ascii="Arial" w:eastAsia="Arial" w:hAnsi="Arial" w:cs="Arial"/>
        </w:rPr>
        <w:t>June</w:t>
      </w:r>
      <w:r w:rsidR="6F33C664" w:rsidRPr="00F52C5A">
        <w:rPr>
          <w:rFonts w:ascii="Arial" w:eastAsia="Arial" w:hAnsi="Arial" w:cs="Arial"/>
        </w:rPr>
        <w:t xml:space="preserve"> 202</w:t>
      </w:r>
      <w:r w:rsidR="0017749C" w:rsidRPr="00F52C5A">
        <w:rPr>
          <w:rFonts w:ascii="Arial" w:eastAsia="Arial" w:hAnsi="Arial" w:cs="Arial"/>
        </w:rPr>
        <w:t>4</w:t>
      </w:r>
    </w:p>
    <w:p w14:paraId="62A06176" w14:textId="77777777" w:rsidR="00E21D64" w:rsidRDefault="00E21D64" w:rsidP="004D0D42">
      <w:pPr>
        <w:spacing w:after="0" w:line="360" w:lineRule="auto"/>
        <w:jc w:val="center"/>
        <w:rPr>
          <w:rFonts w:ascii="Arial" w:eastAsia="Arial" w:hAnsi="Arial" w:cs="Arial"/>
          <w:b/>
          <w:bCs/>
          <w:sz w:val="28"/>
          <w:szCs w:val="28"/>
        </w:rPr>
      </w:pPr>
    </w:p>
    <w:p w14:paraId="447EA025" w14:textId="3ACE8441" w:rsidR="006F06EF" w:rsidRPr="00924D2C" w:rsidRDefault="004D0D42" w:rsidP="004D0D42">
      <w:pPr>
        <w:spacing w:after="0" w:line="360" w:lineRule="auto"/>
        <w:jc w:val="center"/>
        <w:rPr>
          <w:rFonts w:ascii="Arial" w:eastAsia="Arial" w:hAnsi="Arial" w:cs="Arial"/>
          <w:b/>
          <w:sz w:val="26"/>
          <w:szCs w:val="26"/>
        </w:rPr>
      </w:pPr>
      <w:r w:rsidRPr="00C5399F">
        <w:rPr>
          <w:rFonts w:ascii="Arial" w:eastAsia="Arial" w:hAnsi="Arial" w:cs="Arial"/>
          <w:b/>
          <w:sz w:val="26"/>
          <w:szCs w:val="26"/>
        </w:rPr>
        <w:t xml:space="preserve">LAT Secures Funding to Help </w:t>
      </w:r>
      <w:r w:rsidR="00924D2C" w:rsidRPr="00C5399F">
        <w:rPr>
          <w:rFonts w:ascii="Arial" w:eastAsia="Arial" w:hAnsi="Arial" w:cs="Arial"/>
          <w:b/>
          <w:bCs/>
          <w:sz w:val="26"/>
          <w:szCs w:val="26"/>
        </w:rPr>
        <w:t xml:space="preserve">More </w:t>
      </w:r>
      <w:r w:rsidRPr="00C5399F">
        <w:rPr>
          <w:rFonts w:ascii="Arial" w:eastAsia="Arial" w:hAnsi="Arial" w:cs="Arial"/>
          <w:b/>
          <w:sz w:val="26"/>
          <w:szCs w:val="26"/>
        </w:rPr>
        <w:t>People in the Crimin</w:t>
      </w:r>
      <w:r w:rsidR="006F06EF" w:rsidRPr="00C5399F">
        <w:rPr>
          <w:rFonts w:ascii="Arial" w:eastAsia="Arial" w:hAnsi="Arial" w:cs="Arial"/>
          <w:b/>
          <w:sz w:val="26"/>
          <w:szCs w:val="26"/>
        </w:rPr>
        <w:t>a</w:t>
      </w:r>
      <w:r w:rsidRPr="00C5399F">
        <w:rPr>
          <w:rFonts w:ascii="Arial" w:eastAsia="Arial" w:hAnsi="Arial" w:cs="Arial"/>
          <w:b/>
          <w:sz w:val="26"/>
          <w:szCs w:val="26"/>
        </w:rPr>
        <w:t>l Justice System</w:t>
      </w:r>
    </w:p>
    <w:p w14:paraId="0EC0E5FC" w14:textId="77777777" w:rsidR="004D0D42" w:rsidRPr="008D7739" w:rsidRDefault="004D0D42" w:rsidP="008D7739">
      <w:pPr>
        <w:spacing w:after="0" w:line="360" w:lineRule="auto"/>
        <w:jc w:val="center"/>
        <w:rPr>
          <w:rFonts w:ascii="Arial" w:eastAsia="Arial" w:hAnsi="Arial" w:cs="Arial"/>
          <w:b/>
          <w:bCs/>
          <w:sz w:val="28"/>
          <w:szCs w:val="28"/>
        </w:rPr>
      </w:pPr>
    </w:p>
    <w:p w14:paraId="531B7BA0" w14:textId="0FC57B34" w:rsidR="007078E8" w:rsidRPr="00F52C5A" w:rsidRDefault="00CF6151" w:rsidP="00E914DD">
      <w:pPr>
        <w:spacing w:after="0" w:line="360" w:lineRule="auto"/>
        <w:rPr>
          <w:rFonts w:ascii="Arial" w:eastAsia="Arial" w:hAnsi="Arial" w:cs="Arial"/>
          <w:b/>
        </w:rPr>
      </w:pPr>
      <w:r w:rsidRPr="00B94536">
        <w:rPr>
          <w:rFonts w:ascii="Arial" w:eastAsia="Arial" w:hAnsi="Arial" w:cs="Arial"/>
          <w:b/>
        </w:rPr>
        <w:t xml:space="preserve">Lincolnshire Action Trust (LAT) </w:t>
      </w:r>
      <w:r w:rsidR="008C7279" w:rsidRPr="00B94536">
        <w:rPr>
          <w:rFonts w:ascii="Arial" w:eastAsia="Arial" w:hAnsi="Arial" w:cs="Arial"/>
          <w:b/>
          <w:bCs/>
        </w:rPr>
        <w:t>has been</w:t>
      </w:r>
      <w:r w:rsidR="007078E8" w:rsidRPr="00B94536">
        <w:rPr>
          <w:rFonts w:ascii="Arial" w:eastAsia="Arial" w:hAnsi="Arial" w:cs="Arial"/>
          <w:b/>
        </w:rPr>
        <w:t xml:space="preserve"> awarded </w:t>
      </w:r>
      <w:r w:rsidR="009527E3" w:rsidRPr="00B94536">
        <w:rPr>
          <w:rFonts w:ascii="Arial" w:eastAsia="Arial" w:hAnsi="Arial" w:cs="Arial"/>
          <w:b/>
          <w:bCs/>
        </w:rPr>
        <w:t xml:space="preserve">funding and </w:t>
      </w:r>
      <w:r w:rsidR="00876A0A">
        <w:rPr>
          <w:rFonts w:ascii="Arial" w:eastAsia="Arial" w:hAnsi="Arial" w:cs="Arial"/>
          <w:b/>
          <w:bCs/>
        </w:rPr>
        <w:t xml:space="preserve">support from </w:t>
      </w:r>
      <w:r w:rsidR="007078E8" w:rsidRPr="00B94536">
        <w:rPr>
          <w:rFonts w:ascii="Arial" w:eastAsia="Arial" w:hAnsi="Arial" w:cs="Arial"/>
          <w:b/>
        </w:rPr>
        <w:t>a team of business experts to tackle social and environmental challenges</w:t>
      </w:r>
      <w:r w:rsidR="009737EB" w:rsidRPr="00B94536">
        <w:rPr>
          <w:rFonts w:ascii="Arial" w:eastAsia="Arial" w:hAnsi="Arial" w:cs="Arial"/>
          <w:b/>
        </w:rPr>
        <w:t xml:space="preserve"> </w:t>
      </w:r>
      <w:r w:rsidR="00C9245F" w:rsidRPr="00B94536">
        <w:rPr>
          <w:rFonts w:ascii="Arial" w:eastAsia="Arial" w:hAnsi="Arial" w:cs="Arial"/>
          <w:b/>
        </w:rPr>
        <w:t xml:space="preserve">to help develop its services for </w:t>
      </w:r>
      <w:r w:rsidR="00665EBC" w:rsidRPr="00B94536">
        <w:rPr>
          <w:rFonts w:ascii="Arial" w:eastAsia="Arial" w:hAnsi="Arial" w:cs="Arial"/>
          <w:b/>
        </w:rPr>
        <w:t>people in contact with the criminal justice system.</w:t>
      </w:r>
      <w:r w:rsidR="00665EBC">
        <w:rPr>
          <w:rFonts w:ascii="Arial" w:eastAsia="Arial" w:hAnsi="Arial" w:cs="Arial"/>
          <w:b/>
        </w:rPr>
        <w:t xml:space="preserve"> </w:t>
      </w:r>
    </w:p>
    <w:p w14:paraId="60627ADF" w14:textId="77777777" w:rsidR="007078E8" w:rsidRPr="00F52C5A" w:rsidRDefault="007078E8" w:rsidP="007078E8">
      <w:pPr>
        <w:spacing w:after="0" w:line="360" w:lineRule="auto"/>
        <w:jc w:val="center"/>
        <w:rPr>
          <w:rFonts w:ascii="Arial" w:eastAsia="Arial" w:hAnsi="Arial" w:cs="Arial"/>
        </w:rPr>
      </w:pPr>
    </w:p>
    <w:p w14:paraId="3D109D5F" w14:textId="02B9BC54" w:rsidR="007078E8" w:rsidRPr="00F52C5A" w:rsidRDefault="00E914DD" w:rsidP="00D54E4E">
      <w:pPr>
        <w:spacing w:after="0" w:line="360" w:lineRule="auto"/>
        <w:rPr>
          <w:rFonts w:ascii="Arial" w:eastAsia="Arial" w:hAnsi="Arial" w:cs="Arial"/>
        </w:rPr>
      </w:pPr>
      <w:r w:rsidRPr="00F52C5A">
        <w:rPr>
          <w:rFonts w:ascii="Arial" w:eastAsia="Arial" w:hAnsi="Arial" w:cs="Arial"/>
        </w:rPr>
        <w:t>LAT,</w:t>
      </w:r>
      <w:r w:rsidR="007078E8" w:rsidRPr="00F52C5A">
        <w:rPr>
          <w:rFonts w:ascii="Arial" w:eastAsia="Arial" w:hAnsi="Arial" w:cs="Arial"/>
        </w:rPr>
        <w:t xml:space="preserve"> a charity </w:t>
      </w:r>
      <w:r w:rsidR="00B34369" w:rsidRPr="00F52C5A">
        <w:rPr>
          <w:rFonts w:ascii="Arial" w:eastAsia="Arial" w:hAnsi="Arial" w:cs="Arial"/>
        </w:rPr>
        <w:t>that</w:t>
      </w:r>
      <w:r w:rsidR="00F0080C" w:rsidRPr="00F52C5A">
        <w:rPr>
          <w:rFonts w:ascii="Arial" w:eastAsia="Arial" w:hAnsi="Arial" w:cs="Arial"/>
        </w:rPr>
        <w:t xml:space="preserve"> su</w:t>
      </w:r>
      <w:r w:rsidR="00E0153F" w:rsidRPr="00F52C5A">
        <w:rPr>
          <w:rFonts w:ascii="Arial" w:eastAsia="Arial" w:hAnsi="Arial" w:cs="Arial"/>
        </w:rPr>
        <w:t>pport</w:t>
      </w:r>
      <w:r w:rsidR="00B34369" w:rsidRPr="00F52C5A">
        <w:rPr>
          <w:rFonts w:ascii="Arial" w:eastAsia="Arial" w:hAnsi="Arial" w:cs="Arial"/>
        </w:rPr>
        <w:t xml:space="preserve">s </w:t>
      </w:r>
      <w:r w:rsidR="00FB4919" w:rsidRPr="00FB4919">
        <w:rPr>
          <w:rFonts w:ascii="Arial" w:eastAsia="Arial" w:hAnsi="Arial" w:cs="Arial"/>
        </w:rPr>
        <w:t xml:space="preserve">people involved with the criminal justice system </w:t>
      </w:r>
      <w:r w:rsidR="00B34369" w:rsidRPr="00F52C5A">
        <w:rPr>
          <w:rFonts w:ascii="Arial" w:eastAsia="Arial" w:hAnsi="Arial" w:cs="Arial"/>
        </w:rPr>
        <w:t>and families with rehabilitation and reintegration services</w:t>
      </w:r>
      <w:r w:rsidR="00233C76" w:rsidRPr="00F52C5A">
        <w:rPr>
          <w:rFonts w:ascii="Arial" w:eastAsia="Arial" w:hAnsi="Arial" w:cs="Arial"/>
        </w:rPr>
        <w:t>,</w:t>
      </w:r>
      <w:r w:rsidR="007078E8" w:rsidRPr="00F52C5A">
        <w:rPr>
          <w:rFonts w:ascii="Arial" w:eastAsia="Arial" w:hAnsi="Arial" w:cs="Arial"/>
        </w:rPr>
        <w:t xml:space="preserve"> has had the impact of its current services and future ambitions recognised as a 2024 Weston Charity Awards winner. </w:t>
      </w:r>
    </w:p>
    <w:p w14:paraId="41720F9E" w14:textId="77777777" w:rsidR="007078E8" w:rsidRPr="00F52C5A" w:rsidRDefault="007078E8" w:rsidP="00D54E4E">
      <w:pPr>
        <w:spacing w:after="0" w:line="360" w:lineRule="auto"/>
        <w:rPr>
          <w:rFonts w:ascii="Arial" w:eastAsia="Arial" w:hAnsi="Arial" w:cs="Arial"/>
        </w:rPr>
      </w:pPr>
    </w:p>
    <w:p w14:paraId="4FCDEC86" w14:textId="77777777" w:rsidR="007078E8" w:rsidRPr="00F52C5A" w:rsidRDefault="007078E8" w:rsidP="00D54E4E">
      <w:pPr>
        <w:spacing w:after="0" w:line="360" w:lineRule="auto"/>
        <w:rPr>
          <w:rFonts w:ascii="Arial" w:eastAsia="Arial" w:hAnsi="Arial" w:cs="Arial"/>
        </w:rPr>
      </w:pPr>
      <w:r w:rsidRPr="00F52C5A">
        <w:rPr>
          <w:rFonts w:ascii="Arial" w:eastAsia="Arial" w:hAnsi="Arial" w:cs="Arial"/>
        </w:rPr>
        <w:t>The award gives the charity the chance to invest in its future with strategic planning support from a dedicated team of four business experts, thanks to pro bono charity Pilotlight, and a core grant of £6,500 from the Garfield Weston Foundation.</w:t>
      </w:r>
    </w:p>
    <w:p w14:paraId="29F7BF80" w14:textId="77777777" w:rsidR="007078E8" w:rsidRPr="00F52C5A" w:rsidRDefault="007078E8" w:rsidP="00D54E4E">
      <w:pPr>
        <w:spacing w:after="0" w:line="360" w:lineRule="auto"/>
        <w:rPr>
          <w:rFonts w:ascii="Arial" w:eastAsia="Arial" w:hAnsi="Arial" w:cs="Arial"/>
        </w:rPr>
      </w:pPr>
    </w:p>
    <w:p w14:paraId="207A5DC7" w14:textId="7E461965" w:rsidR="007078E8" w:rsidRPr="00F52C5A" w:rsidRDefault="00E914DD" w:rsidP="00D54E4E">
      <w:pPr>
        <w:spacing w:after="0" w:line="360" w:lineRule="auto"/>
        <w:rPr>
          <w:rFonts w:ascii="Arial" w:eastAsia="Arial" w:hAnsi="Arial" w:cs="Arial"/>
        </w:rPr>
      </w:pPr>
      <w:r w:rsidRPr="00F52C5A">
        <w:rPr>
          <w:rFonts w:ascii="Arial" w:eastAsia="Arial" w:hAnsi="Arial" w:cs="Arial"/>
        </w:rPr>
        <w:t>LAT</w:t>
      </w:r>
      <w:r w:rsidR="007078E8" w:rsidRPr="00F52C5A">
        <w:rPr>
          <w:rFonts w:ascii="Arial" w:eastAsia="Arial" w:hAnsi="Arial" w:cs="Arial"/>
        </w:rPr>
        <w:t xml:space="preserve"> was chosen from over 180 applicants, all of which are frontline charities delivering youth, welfare, community or environment services in the North of England, the Midlands and Wales. </w:t>
      </w:r>
    </w:p>
    <w:p w14:paraId="116C71B0" w14:textId="77777777" w:rsidR="007078E8" w:rsidRPr="00F52C5A" w:rsidRDefault="007078E8" w:rsidP="00D54E4E">
      <w:pPr>
        <w:spacing w:after="0" w:line="360" w:lineRule="auto"/>
        <w:rPr>
          <w:rFonts w:ascii="Arial" w:eastAsia="Arial" w:hAnsi="Arial" w:cs="Arial"/>
        </w:rPr>
      </w:pPr>
    </w:p>
    <w:p w14:paraId="618557DC" w14:textId="21D7E30C" w:rsidR="007078E8" w:rsidRPr="00F52C5A" w:rsidRDefault="006F3BEE" w:rsidP="00D54E4E">
      <w:pPr>
        <w:spacing w:after="0" w:line="360" w:lineRule="auto"/>
        <w:rPr>
          <w:rFonts w:ascii="Arial" w:eastAsia="Arial" w:hAnsi="Arial" w:cs="Arial"/>
        </w:rPr>
      </w:pPr>
      <w:r w:rsidRPr="00F52C5A">
        <w:rPr>
          <w:rFonts w:ascii="Arial" w:eastAsia="Arial" w:hAnsi="Arial" w:cs="Arial"/>
        </w:rPr>
        <w:t xml:space="preserve">Alison Goddard, Chief Executive Officer at LAT </w:t>
      </w:r>
      <w:r w:rsidR="007078E8" w:rsidRPr="00F52C5A">
        <w:rPr>
          <w:rFonts w:ascii="Arial" w:eastAsia="Arial" w:hAnsi="Arial" w:cs="Arial"/>
        </w:rPr>
        <w:t>said:</w:t>
      </w:r>
      <w:r w:rsidR="00D33633" w:rsidRPr="00F52C5A">
        <w:rPr>
          <w:rFonts w:ascii="Arial" w:eastAsia="Arial" w:hAnsi="Arial" w:cs="Arial"/>
        </w:rPr>
        <w:t xml:space="preserve"> </w:t>
      </w:r>
      <w:r w:rsidR="002B0F16" w:rsidRPr="00F52C5A">
        <w:rPr>
          <w:rFonts w:ascii="Arial" w:eastAsia="Arial" w:hAnsi="Arial" w:cs="Arial"/>
        </w:rPr>
        <w:t>“</w:t>
      </w:r>
      <w:r w:rsidR="00C8228F" w:rsidRPr="00F52C5A">
        <w:rPr>
          <w:rFonts w:ascii="Arial" w:eastAsia="Arial" w:hAnsi="Arial" w:cs="Arial"/>
        </w:rPr>
        <w:t xml:space="preserve">Lincolnshire Action Trust is delighted to be chosen </w:t>
      </w:r>
      <w:r w:rsidR="00C8228F" w:rsidRPr="00FE1851">
        <w:rPr>
          <w:rFonts w:ascii="Arial" w:eastAsia="Arial" w:hAnsi="Arial" w:cs="Arial"/>
        </w:rPr>
        <w:t xml:space="preserve">as </w:t>
      </w:r>
      <w:r w:rsidR="00A06248" w:rsidRPr="00FE1851">
        <w:rPr>
          <w:rFonts w:ascii="Arial" w:eastAsia="Arial" w:hAnsi="Arial" w:cs="Arial"/>
        </w:rPr>
        <w:t xml:space="preserve">a </w:t>
      </w:r>
      <w:r w:rsidR="00C8228F" w:rsidRPr="00FE1851">
        <w:rPr>
          <w:rFonts w:ascii="Arial" w:eastAsia="Arial" w:hAnsi="Arial" w:cs="Arial"/>
        </w:rPr>
        <w:t>Weston</w:t>
      </w:r>
      <w:r w:rsidR="00C8228F" w:rsidRPr="00F52C5A">
        <w:rPr>
          <w:rFonts w:ascii="Arial" w:eastAsia="Arial" w:hAnsi="Arial" w:cs="Arial"/>
        </w:rPr>
        <w:t xml:space="preserve"> Charity Award winner following a highly competitive process.  We look forward to working with Pilotlight over the coming months to embed a cycle of strategic and organisational development to ensure the charity is best placed to maximise our impact.</w:t>
      </w:r>
    </w:p>
    <w:p w14:paraId="7C27160B" w14:textId="77777777" w:rsidR="00D517EF" w:rsidRPr="00F52C5A" w:rsidRDefault="00D517EF" w:rsidP="00D54E4E">
      <w:pPr>
        <w:spacing w:after="0" w:line="360" w:lineRule="auto"/>
        <w:rPr>
          <w:rFonts w:ascii="Arial" w:eastAsia="Arial" w:hAnsi="Arial" w:cs="Arial"/>
        </w:rPr>
      </w:pPr>
    </w:p>
    <w:p w14:paraId="4F06F3D2" w14:textId="77777777" w:rsidR="00110585" w:rsidRPr="00F52C5A" w:rsidRDefault="00D517EF" w:rsidP="00D54E4E">
      <w:pPr>
        <w:spacing w:after="0" w:line="360" w:lineRule="auto"/>
        <w:rPr>
          <w:rFonts w:ascii="Arial" w:eastAsia="Arial" w:hAnsi="Arial" w:cs="Arial"/>
        </w:rPr>
      </w:pPr>
      <w:r w:rsidRPr="00F52C5A">
        <w:rPr>
          <w:rFonts w:ascii="Arial" w:eastAsia="Arial" w:hAnsi="Arial" w:cs="Arial"/>
        </w:rPr>
        <w:t>“Our f</w:t>
      </w:r>
      <w:r w:rsidR="00245C75" w:rsidRPr="00F52C5A">
        <w:rPr>
          <w:rFonts w:ascii="Arial" w:eastAsia="Arial" w:hAnsi="Arial" w:cs="Arial"/>
        </w:rPr>
        <w:t>uture ambitions are to continue to expand the depth and reach of interventions that LAT provides to people in contact with the criminal justice system</w:t>
      </w:r>
      <w:r w:rsidR="001B4F33" w:rsidRPr="00F52C5A">
        <w:rPr>
          <w:rFonts w:ascii="Arial" w:eastAsia="Arial" w:hAnsi="Arial" w:cs="Arial"/>
        </w:rPr>
        <w:t xml:space="preserve"> so the </w:t>
      </w:r>
      <w:r w:rsidR="00110585" w:rsidRPr="00F52C5A">
        <w:rPr>
          <w:rFonts w:ascii="Arial" w:eastAsia="Arial" w:hAnsi="Arial" w:cs="Arial"/>
        </w:rPr>
        <w:t>funding will be used for this purpose</w:t>
      </w:r>
      <w:r w:rsidR="00CA4D55" w:rsidRPr="00F52C5A">
        <w:rPr>
          <w:rFonts w:ascii="Arial" w:eastAsia="Arial" w:hAnsi="Arial" w:cs="Arial"/>
        </w:rPr>
        <w:t>.</w:t>
      </w:r>
      <w:r w:rsidR="00EC4701" w:rsidRPr="00F52C5A">
        <w:rPr>
          <w:rFonts w:ascii="Arial" w:eastAsia="Arial" w:hAnsi="Arial" w:cs="Arial"/>
        </w:rPr>
        <w:t xml:space="preserve"> </w:t>
      </w:r>
    </w:p>
    <w:p w14:paraId="0A166E72" w14:textId="77777777" w:rsidR="00110585" w:rsidRPr="00F52C5A" w:rsidRDefault="00110585" w:rsidP="00D54E4E">
      <w:pPr>
        <w:spacing w:after="0" w:line="360" w:lineRule="auto"/>
        <w:rPr>
          <w:rFonts w:ascii="Arial" w:eastAsia="Arial" w:hAnsi="Arial" w:cs="Arial"/>
        </w:rPr>
      </w:pPr>
    </w:p>
    <w:p w14:paraId="087A4BA7" w14:textId="2D49563B" w:rsidR="008F1927" w:rsidRPr="00F52C5A" w:rsidRDefault="00EE0F6C" w:rsidP="00D54E4E">
      <w:pPr>
        <w:spacing w:after="0" w:line="360" w:lineRule="auto"/>
        <w:rPr>
          <w:rFonts w:ascii="Arial" w:eastAsia="Arial" w:hAnsi="Arial" w:cs="Arial"/>
        </w:rPr>
      </w:pPr>
      <w:r w:rsidRPr="00F52C5A">
        <w:rPr>
          <w:rFonts w:ascii="Arial" w:eastAsia="Arial" w:hAnsi="Arial" w:cs="Arial"/>
        </w:rPr>
        <w:t>“</w:t>
      </w:r>
      <w:r w:rsidR="00EC4701" w:rsidRPr="00F52C5A">
        <w:rPr>
          <w:rFonts w:ascii="Arial" w:eastAsia="Arial" w:hAnsi="Arial" w:cs="Arial"/>
        </w:rPr>
        <w:t>T</w:t>
      </w:r>
      <w:r w:rsidR="00245C75" w:rsidRPr="00F52C5A">
        <w:rPr>
          <w:rFonts w:ascii="Arial" w:eastAsia="Arial" w:hAnsi="Arial" w:cs="Arial"/>
        </w:rPr>
        <w:t xml:space="preserve">he focus of </w:t>
      </w:r>
      <w:r w:rsidR="00E15AE4" w:rsidRPr="00F52C5A">
        <w:rPr>
          <w:rFonts w:ascii="Arial" w:eastAsia="Arial" w:hAnsi="Arial" w:cs="Arial"/>
        </w:rPr>
        <w:t xml:space="preserve">the </w:t>
      </w:r>
      <w:r w:rsidR="00245C75" w:rsidRPr="00F52C5A">
        <w:rPr>
          <w:rFonts w:ascii="Arial" w:eastAsia="Arial" w:hAnsi="Arial" w:cs="Arial"/>
        </w:rPr>
        <w:t xml:space="preserve">expertise </w:t>
      </w:r>
      <w:r w:rsidR="009A5452" w:rsidRPr="00F52C5A">
        <w:rPr>
          <w:rFonts w:ascii="Arial" w:eastAsia="Arial" w:hAnsi="Arial" w:cs="Arial"/>
        </w:rPr>
        <w:t>provided by</w:t>
      </w:r>
      <w:r w:rsidR="00245C75" w:rsidRPr="00F52C5A">
        <w:rPr>
          <w:rFonts w:ascii="Arial" w:eastAsia="Arial" w:hAnsi="Arial" w:cs="Arial"/>
        </w:rPr>
        <w:t xml:space="preserve"> the </w:t>
      </w:r>
      <w:r w:rsidR="0089291D" w:rsidRPr="00F52C5A">
        <w:rPr>
          <w:rFonts w:ascii="Arial" w:eastAsia="Arial" w:hAnsi="Arial" w:cs="Arial"/>
        </w:rPr>
        <w:t xml:space="preserve">team of </w:t>
      </w:r>
      <w:r w:rsidR="00245C75" w:rsidRPr="00F52C5A">
        <w:rPr>
          <w:rFonts w:ascii="Arial" w:eastAsia="Arial" w:hAnsi="Arial" w:cs="Arial"/>
        </w:rPr>
        <w:t>business expe</w:t>
      </w:r>
      <w:r w:rsidR="00C367FA" w:rsidRPr="00F52C5A">
        <w:rPr>
          <w:rFonts w:ascii="Arial" w:eastAsia="Arial" w:hAnsi="Arial" w:cs="Arial"/>
        </w:rPr>
        <w:t xml:space="preserve">rts will </w:t>
      </w:r>
      <w:r w:rsidR="00F20D2E" w:rsidRPr="00F52C5A">
        <w:rPr>
          <w:rFonts w:ascii="Arial" w:eastAsia="Arial" w:hAnsi="Arial" w:cs="Arial"/>
        </w:rPr>
        <w:t xml:space="preserve">be to </w:t>
      </w:r>
      <w:r w:rsidR="006A5ECE" w:rsidRPr="00F52C5A">
        <w:rPr>
          <w:rFonts w:ascii="Arial" w:eastAsia="Arial" w:hAnsi="Arial" w:cs="Arial"/>
        </w:rPr>
        <w:t xml:space="preserve">support us in </w:t>
      </w:r>
      <w:r w:rsidR="00245C75" w:rsidRPr="00F52C5A">
        <w:rPr>
          <w:rFonts w:ascii="Arial" w:eastAsia="Arial" w:hAnsi="Arial" w:cs="Arial"/>
        </w:rPr>
        <w:t>develop</w:t>
      </w:r>
      <w:r w:rsidR="00191BAE" w:rsidRPr="00F52C5A">
        <w:rPr>
          <w:rFonts w:ascii="Arial" w:eastAsia="Arial" w:hAnsi="Arial" w:cs="Arial"/>
        </w:rPr>
        <w:t>ing</w:t>
      </w:r>
      <w:r w:rsidR="00245C75" w:rsidRPr="00F52C5A">
        <w:rPr>
          <w:rFonts w:ascii="Arial" w:eastAsia="Arial" w:hAnsi="Arial" w:cs="Arial"/>
        </w:rPr>
        <w:t xml:space="preserve"> our organisational and strategic plans </w:t>
      </w:r>
      <w:r w:rsidR="00EC7AEC" w:rsidRPr="00F52C5A">
        <w:rPr>
          <w:rFonts w:ascii="Arial" w:eastAsia="Arial" w:hAnsi="Arial" w:cs="Arial"/>
        </w:rPr>
        <w:t>w</w:t>
      </w:r>
      <w:r w:rsidR="00EF0766" w:rsidRPr="00F52C5A">
        <w:rPr>
          <w:rFonts w:ascii="Arial" w:eastAsia="Arial" w:hAnsi="Arial" w:cs="Arial"/>
        </w:rPr>
        <w:t>hich,</w:t>
      </w:r>
      <w:r w:rsidR="00EC7AEC" w:rsidRPr="00F52C5A">
        <w:rPr>
          <w:rFonts w:ascii="Arial" w:eastAsia="Arial" w:hAnsi="Arial" w:cs="Arial"/>
        </w:rPr>
        <w:t xml:space="preserve"> </w:t>
      </w:r>
      <w:r w:rsidR="00CF0973" w:rsidRPr="00F52C5A">
        <w:rPr>
          <w:rFonts w:ascii="Arial" w:eastAsia="Arial" w:hAnsi="Arial" w:cs="Arial"/>
        </w:rPr>
        <w:t>in turn</w:t>
      </w:r>
      <w:r w:rsidR="00EF0766" w:rsidRPr="00F52C5A">
        <w:rPr>
          <w:rFonts w:ascii="Arial" w:eastAsia="Arial" w:hAnsi="Arial" w:cs="Arial"/>
        </w:rPr>
        <w:t>,</w:t>
      </w:r>
      <w:r w:rsidR="00CF0973" w:rsidRPr="00F52C5A">
        <w:rPr>
          <w:rFonts w:ascii="Arial" w:eastAsia="Arial" w:hAnsi="Arial" w:cs="Arial"/>
        </w:rPr>
        <w:t xml:space="preserve"> will </w:t>
      </w:r>
      <w:r w:rsidR="00EC7AEC" w:rsidRPr="00F52C5A">
        <w:rPr>
          <w:rFonts w:ascii="Arial" w:eastAsia="Arial" w:hAnsi="Arial" w:cs="Arial"/>
        </w:rPr>
        <w:t xml:space="preserve">enable us </w:t>
      </w:r>
      <w:r w:rsidR="00245C75" w:rsidRPr="00F52C5A">
        <w:rPr>
          <w:rFonts w:ascii="Arial" w:eastAsia="Arial" w:hAnsi="Arial" w:cs="Arial"/>
        </w:rPr>
        <w:t>to achieve this ambition</w:t>
      </w:r>
      <w:r w:rsidR="00CF0973" w:rsidRPr="00F52C5A">
        <w:rPr>
          <w:rFonts w:ascii="Arial" w:eastAsia="Arial" w:hAnsi="Arial" w:cs="Arial"/>
        </w:rPr>
        <w:t>.”</w:t>
      </w:r>
    </w:p>
    <w:p w14:paraId="53887155" w14:textId="77777777" w:rsidR="007078E8" w:rsidRPr="00F52C5A" w:rsidRDefault="007078E8" w:rsidP="00D54E4E">
      <w:pPr>
        <w:spacing w:after="0" w:line="360" w:lineRule="auto"/>
        <w:rPr>
          <w:rFonts w:ascii="Arial" w:eastAsia="Arial" w:hAnsi="Arial" w:cs="Arial"/>
        </w:rPr>
      </w:pPr>
    </w:p>
    <w:p w14:paraId="5F82244F" w14:textId="722E1793" w:rsidR="007078E8" w:rsidRPr="00F52C5A" w:rsidRDefault="007078E8" w:rsidP="00D54E4E">
      <w:pPr>
        <w:spacing w:after="0" w:line="360" w:lineRule="auto"/>
        <w:rPr>
          <w:rFonts w:ascii="Arial" w:eastAsia="Arial" w:hAnsi="Arial" w:cs="Arial"/>
        </w:rPr>
      </w:pPr>
      <w:r w:rsidRPr="00F52C5A">
        <w:rPr>
          <w:rFonts w:ascii="Arial" w:eastAsia="Arial" w:hAnsi="Arial" w:cs="Arial"/>
        </w:rPr>
        <w:t xml:space="preserve">In congratulating </w:t>
      </w:r>
      <w:r w:rsidR="006F3BEE" w:rsidRPr="00F52C5A">
        <w:rPr>
          <w:rFonts w:ascii="Arial" w:eastAsia="Arial" w:hAnsi="Arial" w:cs="Arial"/>
        </w:rPr>
        <w:t xml:space="preserve">LAT, </w:t>
      </w:r>
      <w:r w:rsidRPr="00FE1851">
        <w:rPr>
          <w:rFonts w:ascii="Arial" w:eastAsia="Arial" w:hAnsi="Arial" w:cs="Arial"/>
        </w:rPr>
        <w:t>Sophia Weston, Deputy Chair of Trustees at Garfield Weston Foundation</w:t>
      </w:r>
      <w:r w:rsidR="00A06248" w:rsidRPr="00FE1851">
        <w:rPr>
          <w:rFonts w:ascii="Arial" w:eastAsia="Arial" w:hAnsi="Arial" w:cs="Arial"/>
        </w:rPr>
        <w:t>,</w:t>
      </w:r>
      <w:r w:rsidRPr="00FE1851">
        <w:rPr>
          <w:rFonts w:ascii="Arial" w:eastAsia="Arial" w:hAnsi="Arial" w:cs="Arial"/>
        </w:rPr>
        <w:t xml:space="preserve"> said: “In today’s world, the challenges facing communities are more complex than ever. We’re</w:t>
      </w:r>
      <w:r w:rsidRPr="00F52C5A">
        <w:rPr>
          <w:rFonts w:ascii="Arial" w:eastAsia="Arial" w:hAnsi="Arial" w:cs="Arial"/>
        </w:rPr>
        <w:t xml:space="preserve"> proud to partner with Pilotlight to support the 24 outstanding charities selected, who are finding innovative ways to combat issues ranging from rising inequality to threats to our natural environment.”</w:t>
      </w:r>
    </w:p>
    <w:p w14:paraId="1EB7CFC8" w14:textId="77777777" w:rsidR="007078E8" w:rsidRPr="00F52C5A" w:rsidRDefault="007078E8" w:rsidP="00D54E4E">
      <w:pPr>
        <w:spacing w:after="0" w:line="360" w:lineRule="auto"/>
        <w:rPr>
          <w:rFonts w:ascii="Arial" w:eastAsia="Arial" w:hAnsi="Arial" w:cs="Arial"/>
        </w:rPr>
      </w:pPr>
    </w:p>
    <w:p w14:paraId="2A0B8D96" w14:textId="44F78630" w:rsidR="00FC1F46" w:rsidRPr="00F52C5A" w:rsidRDefault="007078E8" w:rsidP="00D54E4E">
      <w:pPr>
        <w:spacing w:after="0" w:line="360" w:lineRule="auto"/>
        <w:rPr>
          <w:rFonts w:ascii="Arial" w:eastAsia="Arial" w:hAnsi="Arial" w:cs="Arial"/>
        </w:rPr>
      </w:pPr>
      <w:r w:rsidRPr="00F52C5A">
        <w:rPr>
          <w:rFonts w:ascii="Arial" w:eastAsia="Arial" w:hAnsi="Arial" w:cs="Arial"/>
        </w:rPr>
        <w:t xml:space="preserve">Ed Mayo, Chief Executive of Pilotlight, the charity which </w:t>
      </w:r>
      <w:r w:rsidRPr="00B94536">
        <w:rPr>
          <w:rFonts w:ascii="Arial" w:eastAsia="Arial" w:hAnsi="Arial" w:cs="Arial"/>
        </w:rPr>
        <w:t xml:space="preserve">is connecting </w:t>
      </w:r>
      <w:r w:rsidR="006F3BEE" w:rsidRPr="00B94536">
        <w:rPr>
          <w:rFonts w:ascii="Arial" w:eastAsia="Arial" w:hAnsi="Arial" w:cs="Arial"/>
        </w:rPr>
        <w:t>LAT</w:t>
      </w:r>
      <w:r w:rsidRPr="00B94536">
        <w:rPr>
          <w:rFonts w:ascii="Arial" w:eastAsia="Arial" w:hAnsi="Arial" w:cs="Arial"/>
        </w:rPr>
        <w:t xml:space="preserve"> with a team of coaches drawn from a range of businesses and other organisations</w:t>
      </w:r>
      <w:r w:rsidR="00606656" w:rsidRPr="00B94536">
        <w:rPr>
          <w:rFonts w:ascii="Arial" w:eastAsia="Arial" w:hAnsi="Arial" w:cs="Arial"/>
        </w:rPr>
        <w:t>,</w:t>
      </w:r>
      <w:r w:rsidRPr="00B94536">
        <w:rPr>
          <w:rFonts w:ascii="Arial" w:eastAsia="Arial" w:hAnsi="Arial" w:cs="Arial"/>
        </w:rPr>
        <w:t xml:space="preserve"> said: “The Weston</w:t>
      </w:r>
      <w:r w:rsidRPr="00F52C5A">
        <w:rPr>
          <w:rFonts w:ascii="Arial" w:eastAsia="Arial" w:hAnsi="Arial" w:cs="Arial"/>
        </w:rPr>
        <w:t xml:space="preserve"> Charity Awards provide a lifeline to smaller charities on the frontlines of changing social and environmental needs. Pilotlight is excited to offer our expertise in helping these charities develop strategic plans for the future, ensuring they can maximise their impact and navigate uncertainty.”</w:t>
      </w:r>
    </w:p>
    <w:p w14:paraId="0C822452" w14:textId="77777777" w:rsidR="00C5697C" w:rsidRPr="00F52C5A" w:rsidRDefault="00C5697C" w:rsidP="00D54E4E">
      <w:pPr>
        <w:spacing w:after="0" w:line="360" w:lineRule="auto"/>
        <w:rPr>
          <w:rFonts w:ascii="Arial" w:eastAsia="Arial" w:hAnsi="Arial" w:cs="Arial"/>
        </w:rPr>
      </w:pPr>
    </w:p>
    <w:p w14:paraId="4DA11339" w14:textId="7D5E5E18" w:rsidR="006637D9" w:rsidRPr="00F52C5A" w:rsidRDefault="006637D9" w:rsidP="006637D9">
      <w:pPr>
        <w:spacing w:after="0" w:line="360" w:lineRule="auto"/>
        <w:rPr>
          <w:rFonts w:ascii="Arial" w:eastAsia="Arial" w:hAnsi="Arial" w:cs="Arial"/>
          <w:color w:val="000000" w:themeColor="text1"/>
        </w:rPr>
      </w:pPr>
      <w:r w:rsidRPr="00F52C5A">
        <w:rPr>
          <w:rFonts w:ascii="Arial" w:eastAsia="Arial" w:hAnsi="Arial" w:cs="Arial"/>
          <w:color w:val="000000" w:themeColor="text1"/>
        </w:rPr>
        <w:t xml:space="preserve">For more information </w:t>
      </w:r>
      <w:r w:rsidR="00C17CEB" w:rsidRPr="00F52C5A">
        <w:rPr>
          <w:rFonts w:ascii="Arial" w:eastAsia="Arial" w:hAnsi="Arial" w:cs="Arial"/>
          <w:color w:val="000000" w:themeColor="text1"/>
        </w:rPr>
        <w:t xml:space="preserve">on Lincolnshire Action Trust </w:t>
      </w:r>
      <w:r w:rsidRPr="00F52C5A">
        <w:rPr>
          <w:rFonts w:ascii="Arial" w:eastAsia="Arial" w:hAnsi="Arial" w:cs="Arial"/>
          <w:color w:val="000000" w:themeColor="text1"/>
        </w:rPr>
        <w:t xml:space="preserve">visit </w:t>
      </w:r>
      <w:hyperlink r:id="rId9">
        <w:r w:rsidRPr="00F52C5A">
          <w:rPr>
            <w:rStyle w:val="Hyperlink"/>
            <w:rFonts w:ascii="Arial" w:eastAsia="Arial" w:hAnsi="Arial" w:cs="Arial"/>
          </w:rPr>
          <w:t>www.LATcharity.org.uk</w:t>
        </w:r>
      </w:hyperlink>
    </w:p>
    <w:p w14:paraId="53C349CA" w14:textId="742CDF02" w:rsidR="00737F96" w:rsidRPr="00F52C5A" w:rsidRDefault="00737F96" w:rsidP="00D54E4E">
      <w:pPr>
        <w:spacing w:after="0" w:line="360" w:lineRule="auto"/>
        <w:rPr>
          <w:rFonts w:ascii="Arial" w:eastAsia="Arial" w:hAnsi="Arial" w:cs="Arial"/>
        </w:rPr>
      </w:pPr>
    </w:p>
    <w:p w14:paraId="3F5C4ADB" w14:textId="616E85E2" w:rsidR="00FC1F46" w:rsidRPr="00F52C5A" w:rsidRDefault="571EE5EB" w:rsidP="00D54E4E">
      <w:pPr>
        <w:pStyle w:val="NoSpacing"/>
        <w:spacing w:line="360" w:lineRule="auto"/>
        <w:rPr>
          <w:rFonts w:ascii="Arial" w:eastAsia="Arial" w:hAnsi="Arial" w:cs="Arial"/>
          <w:color w:val="000000" w:themeColor="text1"/>
        </w:rPr>
      </w:pPr>
      <w:r w:rsidRPr="00F52C5A">
        <w:rPr>
          <w:rFonts w:ascii="Arial" w:eastAsia="Arial" w:hAnsi="Arial" w:cs="Arial"/>
          <w:b/>
          <w:bCs/>
          <w:color w:val="000000" w:themeColor="text1"/>
        </w:rPr>
        <w:t>Ends</w:t>
      </w:r>
    </w:p>
    <w:p w14:paraId="6C586CAB" w14:textId="34316BC8" w:rsidR="00FC1F46" w:rsidRPr="00F52C5A" w:rsidRDefault="00FC1F46" w:rsidP="00D54E4E">
      <w:pPr>
        <w:spacing w:after="0" w:line="360" w:lineRule="auto"/>
        <w:rPr>
          <w:rFonts w:ascii="Arial" w:eastAsia="Arial" w:hAnsi="Arial" w:cs="Arial"/>
          <w:color w:val="000000" w:themeColor="text1"/>
        </w:rPr>
      </w:pPr>
    </w:p>
    <w:p w14:paraId="03F4333F" w14:textId="63BC99CE" w:rsidR="00961CEE" w:rsidRPr="00F52C5A" w:rsidRDefault="571EE5EB" w:rsidP="00D54E4E">
      <w:pPr>
        <w:spacing w:after="0" w:line="360" w:lineRule="auto"/>
        <w:rPr>
          <w:rFonts w:ascii="Arial" w:eastAsia="Arial" w:hAnsi="Arial" w:cs="Arial"/>
          <w:b/>
          <w:color w:val="000000" w:themeColor="text1"/>
        </w:rPr>
      </w:pPr>
      <w:r w:rsidRPr="00F52C5A">
        <w:rPr>
          <w:rFonts w:ascii="Arial" w:eastAsia="Arial" w:hAnsi="Arial" w:cs="Arial"/>
          <w:b/>
          <w:bCs/>
          <w:color w:val="000000" w:themeColor="text1"/>
        </w:rPr>
        <w:t>Notes to Editors:</w:t>
      </w:r>
    </w:p>
    <w:p w14:paraId="2BD58C7C" w14:textId="2F697D95" w:rsidR="00621B08" w:rsidRPr="00F52C5A" w:rsidRDefault="00621B08" w:rsidP="00D54E4E">
      <w:pPr>
        <w:spacing w:after="0" w:line="360" w:lineRule="auto"/>
        <w:rPr>
          <w:rFonts w:ascii="Arial" w:eastAsia="Arial" w:hAnsi="Arial" w:cs="Arial"/>
          <w:color w:val="000000" w:themeColor="text1"/>
        </w:rPr>
      </w:pPr>
      <w:r w:rsidRPr="00F52C5A">
        <w:rPr>
          <w:rFonts w:ascii="Arial" w:eastAsia="Arial" w:hAnsi="Arial" w:cs="Arial"/>
          <w:b/>
          <w:bCs/>
          <w:color w:val="000000" w:themeColor="text1"/>
        </w:rPr>
        <w:t>About Lincolnshire Action Trust:</w:t>
      </w:r>
    </w:p>
    <w:p w14:paraId="149BA812" w14:textId="59FC8D10" w:rsidR="001B310C" w:rsidRPr="00F52C5A" w:rsidRDefault="001B310C" w:rsidP="001B310C">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 xml:space="preserve">Established in 2000, </w:t>
      </w:r>
      <w:hyperlink r:id="rId10">
        <w:r w:rsidRPr="00F52C5A">
          <w:rPr>
            <w:rStyle w:val="Hyperlink"/>
            <w:rFonts w:ascii="Arial" w:eastAsia="Arial" w:hAnsi="Arial" w:cs="Arial"/>
          </w:rPr>
          <w:t>Lincolnshire Action Trust</w:t>
        </w:r>
      </w:hyperlink>
      <w:r w:rsidRPr="00F52C5A">
        <w:rPr>
          <w:rFonts w:ascii="Arial" w:eastAsia="Arial" w:hAnsi="Arial" w:cs="Arial"/>
          <w:color w:val="000000" w:themeColor="text1"/>
        </w:rPr>
        <w:t xml:space="preserve"> (LAT) is a registered charity based in Lincoln.</w:t>
      </w:r>
    </w:p>
    <w:p w14:paraId="1CDFEABC" w14:textId="4EAB499E" w:rsidR="00C44FE9" w:rsidRPr="00F52C5A" w:rsidRDefault="00C44FE9" w:rsidP="00D54E4E">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Lincolnshire Action Trust works with people directly and indirectly impacted by the justice system in Lincolnshire and surrounding counties to deliver employability support to people on probation</w:t>
      </w:r>
      <w:r w:rsidR="00E56188" w:rsidRPr="00F52C5A">
        <w:rPr>
          <w:rFonts w:ascii="Arial" w:eastAsia="Arial" w:hAnsi="Arial" w:cs="Arial"/>
          <w:color w:val="000000" w:themeColor="text1"/>
        </w:rPr>
        <w:t>.</w:t>
      </w:r>
      <w:r w:rsidRPr="00F52C5A">
        <w:rPr>
          <w:rFonts w:ascii="Arial" w:eastAsia="Arial" w:hAnsi="Arial" w:cs="Arial"/>
          <w:color w:val="000000" w:themeColor="text1"/>
        </w:rPr>
        <w:t xml:space="preserve"> </w:t>
      </w:r>
      <w:r w:rsidR="00E56188" w:rsidRPr="00F52C5A">
        <w:rPr>
          <w:rFonts w:ascii="Arial" w:eastAsia="Arial" w:hAnsi="Arial" w:cs="Arial"/>
          <w:color w:val="000000" w:themeColor="text1"/>
        </w:rPr>
        <w:t>I</w:t>
      </w:r>
      <w:r w:rsidRPr="00F52C5A">
        <w:rPr>
          <w:rFonts w:ascii="Arial" w:eastAsia="Arial" w:hAnsi="Arial" w:cs="Arial"/>
          <w:color w:val="000000" w:themeColor="text1"/>
        </w:rPr>
        <w:t>t now delivers holistic interventions to address individual’s housing, employment, substance use, wellbeing, and family needs.</w:t>
      </w:r>
    </w:p>
    <w:p w14:paraId="0CFA42D2" w14:textId="77777777" w:rsidR="00621B08" w:rsidRPr="00F52C5A" w:rsidRDefault="00621B08" w:rsidP="00621B08">
      <w:pPr>
        <w:pStyle w:val="ListParagraph"/>
        <w:spacing w:after="0" w:line="360" w:lineRule="auto"/>
        <w:rPr>
          <w:rFonts w:ascii="Arial" w:eastAsia="Arial" w:hAnsi="Arial" w:cs="Arial"/>
          <w:color w:val="000000" w:themeColor="text1"/>
        </w:rPr>
      </w:pPr>
    </w:p>
    <w:p w14:paraId="73D23B9E" w14:textId="77777777" w:rsidR="000D2BD6" w:rsidRPr="00F52C5A" w:rsidRDefault="001B0E8F" w:rsidP="00621B08">
      <w:pPr>
        <w:spacing w:after="0" w:line="360" w:lineRule="auto"/>
        <w:rPr>
          <w:rFonts w:ascii="Arial" w:eastAsia="Arial" w:hAnsi="Arial" w:cs="Arial"/>
          <w:color w:val="000000" w:themeColor="text1"/>
        </w:rPr>
      </w:pPr>
      <w:r w:rsidRPr="00F52C5A">
        <w:rPr>
          <w:rFonts w:ascii="Arial" w:eastAsia="Arial" w:hAnsi="Arial" w:cs="Arial"/>
          <w:b/>
          <w:bCs/>
          <w:color w:val="000000" w:themeColor="text1"/>
        </w:rPr>
        <w:t>About the Weston Charity Awards</w:t>
      </w:r>
      <w:r w:rsidRPr="00F52C5A">
        <w:rPr>
          <w:rFonts w:ascii="Arial" w:eastAsia="Arial" w:hAnsi="Arial" w:cs="Arial"/>
          <w:color w:val="000000" w:themeColor="text1"/>
        </w:rPr>
        <w:t xml:space="preserve">: </w:t>
      </w:r>
    </w:p>
    <w:p w14:paraId="127B7884" w14:textId="2AC9AEB6" w:rsidR="001B0E8F" w:rsidRPr="00F52C5A" w:rsidRDefault="001B0E8F" w:rsidP="001B0E8F">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 xml:space="preserve">Now in its tenth year, the Awards celebrate and support great frontline charities working in the fields of community, environment, welfare and youth. Funded by the Garfield Weston Foundation and delivered by Pilotlight, charities with incomes under £5 million in the North and Midlands of England, and in Wales can apply. </w:t>
      </w:r>
    </w:p>
    <w:p w14:paraId="25CB220B" w14:textId="77777777" w:rsidR="001B0E8F" w:rsidRPr="00F52C5A" w:rsidRDefault="001B0E8F" w:rsidP="001B0E8F">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www.pilotlight.org.uk/weston-charity-awards</w:t>
      </w:r>
    </w:p>
    <w:p w14:paraId="7CE5BB69" w14:textId="77777777" w:rsidR="001B0E8F" w:rsidRPr="00F52C5A" w:rsidRDefault="001B0E8F" w:rsidP="005D70DE">
      <w:pPr>
        <w:pStyle w:val="ListParagraph"/>
        <w:spacing w:after="0" w:line="360" w:lineRule="auto"/>
        <w:rPr>
          <w:rFonts w:ascii="Arial" w:eastAsia="Arial" w:hAnsi="Arial" w:cs="Arial"/>
          <w:color w:val="000000" w:themeColor="text1"/>
        </w:rPr>
      </w:pPr>
    </w:p>
    <w:p w14:paraId="1453ACEC" w14:textId="77777777" w:rsidR="001B0E8F" w:rsidRPr="00F52C5A" w:rsidRDefault="001B0E8F" w:rsidP="00621B08">
      <w:pPr>
        <w:spacing w:after="0" w:line="360" w:lineRule="auto"/>
        <w:ind w:left="360"/>
        <w:rPr>
          <w:rFonts w:ascii="Arial" w:eastAsia="Arial" w:hAnsi="Arial" w:cs="Arial"/>
          <w:color w:val="000000" w:themeColor="text1"/>
        </w:rPr>
      </w:pPr>
      <w:r w:rsidRPr="00F52C5A">
        <w:rPr>
          <w:rFonts w:ascii="Arial" w:eastAsia="Arial" w:hAnsi="Arial" w:cs="Arial"/>
          <w:b/>
          <w:bCs/>
          <w:color w:val="000000" w:themeColor="text1"/>
        </w:rPr>
        <w:t>About the Garfield Weston Foundation</w:t>
      </w:r>
      <w:r w:rsidRPr="00F52C5A">
        <w:rPr>
          <w:rFonts w:ascii="Arial" w:eastAsia="Arial" w:hAnsi="Arial" w:cs="Arial"/>
          <w:color w:val="000000" w:themeColor="text1"/>
        </w:rPr>
        <w:t xml:space="preserve">: </w:t>
      </w:r>
    </w:p>
    <w:p w14:paraId="31347A75" w14:textId="5510AB87" w:rsidR="001B0E8F" w:rsidRPr="00F52C5A" w:rsidRDefault="001B0E8F" w:rsidP="00B0475C">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Established in 1958, the Garfield Weston Foundation is a family-founded, grant-making charity which supports causes across the UK. In its latest financial year, the Foundation donated over £100 million.  Since it was established, it has exceeded donations of more than £1.5 billion, of which well over half has been given in the past ten years.</w:t>
      </w:r>
    </w:p>
    <w:p w14:paraId="052804A3" w14:textId="2880D14B" w:rsidR="00C523B8" w:rsidRPr="00F52C5A" w:rsidRDefault="00C523B8" w:rsidP="00B0475C">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https://garfieldweston.org/</w:t>
      </w:r>
    </w:p>
    <w:p w14:paraId="2D27D72F" w14:textId="77777777" w:rsidR="001B0E8F" w:rsidRPr="00F52C5A" w:rsidRDefault="001B0E8F" w:rsidP="00B0475C">
      <w:pPr>
        <w:spacing w:after="0" w:line="360" w:lineRule="auto"/>
        <w:ind w:left="360"/>
        <w:rPr>
          <w:rFonts w:ascii="Arial" w:eastAsia="Arial" w:hAnsi="Arial" w:cs="Arial"/>
          <w:color w:val="000000" w:themeColor="text1"/>
        </w:rPr>
      </w:pPr>
    </w:p>
    <w:p w14:paraId="6C76E217" w14:textId="77777777" w:rsidR="001B0E8F" w:rsidRPr="00F52C5A" w:rsidRDefault="001B0E8F" w:rsidP="00B0475C">
      <w:pPr>
        <w:spacing w:after="0" w:line="360" w:lineRule="auto"/>
        <w:rPr>
          <w:rFonts w:ascii="Arial" w:eastAsia="Arial" w:hAnsi="Arial" w:cs="Arial"/>
          <w:color w:val="000000" w:themeColor="text1"/>
        </w:rPr>
      </w:pPr>
      <w:r w:rsidRPr="00F52C5A">
        <w:rPr>
          <w:rFonts w:ascii="Arial" w:eastAsia="Arial" w:hAnsi="Arial" w:cs="Arial"/>
          <w:b/>
          <w:bCs/>
          <w:color w:val="000000" w:themeColor="text1"/>
        </w:rPr>
        <w:t>About Pilotlight</w:t>
      </w:r>
      <w:r w:rsidRPr="00F52C5A">
        <w:rPr>
          <w:rFonts w:ascii="Arial" w:eastAsia="Arial" w:hAnsi="Arial" w:cs="Arial"/>
          <w:color w:val="000000" w:themeColor="text1"/>
        </w:rPr>
        <w:t>:</w:t>
      </w:r>
    </w:p>
    <w:p w14:paraId="606A5012" w14:textId="77777777" w:rsidR="0026753F" w:rsidRPr="00F52C5A" w:rsidRDefault="001B0E8F" w:rsidP="001B0E8F">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 xml:space="preserve">Pilotlight is a charity that amplifies the impact charities, business and individuals can bring to make a better world. It creates and manages programmes that address the challenges charities face and provide them with the expertise and resources they need to thrive. Since 1996, it’s amplified the work of over 1,000 charities all tackling social disadvantage to ignite change that lasts. </w:t>
      </w:r>
    </w:p>
    <w:p w14:paraId="27CC7927" w14:textId="3834E60D" w:rsidR="001B0E8F" w:rsidRPr="00F52C5A" w:rsidRDefault="001B0E8F" w:rsidP="001B0E8F">
      <w:pPr>
        <w:pStyle w:val="ListParagraph"/>
        <w:numPr>
          <w:ilvl w:val="0"/>
          <w:numId w:val="7"/>
        </w:numPr>
        <w:spacing w:after="0" w:line="360" w:lineRule="auto"/>
        <w:rPr>
          <w:rFonts w:ascii="Arial" w:eastAsia="Arial" w:hAnsi="Arial" w:cs="Arial"/>
          <w:color w:val="000000" w:themeColor="text1"/>
        </w:rPr>
      </w:pPr>
      <w:r w:rsidRPr="00F52C5A">
        <w:rPr>
          <w:rFonts w:ascii="Arial" w:eastAsia="Arial" w:hAnsi="Arial" w:cs="Arial"/>
          <w:color w:val="000000" w:themeColor="text1"/>
        </w:rPr>
        <w:t>www.pilotlight.org.uk</w:t>
      </w:r>
    </w:p>
    <w:p w14:paraId="12161217" w14:textId="77777777" w:rsidR="00A4605C" w:rsidRPr="00F52C5A" w:rsidRDefault="00A4605C" w:rsidP="000B46FA">
      <w:pPr>
        <w:spacing w:after="0" w:line="360" w:lineRule="auto"/>
        <w:rPr>
          <w:rFonts w:ascii="Arial" w:eastAsia="Arial" w:hAnsi="Arial" w:cs="Arial"/>
          <w:color w:val="FF0000"/>
        </w:rPr>
      </w:pPr>
    </w:p>
    <w:p w14:paraId="2C078E63" w14:textId="0707F283" w:rsidR="00FC1F46" w:rsidRPr="00F52C5A" w:rsidRDefault="00FC1F46" w:rsidP="0058587D">
      <w:pPr>
        <w:spacing w:after="0" w:line="360" w:lineRule="auto"/>
        <w:rPr>
          <w:rFonts w:ascii="Arial" w:eastAsia="Arial" w:hAnsi="Arial" w:cs="Arial"/>
          <w:color w:val="000000" w:themeColor="text1"/>
        </w:rPr>
      </w:pPr>
    </w:p>
    <w:p w14:paraId="492055AA" w14:textId="77777777" w:rsidR="0058587D" w:rsidRPr="00F52C5A" w:rsidRDefault="0058587D" w:rsidP="0058587D">
      <w:pPr>
        <w:spacing w:after="0" w:line="360" w:lineRule="auto"/>
        <w:rPr>
          <w:rFonts w:ascii="Arial" w:hAnsi="Arial" w:cs="Arial"/>
          <w:b/>
        </w:rPr>
      </w:pPr>
      <w:r w:rsidRPr="00F52C5A">
        <w:rPr>
          <w:rFonts w:ascii="Arial" w:hAnsi="Arial" w:cs="Arial"/>
          <w:b/>
        </w:rPr>
        <w:t xml:space="preserve">For media information contact:  </w:t>
      </w:r>
    </w:p>
    <w:p w14:paraId="78833D5C" w14:textId="43A8D322" w:rsidR="0058587D" w:rsidRPr="00F52C5A" w:rsidRDefault="005C6F61" w:rsidP="0058587D">
      <w:pPr>
        <w:spacing w:after="0" w:line="360" w:lineRule="auto"/>
        <w:rPr>
          <w:rFonts w:ascii="Arial" w:hAnsi="Arial" w:cs="Arial"/>
          <w:b/>
        </w:rPr>
      </w:pPr>
      <w:r w:rsidRPr="00F52C5A">
        <w:rPr>
          <w:rFonts w:ascii="Arial" w:hAnsi="Arial" w:cs="Arial"/>
          <w:b/>
        </w:rPr>
        <w:t>Maz Davis</w:t>
      </w:r>
    </w:p>
    <w:p w14:paraId="5DD5F41F" w14:textId="01FA1FF6" w:rsidR="0058587D" w:rsidRPr="00F52C5A" w:rsidRDefault="0058587D" w:rsidP="0058587D">
      <w:pPr>
        <w:spacing w:after="0" w:line="360" w:lineRule="auto"/>
        <w:rPr>
          <w:rFonts w:ascii="Arial" w:hAnsi="Arial" w:cs="Arial"/>
          <w:b/>
        </w:rPr>
      </w:pPr>
      <w:r w:rsidRPr="00F52C5A">
        <w:rPr>
          <w:rFonts w:ascii="Arial" w:hAnsi="Arial" w:cs="Arial"/>
          <w:b/>
        </w:rPr>
        <w:t xml:space="preserve">Account </w:t>
      </w:r>
      <w:r w:rsidR="00B94536">
        <w:rPr>
          <w:rFonts w:ascii="Arial" w:hAnsi="Arial" w:cs="Arial"/>
          <w:b/>
        </w:rPr>
        <w:t>Director</w:t>
      </w:r>
    </w:p>
    <w:p w14:paraId="74033348" w14:textId="77777777" w:rsidR="0058587D" w:rsidRPr="00F52C5A" w:rsidRDefault="0058587D" w:rsidP="0058587D">
      <w:pPr>
        <w:spacing w:after="0" w:line="360" w:lineRule="auto"/>
        <w:rPr>
          <w:rFonts w:ascii="Arial" w:hAnsi="Arial" w:cs="Arial"/>
          <w:b/>
        </w:rPr>
      </w:pPr>
      <w:r w:rsidRPr="00F52C5A">
        <w:rPr>
          <w:rFonts w:ascii="Arial" w:hAnsi="Arial" w:cs="Arial"/>
          <w:b/>
        </w:rPr>
        <w:t xml:space="preserve">Shooting Star                   </w:t>
      </w:r>
    </w:p>
    <w:p w14:paraId="39D3522F" w14:textId="45812D2D" w:rsidR="0058587D" w:rsidRPr="00F52C5A" w:rsidRDefault="0058587D" w:rsidP="0058587D">
      <w:pPr>
        <w:spacing w:after="0" w:line="360" w:lineRule="auto"/>
        <w:rPr>
          <w:rFonts w:ascii="Arial" w:hAnsi="Arial" w:cs="Arial"/>
          <w:b/>
        </w:rPr>
      </w:pPr>
      <w:r w:rsidRPr="00F52C5A">
        <w:rPr>
          <w:rFonts w:ascii="Arial" w:hAnsi="Arial" w:cs="Arial"/>
          <w:b/>
        </w:rPr>
        <w:t xml:space="preserve">01522 528540 </w:t>
      </w:r>
    </w:p>
    <w:p w14:paraId="7B04A6D1" w14:textId="3477DB4C" w:rsidR="0058587D" w:rsidRPr="00F52C5A" w:rsidRDefault="00000000" w:rsidP="0058587D">
      <w:pPr>
        <w:spacing w:after="0" w:line="360" w:lineRule="auto"/>
        <w:rPr>
          <w:rFonts w:ascii="Arial" w:hAnsi="Arial" w:cs="Arial"/>
          <w:b/>
        </w:rPr>
      </w:pPr>
      <w:hyperlink r:id="rId11" w:history="1">
        <w:r w:rsidR="005C6F61" w:rsidRPr="00F52C5A">
          <w:rPr>
            <w:rStyle w:val="Hyperlink"/>
            <w:rFonts w:ascii="Arial" w:hAnsi="Arial" w:cs="Arial"/>
            <w:b/>
            <w:bCs/>
          </w:rPr>
          <w:t>maz@weareshootingstar.co.uk</w:t>
        </w:r>
      </w:hyperlink>
      <w:r w:rsidR="0058587D" w:rsidRPr="00F52C5A">
        <w:rPr>
          <w:rFonts w:ascii="Arial" w:hAnsi="Arial" w:cs="Arial"/>
          <w:b/>
          <w:bCs/>
        </w:rPr>
        <w:t xml:space="preserve"> </w:t>
      </w:r>
    </w:p>
    <w:p w14:paraId="7C80A6A5" w14:textId="2D76A643" w:rsidR="0058587D" w:rsidRDefault="007D33D6" w:rsidP="0058587D">
      <w:pPr>
        <w:spacing w:after="0" w:line="360" w:lineRule="auto"/>
        <w:rPr>
          <w:rFonts w:ascii="Arial" w:hAnsi="Arial" w:cs="Arial"/>
        </w:rPr>
      </w:pPr>
      <w:r w:rsidRPr="00F52C5A">
        <w:rPr>
          <w:rFonts w:ascii="Arial" w:hAnsi="Arial" w:cs="Arial"/>
        </w:rPr>
        <w:t>[</w:t>
      </w:r>
      <w:r w:rsidR="0036150F" w:rsidRPr="00F52C5A">
        <w:rPr>
          <w:rFonts w:ascii="Arial" w:hAnsi="Arial" w:cs="Arial"/>
        </w:rPr>
        <w:t>LAT</w:t>
      </w:r>
      <w:r w:rsidRPr="00F52C5A">
        <w:rPr>
          <w:rFonts w:ascii="Arial" w:hAnsi="Arial" w:cs="Arial"/>
        </w:rPr>
        <w:t>43WACWinners</w:t>
      </w:r>
      <w:r w:rsidR="0058587D" w:rsidRPr="00F52C5A">
        <w:rPr>
          <w:rFonts w:ascii="Arial" w:hAnsi="Arial" w:cs="Arial"/>
        </w:rPr>
        <w:t>]</w:t>
      </w:r>
    </w:p>
    <w:p w14:paraId="33045AE8" w14:textId="77777777" w:rsidR="00FC1F46" w:rsidRPr="007078E8" w:rsidRDefault="00FC1F46" w:rsidP="00D54E4E">
      <w:pPr>
        <w:pStyle w:val="ListParagraph"/>
        <w:spacing w:after="0" w:line="360" w:lineRule="auto"/>
        <w:rPr>
          <w:rFonts w:ascii="Arial" w:eastAsia="Arial" w:hAnsi="Arial" w:cs="Arial"/>
          <w:color w:val="000000" w:themeColor="text1"/>
        </w:rPr>
      </w:pPr>
    </w:p>
    <w:sectPr w:rsidR="00FC1F46" w:rsidRPr="00707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kByidkXaRxGvMx" int2:id="NF66TJJ6">
      <int2:state int2:value="Rejected" int2:type="AugLoop_Text_Critique"/>
    </int2:textHash>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96D8A"/>
    <w:multiLevelType w:val="hybridMultilevel"/>
    <w:tmpl w:val="3204223E"/>
    <w:lvl w:ilvl="0" w:tplc="FDC8919A">
      <w:start w:val="1"/>
      <w:numFmt w:val="bullet"/>
      <w:lvlText w:val=""/>
      <w:lvlJc w:val="left"/>
      <w:pPr>
        <w:ind w:left="720" w:hanging="360"/>
      </w:pPr>
      <w:rPr>
        <w:rFonts w:ascii="Symbol" w:hAnsi="Symbol" w:hint="default"/>
      </w:rPr>
    </w:lvl>
    <w:lvl w:ilvl="1" w:tplc="58508F0E">
      <w:start w:val="1"/>
      <w:numFmt w:val="bullet"/>
      <w:lvlText w:val="o"/>
      <w:lvlJc w:val="left"/>
      <w:pPr>
        <w:ind w:left="1440" w:hanging="360"/>
      </w:pPr>
      <w:rPr>
        <w:rFonts w:ascii="Courier New" w:hAnsi="Courier New" w:hint="default"/>
      </w:rPr>
    </w:lvl>
    <w:lvl w:ilvl="2" w:tplc="79BA7704">
      <w:start w:val="1"/>
      <w:numFmt w:val="bullet"/>
      <w:lvlText w:val=""/>
      <w:lvlJc w:val="left"/>
      <w:pPr>
        <w:ind w:left="2160" w:hanging="360"/>
      </w:pPr>
      <w:rPr>
        <w:rFonts w:ascii="Wingdings" w:hAnsi="Wingdings" w:hint="default"/>
      </w:rPr>
    </w:lvl>
    <w:lvl w:ilvl="3" w:tplc="49D6F038">
      <w:start w:val="1"/>
      <w:numFmt w:val="bullet"/>
      <w:lvlText w:val=""/>
      <w:lvlJc w:val="left"/>
      <w:pPr>
        <w:ind w:left="2880" w:hanging="360"/>
      </w:pPr>
      <w:rPr>
        <w:rFonts w:ascii="Symbol" w:hAnsi="Symbol" w:hint="default"/>
      </w:rPr>
    </w:lvl>
    <w:lvl w:ilvl="4" w:tplc="5114C13C">
      <w:start w:val="1"/>
      <w:numFmt w:val="bullet"/>
      <w:lvlText w:val="o"/>
      <w:lvlJc w:val="left"/>
      <w:pPr>
        <w:ind w:left="3600" w:hanging="360"/>
      </w:pPr>
      <w:rPr>
        <w:rFonts w:ascii="Courier New" w:hAnsi="Courier New" w:hint="default"/>
      </w:rPr>
    </w:lvl>
    <w:lvl w:ilvl="5" w:tplc="A4A01674">
      <w:start w:val="1"/>
      <w:numFmt w:val="bullet"/>
      <w:lvlText w:val=""/>
      <w:lvlJc w:val="left"/>
      <w:pPr>
        <w:ind w:left="4320" w:hanging="360"/>
      </w:pPr>
      <w:rPr>
        <w:rFonts w:ascii="Wingdings" w:hAnsi="Wingdings" w:hint="default"/>
      </w:rPr>
    </w:lvl>
    <w:lvl w:ilvl="6" w:tplc="C7D23E30">
      <w:start w:val="1"/>
      <w:numFmt w:val="bullet"/>
      <w:lvlText w:val=""/>
      <w:lvlJc w:val="left"/>
      <w:pPr>
        <w:ind w:left="5040" w:hanging="360"/>
      </w:pPr>
      <w:rPr>
        <w:rFonts w:ascii="Symbol" w:hAnsi="Symbol" w:hint="default"/>
      </w:rPr>
    </w:lvl>
    <w:lvl w:ilvl="7" w:tplc="3C16995C">
      <w:start w:val="1"/>
      <w:numFmt w:val="bullet"/>
      <w:lvlText w:val="o"/>
      <w:lvlJc w:val="left"/>
      <w:pPr>
        <w:ind w:left="5760" w:hanging="360"/>
      </w:pPr>
      <w:rPr>
        <w:rFonts w:ascii="Courier New" w:hAnsi="Courier New" w:hint="default"/>
      </w:rPr>
    </w:lvl>
    <w:lvl w:ilvl="8" w:tplc="C5723E34">
      <w:start w:val="1"/>
      <w:numFmt w:val="bullet"/>
      <w:lvlText w:val=""/>
      <w:lvlJc w:val="left"/>
      <w:pPr>
        <w:ind w:left="6480" w:hanging="360"/>
      </w:pPr>
      <w:rPr>
        <w:rFonts w:ascii="Wingdings" w:hAnsi="Wingdings" w:hint="default"/>
      </w:rPr>
    </w:lvl>
  </w:abstractNum>
  <w:abstractNum w:abstractNumId="1" w15:restartNumberingAfterBreak="0">
    <w:nsid w:val="0D65802F"/>
    <w:multiLevelType w:val="hybridMultilevel"/>
    <w:tmpl w:val="4F028192"/>
    <w:lvl w:ilvl="0" w:tplc="66F6782C">
      <w:start w:val="1"/>
      <w:numFmt w:val="bullet"/>
      <w:lvlText w:val=""/>
      <w:lvlJc w:val="left"/>
      <w:pPr>
        <w:ind w:left="720" w:hanging="360"/>
      </w:pPr>
      <w:rPr>
        <w:rFonts w:ascii="Symbol" w:hAnsi="Symbol" w:hint="default"/>
      </w:rPr>
    </w:lvl>
    <w:lvl w:ilvl="1" w:tplc="D60643AA">
      <w:start w:val="1"/>
      <w:numFmt w:val="bullet"/>
      <w:lvlText w:val="o"/>
      <w:lvlJc w:val="left"/>
      <w:pPr>
        <w:ind w:left="1440" w:hanging="360"/>
      </w:pPr>
      <w:rPr>
        <w:rFonts w:ascii="Courier New" w:hAnsi="Courier New" w:hint="default"/>
      </w:rPr>
    </w:lvl>
    <w:lvl w:ilvl="2" w:tplc="3B209FAA">
      <w:start w:val="1"/>
      <w:numFmt w:val="bullet"/>
      <w:lvlText w:val=""/>
      <w:lvlJc w:val="left"/>
      <w:pPr>
        <w:ind w:left="2160" w:hanging="360"/>
      </w:pPr>
      <w:rPr>
        <w:rFonts w:ascii="Wingdings" w:hAnsi="Wingdings" w:hint="default"/>
      </w:rPr>
    </w:lvl>
    <w:lvl w:ilvl="3" w:tplc="A496AB56">
      <w:start w:val="1"/>
      <w:numFmt w:val="bullet"/>
      <w:lvlText w:val=""/>
      <w:lvlJc w:val="left"/>
      <w:pPr>
        <w:ind w:left="2880" w:hanging="360"/>
      </w:pPr>
      <w:rPr>
        <w:rFonts w:ascii="Symbol" w:hAnsi="Symbol" w:hint="default"/>
      </w:rPr>
    </w:lvl>
    <w:lvl w:ilvl="4" w:tplc="8C10EE0E">
      <w:start w:val="1"/>
      <w:numFmt w:val="bullet"/>
      <w:lvlText w:val="o"/>
      <w:lvlJc w:val="left"/>
      <w:pPr>
        <w:ind w:left="3600" w:hanging="360"/>
      </w:pPr>
      <w:rPr>
        <w:rFonts w:ascii="Courier New" w:hAnsi="Courier New" w:hint="default"/>
      </w:rPr>
    </w:lvl>
    <w:lvl w:ilvl="5" w:tplc="46CA0220">
      <w:start w:val="1"/>
      <w:numFmt w:val="bullet"/>
      <w:lvlText w:val=""/>
      <w:lvlJc w:val="left"/>
      <w:pPr>
        <w:ind w:left="4320" w:hanging="360"/>
      </w:pPr>
      <w:rPr>
        <w:rFonts w:ascii="Wingdings" w:hAnsi="Wingdings" w:hint="default"/>
      </w:rPr>
    </w:lvl>
    <w:lvl w:ilvl="6" w:tplc="F6FCB6D0">
      <w:start w:val="1"/>
      <w:numFmt w:val="bullet"/>
      <w:lvlText w:val=""/>
      <w:lvlJc w:val="left"/>
      <w:pPr>
        <w:ind w:left="5040" w:hanging="360"/>
      </w:pPr>
      <w:rPr>
        <w:rFonts w:ascii="Symbol" w:hAnsi="Symbol" w:hint="default"/>
      </w:rPr>
    </w:lvl>
    <w:lvl w:ilvl="7" w:tplc="D99CF4C4">
      <w:start w:val="1"/>
      <w:numFmt w:val="bullet"/>
      <w:lvlText w:val="o"/>
      <w:lvlJc w:val="left"/>
      <w:pPr>
        <w:ind w:left="5760" w:hanging="360"/>
      </w:pPr>
      <w:rPr>
        <w:rFonts w:ascii="Courier New" w:hAnsi="Courier New" w:hint="default"/>
      </w:rPr>
    </w:lvl>
    <w:lvl w:ilvl="8" w:tplc="CAD4C776">
      <w:start w:val="1"/>
      <w:numFmt w:val="bullet"/>
      <w:lvlText w:val=""/>
      <w:lvlJc w:val="left"/>
      <w:pPr>
        <w:ind w:left="6480" w:hanging="360"/>
      </w:pPr>
      <w:rPr>
        <w:rFonts w:ascii="Wingdings" w:hAnsi="Wingdings" w:hint="default"/>
      </w:rPr>
    </w:lvl>
  </w:abstractNum>
  <w:abstractNum w:abstractNumId="2" w15:restartNumberingAfterBreak="0">
    <w:nsid w:val="2EB689E1"/>
    <w:multiLevelType w:val="hybridMultilevel"/>
    <w:tmpl w:val="4EAC7A5E"/>
    <w:lvl w:ilvl="0" w:tplc="DCFA06E6">
      <w:start w:val="1"/>
      <w:numFmt w:val="bullet"/>
      <w:lvlText w:val=""/>
      <w:lvlJc w:val="left"/>
      <w:pPr>
        <w:ind w:left="720" w:hanging="360"/>
      </w:pPr>
      <w:rPr>
        <w:rFonts w:ascii="Symbol" w:hAnsi="Symbol" w:hint="default"/>
      </w:rPr>
    </w:lvl>
    <w:lvl w:ilvl="1" w:tplc="1500E948">
      <w:start w:val="1"/>
      <w:numFmt w:val="bullet"/>
      <w:lvlText w:val="o"/>
      <w:lvlJc w:val="left"/>
      <w:pPr>
        <w:ind w:left="1440" w:hanging="360"/>
      </w:pPr>
      <w:rPr>
        <w:rFonts w:ascii="Courier New" w:hAnsi="Courier New" w:hint="default"/>
      </w:rPr>
    </w:lvl>
    <w:lvl w:ilvl="2" w:tplc="23B4F9D6">
      <w:start w:val="1"/>
      <w:numFmt w:val="bullet"/>
      <w:lvlText w:val=""/>
      <w:lvlJc w:val="left"/>
      <w:pPr>
        <w:ind w:left="2160" w:hanging="360"/>
      </w:pPr>
      <w:rPr>
        <w:rFonts w:ascii="Wingdings" w:hAnsi="Wingdings" w:hint="default"/>
      </w:rPr>
    </w:lvl>
    <w:lvl w:ilvl="3" w:tplc="51F48F58">
      <w:start w:val="1"/>
      <w:numFmt w:val="bullet"/>
      <w:lvlText w:val=""/>
      <w:lvlJc w:val="left"/>
      <w:pPr>
        <w:ind w:left="2880" w:hanging="360"/>
      </w:pPr>
      <w:rPr>
        <w:rFonts w:ascii="Symbol" w:hAnsi="Symbol" w:hint="default"/>
      </w:rPr>
    </w:lvl>
    <w:lvl w:ilvl="4" w:tplc="BF3018D4">
      <w:start w:val="1"/>
      <w:numFmt w:val="bullet"/>
      <w:lvlText w:val="o"/>
      <w:lvlJc w:val="left"/>
      <w:pPr>
        <w:ind w:left="3600" w:hanging="360"/>
      </w:pPr>
      <w:rPr>
        <w:rFonts w:ascii="Courier New" w:hAnsi="Courier New" w:hint="default"/>
      </w:rPr>
    </w:lvl>
    <w:lvl w:ilvl="5" w:tplc="FF341364">
      <w:start w:val="1"/>
      <w:numFmt w:val="bullet"/>
      <w:lvlText w:val=""/>
      <w:lvlJc w:val="left"/>
      <w:pPr>
        <w:ind w:left="4320" w:hanging="360"/>
      </w:pPr>
      <w:rPr>
        <w:rFonts w:ascii="Wingdings" w:hAnsi="Wingdings" w:hint="default"/>
      </w:rPr>
    </w:lvl>
    <w:lvl w:ilvl="6" w:tplc="672CA442">
      <w:start w:val="1"/>
      <w:numFmt w:val="bullet"/>
      <w:lvlText w:val=""/>
      <w:lvlJc w:val="left"/>
      <w:pPr>
        <w:ind w:left="5040" w:hanging="360"/>
      </w:pPr>
      <w:rPr>
        <w:rFonts w:ascii="Symbol" w:hAnsi="Symbol" w:hint="default"/>
      </w:rPr>
    </w:lvl>
    <w:lvl w:ilvl="7" w:tplc="ED2C62F6">
      <w:start w:val="1"/>
      <w:numFmt w:val="bullet"/>
      <w:lvlText w:val="o"/>
      <w:lvlJc w:val="left"/>
      <w:pPr>
        <w:ind w:left="5760" w:hanging="360"/>
      </w:pPr>
      <w:rPr>
        <w:rFonts w:ascii="Courier New" w:hAnsi="Courier New" w:hint="default"/>
      </w:rPr>
    </w:lvl>
    <w:lvl w:ilvl="8" w:tplc="CF125CDC">
      <w:start w:val="1"/>
      <w:numFmt w:val="bullet"/>
      <w:lvlText w:val=""/>
      <w:lvlJc w:val="left"/>
      <w:pPr>
        <w:ind w:left="6480" w:hanging="360"/>
      </w:pPr>
      <w:rPr>
        <w:rFonts w:ascii="Wingdings" w:hAnsi="Wingdings" w:hint="default"/>
      </w:rPr>
    </w:lvl>
  </w:abstractNum>
  <w:abstractNum w:abstractNumId="3" w15:restartNumberingAfterBreak="0">
    <w:nsid w:val="36C6E742"/>
    <w:multiLevelType w:val="hybridMultilevel"/>
    <w:tmpl w:val="B40828BC"/>
    <w:lvl w:ilvl="0" w:tplc="06D80DE2">
      <w:start w:val="1"/>
      <w:numFmt w:val="bullet"/>
      <w:lvlText w:val=""/>
      <w:lvlJc w:val="left"/>
      <w:pPr>
        <w:ind w:left="720" w:hanging="360"/>
      </w:pPr>
      <w:rPr>
        <w:rFonts w:ascii="Symbol" w:hAnsi="Symbol" w:hint="default"/>
      </w:rPr>
    </w:lvl>
    <w:lvl w:ilvl="1" w:tplc="EF50661A">
      <w:start w:val="1"/>
      <w:numFmt w:val="bullet"/>
      <w:lvlText w:val="o"/>
      <w:lvlJc w:val="left"/>
      <w:pPr>
        <w:ind w:left="1440" w:hanging="360"/>
      </w:pPr>
      <w:rPr>
        <w:rFonts w:ascii="Courier New" w:hAnsi="Courier New" w:hint="default"/>
      </w:rPr>
    </w:lvl>
    <w:lvl w:ilvl="2" w:tplc="93BAB65C">
      <w:start w:val="1"/>
      <w:numFmt w:val="bullet"/>
      <w:lvlText w:val=""/>
      <w:lvlJc w:val="left"/>
      <w:pPr>
        <w:ind w:left="2160" w:hanging="360"/>
      </w:pPr>
      <w:rPr>
        <w:rFonts w:ascii="Wingdings" w:hAnsi="Wingdings" w:hint="default"/>
      </w:rPr>
    </w:lvl>
    <w:lvl w:ilvl="3" w:tplc="95683CCA">
      <w:start w:val="1"/>
      <w:numFmt w:val="bullet"/>
      <w:lvlText w:val=""/>
      <w:lvlJc w:val="left"/>
      <w:pPr>
        <w:ind w:left="2880" w:hanging="360"/>
      </w:pPr>
      <w:rPr>
        <w:rFonts w:ascii="Symbol" w:hAnsi="Symbol" w:hint="default"/>
      </w:rPr>
    </w:lvl>
    <w:lvl w:ilvl="4" w:tplc="677C85C4">
      <w:start w:val="1"/>
      <w:numFmt w:val="bullet"/>
      <w:lvlText w:val="o"/>
      <w:lvlJc w:val="left"/>
      <w:pPr>
        <w:ind w:left="3600" w:hanging="360"/>
      </w:pPr>
      <w:rPr>
        <w:rFonts w:ascii="Courier New" w:hAnsi="Courier New" w:hint="default"/>
      </w:rPr>
    </w:lvl>
    <w:lvl w:ilvl="5" w:tplc="2AF694C4">
      <w:start w:val="1"/>
      <w:numFmt w:val="bullet"/>
      <w:lvlText w:val=""/>
      <w:lvlJc w:val="left"/>
      <w:pPr>
        <w:ind w:left="4320" w:hanging="360"/>
      </w:pPr>
      <w:rPr>
        <w:rFonts w:ascii="Wingdings" w:hAnsi="Wingdings" w:hint="default"/>
      </w:rPr>
    </w:lvl>
    <w:lvl w:ilvl="6" w:tplc="8A901BA6">
      <w:start w:val="1"/>
      <w:numFmt w:val="bullet"/>
      <w:lvlText w:val=""/>
      <w:lvlJc w:val="left"/>
      <w:pPr>
        <w:ind w:left="5040" w:hanging="360"/>
      </w:pPr>
      <w:rPr>
        <w:rFonts w:ascii="Symbol" w:hAnsi="Symbol" w:hint="default"/>
      </w:rPr>
    </w:lvl>
    <w:lvl w:ilvl="7" w:tplc="0414CA5C">
      <w:start w:val="1"/>
      <w:numFmt w:val="bullet"/>
      <w:lvlText w:val="o"/>
      <w:lvlJc w:val="left"/>
      <w:pPr>
        <w:ind w:left="5760" w:hanging="360"/>
      </w:pPr>
      <w:rPr>
        <w:rFonts w:ascii="Courier New" w:hAnsi="Courier New" w:hint="default"/>
      </w:rPr>
    </w:lvl>
    <w:lvl w:ilvl="8" w:tplc="DD42DBFC">
      <w:start w:val="1"/>
      <w:numFmt w:val="bullet"/>
      <w:lvlText w:val=""/>
      <w:lvlJc w:val="left"/>
      <w:pPr>
        <w:ind w:left="6480" w:hanging="360"/>
      </w:pPr>
      <w:rPr>
        <w:rFonts w:ascii="Wingdings" w:hAnsi="Wingdings" w:hint="default"/>
      </w:rPr>
    </w:lvl>
  </w:abstractNum>
  <w:abstractNum w:abstractNumId="4" w15:restartNumberingAfterBreak="0">
    <w:nsid w:val="631238AF"/>
    <w:multiLevelType w:val="hybridMultilevel"/>
    <w:tmpl w:val="2E54B6EC"/>
    <w:lvl w:ilvl="0" w:tplc="1FDA78A0">
      <w:start w:val="1"/>
      <w:numFmt w:val="bullet"/>
      <w:lvlText w:val=""/>
      <w:lvlJc w:val="left"/>
      <w:pPr>
        <w:ind w:left="720" w:hanging="360"/>
      </w:pPr>
      <w:rPr>
        <w:rFonts w:ascii="Symbol" w:hAnsi="Symbol" w:hint="default"/>
      </w:rPr>
    </w:lvl>
    <w:lvl w:ilvl="1" w:tplc="31B0B730">
      <w:start w:val="1"/>
      <w:numFmt w:val="bullet"/>
      <w:lvlText w:val="o"/>
      <w:lvlJc w:val="left"/>
      <w:pPr>
        <w:ind w:left="1440" w:hanging="360"/>
      </w:pPr>
      <w:rPr>
        <w:rFonts w:ascii="Courier New" w:hAnsi="Courier New" w:hint="default"/>
      </w:rPr>
    </w:lvl>
    <w:lvl w:ilvl="2" w:tplc="4CB88D80">
      <w:start w:val="1"/>
      <w:numFmt w:val="bullet"/>
      <w:lvlText w:val=""/>
      <w:lvlJc w:val="left"/>
      <w:pPr>
        <w:ind w:left="2160" w:hanging="360"/>
      </w:pPr>
      <w:rPr>
        <w:rFonts w:ascii="Wingdings" w:hAnsi="Wingdings" w:hint="default"/>
      </w:rPr>
    </w:lvl>
    <w:lvl w:ilvl="3" w:tplc="031CA0D8">
      <w:start w:val="1"/>
      <w:numFmt w:val="bullet"/>
      <w:lvlText w:val=""/>
      <w:lvlJc w:val="left"/>
      <w:pPr>
        <w:ind w:left="2880" w:hanging="360"/>
      </w:pPr>
      <w:rPr>
        <w:rFonts w:ascii="Symbol" w:hAnsi="Symbol" w:hint="default"/>
      </w:rPr>
    </w:lvl>
    <w:lvl w:ilvl="4" w:tplc="1E18BF56">
      <w:start w:val="1"/>
      <w:numFmt w:val="bullet"/>
      <w:lvlText w:val="o"/>
      <w:lvlJc w:val="left"/>
      <w:pPr>
        <w:ind w:left="3600" w:hanging="360"/>
      </w:pPr>
      <w:rPr>
        <w:rFonts w:ascii="Courier New" w:hAnsi="Courier New" w:hint="default"/>
      </w:rPr>
    </w:lvl>
    <w:lvl w:ilvl="5" w:tplc="F1808454">
      <w:start w:val="1"/>
      <w:numFmt w:val="bullet"/>
      <w:lvlText w:val=""/>
      <w:lvlJc w:val="left"/>
      <w:pPr>
        <w:ind w:left="4320" w:hanging="360"/>
      </w:pPr>
      <w:rPr>
        <w:rFonts w:ascii="Wingdings" w:hAnsi="Wingdings" w:hint="default"/>
      </w:rPr>
    </w:lvl>
    <w:lvl w:ilvl="6" w:tplc="E9C26BB8">
      <w:start w:val="1"/>
      <w:numFmt w:val="bullet"/>
      <w:lvlText w:val=""/>
      <w:lvlJc w:val="left"/>
      <w:pPr>
        <w:ind w:left="5040" w:hanging="360"/>
      </w:pPr>
      <w:rPr>
        <w:rFonts w:ascii="Symbol" w:hAnsi="Symbol" w:hint="default"/>
      </w:rPr>
    </w:lvl>
    <w:lvl w:ilvl="7" w:tplc="DC680F2E">
      <w:start w:val="1"/>
      <w:numFmt w:val="bullet"/>
      <w:lvlText w:val="o"/>
      <w:lvlJc w:val="left"/>
      <w:pPr>
        <w:ind w:left="5760" w:hanging="360"/>
      </w:pPr>
      <w:rPr>
        <w:rFonts w:ascii="Courier New" w:hAnsi="Courier New" w:hint="default"/>
      </w:rPr>
    </w:lvl>
    <w:lvl w:ilvl="8" w:tplc="94C02466">
      <w:start w:val="1"/>
      <w:numFmt w:val="bullet"/>
      <w:lvlText w:val=""/>
      <w:lvlJc w:val="left"/>
      <w:pPr>
        <w:ind w:left="6480" w:hanging="360"/>
      </w:pPr>
      <w:rPr>
        <w:rFonts w:ascii="Wingdings" w:hAnsi="Wingdings" w:hint="default"/>
      </w:rPr>
    </w:lvl>
  </w:abstractNum>
  <w:abstractNum w:abstractNumId="5" w15:restartNumberingAfterBreak="0">
    <w:nsid w:val="719FC871"/>
    <w:multiLevelType w:val="hybridMultilevel"/>
    <w:tmpl w:val="7EBEA4EA"/>
    <w:lvl w:ilvl="0" w:tplc="415CC4BE">
      <w:start w:val="1"/>
      <w:numFmt w:val="bullet"/>
      <w:lvlText w:val=""/>
      <w:lvlJc w:val="left"/>
      <w:pPr>
        <w:ind w:left="720" w:hanging="360"/>
      </w:pPr>
      <w:rPr>
        <w:rFonts w:ascii="Symbol" w:hAnsi="Symbol" w:hint="default"/>
      </w:rPr>
    </w:lvl>
    <w:lvl w:ilvl="1" w:tplc="39EA5162">
      <w:start w:val="1"/>
      <w:numFmt w:val="bullet"/>
      <w:lvlText w:val="o"/>
      <w:lvlJc w:val="left"/>
      <w:pPr>
        <w:ind w:left="1440" w:hanging="360"/>
      </w:pPr>
      <w:rPr>
        <w:rFonts w:ascii="Courier New" w:hAnsi="Courier New" w:hint="default"/>
      </w:rPr>
    </w:lvl>
    <w:lvl w:ilvl="2" w:tplc="81B20804">
      <w:start w:val="1"/>
      <w:numFmt w:val="bullet"/>
      <w:lvlText w:val=""/>
      <w:lvlJc w:val="left"/>
      <w:pPr>
        <w:ind w:left="2160" w:hanging="360"/>
      </w:pPr>
      <w:rPr>
        <w:rFonts w:ascii="Wingdings" w:hAnsi="Wingdings" w:hint="default"/>
      </w:rPr>
    </w:lvl>
    <w:lvl w:ilvl="3" w:tplc="FABA589A">
      <w:start w:val="1"/>
      <w:numFmt w:val="bullet"/>
      <w:lvlText w:val=""/>
      <w:lvlJc w:val="left"/>
      <w:pPr>
        <w:ind w:left="2880" w:hanging="360"/>
      </w:pPr>
      <w:rPr>
        <w:rFonts w:ascii="Symbol" w:hAnsi="Symbol" w:hint="default"/>
      </w:rPr>
    </w:lvl>
    <w:lvl w:ilvl="4" w:tplc="65B2C77A">
      <w:start w:val="1"/>
      <w:numFmt w:val="bullet"/>
      <w:lvlText w:val="o"/>
      <w:lvlJc w:val="left"/>
      <w:pPr>
        <w:ind w:left="3600" w:hanging="360"/>
      </w:pPr>
      <w:rPr>
        <w:rFonts w:ascii="Courier New" w:hAnsi="Courier New" w:hint="default"/>
      </w:rPr>
    </w:lvl>
    <w:lvl w:ilvl="5" w:tplc="4E5C995C">
      <w:start w:val="1"/>
      <w:numFmt w:val="bullet"/>
      <w:lvlText w:val=""/>
      <w:lvlJc w:val="left"/>
      <w:pPr>
        <w:ind w:left="4320" w:hanging="360"/>
      </w:pPr>
      <w:rPr>
        <w:rFonts w:ascii="Wingdings" w:hAnsi="Wingdings" w:hint="default"/>
      </w:rPr>
    </w:lvl>
    <w:lvl w:ilvl="6" w:tplc="F848AC08">
      <w:start w:val="1"/>
      <w:numFmt w:val="bullet"/>
      <w:lvlText w:val=""/>
      <w:lvlJc w:val="left"/>
      <w:pPr>
        <w:ind w:left="5040" w:hanging="360"/>
      </w:pPr>
      <w:rPr>
        <w:rFonts w:ascii="Symbol" w:hAnsi="Symbol" w:hint="default"/>
      </w:rPr>
    </w:lvl>
    <w:lvl w:ilvl="7" w:tplc="5C407AE8">
      <w:start w:val="1"/>
      <w:numFmt w:val="bullet"/>
      <w:lvlText w:val="o"/>
      <w:lvlJc w:val="left"/>
      <w:pPr>
        <w:ind w:left="5760" w:hanging="360"/>
      </w:pPr>
      <w:rPr>
        <w:rFonts w:ascii="Courier New" w:hAnsi="Courier New" w:hint="default"/>
      </w:rPr>
    </w:lvl>
    <w:lvl w:ilvl="8" w:tplc="ADEE16E8">
      <w:start w:val="1"/>
      <w:numFmt w:val="bullet"/>
      <w:lvlText w:val=""/>
      <w:lvlJc w:val="left"/>
      <w:pPr>
        <w:ind w:left="6480" w:hanging="360"/>
      </w:pPr>
      <w:rPr>
        <w:rFonts w:ascii="Wingdings" w:hAnsi="Wingdings" w:hint="default"/>
      </w:rPr>
    </w:lvl>
  </w:abstractNum>
  <w:abstractNum w:abstractNumId="6" w15:restartNumberingAfterBreak="0">
    <w:nsid w:val="75FBF912"/>
    <w:multiLevelType w:val="hybridMultilevel"/>
    <w:tmpl w:val="616625EE"/>
    <w:lvl w:ilvl="0" w:tplc="A884851A">
      <w:start w:val="1"/>
      <w:numFmt w:val="bullet"/>
      <w:lvlText w:val=""/>
      <w:lvlJc w:val="left"/>
      <w:pPr>
        <w:ind w:left="720" w:hanging="360"/>
      </w:pPr>
      <w:rPr>
        <w:rFonts w:ascii="Symbol" w:hAnsi="Symbol" w:hint="default"/>
      </w:rPr>
    </w:lvl>
    <w:lvl w:ilvl="1" w:tplc="D06C53B6">
      <w:start w:val="1"/>
      <w:numFmt w:val="bullet"/>
      <w:lvlText w:val="o"/>
      <w:lvlJc w:val="left"/>
      <w:pPr>
        <w:ind w:left="1440" w:hanging="360"/>
      </w:pPr>
      <w:rPr>
        <w:rFonts w:ascii="Courier New" w:hAnsi="Courier New" w:hint="default"/>
      </w:rPr>
    </w:lvl>
    <w:lvl w:ilvl="2" w:tplc="EF369DC0">
      <w:start w:val="1"/>
      <w:numFmt w:val="bullet"/>
      <w:lvlText w:val=""/>
      <w:lvlJc w:val="left"/>
      <w:pPr>
        <w:ind w:left="2160" w:hanging="360"/>
      </w:pPr>
      <w:rPr>
        <w:rFonts w:ascii="Wingdings" w:hAnsi="Wingdings" w:hint="default"/>
      </w:rPr>
    </w:lvl>
    <w:lvl w:ilvl="3" w:tplc="71B0E326">
      <w:start w:val="1"/>
      <w:numFmt w:val="bullet"/>
      <w:lvlText w:val=""/>
      <w:lvlJc w:val="left"/>
      <w:pPr>
        <w:ind w:left="2880" w:hanging="360"/>
      </w:pPr>
      <w:rPr>
        <w:rFonts w:ascii="Symbol" w:hAnsi="Symbol" w:hint="default"/>
      </w:rPr>
    </w:lvl>
    <w:lvl w:ilvl="4" w:tplc="C4EC352E">
      <w:start w:val="1"/>
      <w:numFmt w:val="bullet"/>
      <w:lvlText w:val="o"/>
      <w:lvlJc w:val="left"/>
      <w:pPr>
        <w:ind w:left="3600" w:hanging="360"/>
      </w:pPr>
      <w:rPr>
        <w:rFonts w:ascii="Courier New" w:hAnsi="Courier New" w:hint="default"/>
      </w:rPr>
    </w:lvl>
    <w:lvl w:ilvl="5" w:tplc="9D846EF4">
      <w:start w:val="1"/>
      <w:numFmt w:val="bullet"/>
      <w:lvlText w:val=""/>
      <w:lvlJc w:val="left"/>
      <w:pPr>
        <w:ind w:left="4320" w:hanging="360"/>
      </w:pPr>
      <w:rPr>
        <w:rFonts w:ascii="Wingdings" w:hAnsi="Wingdings" w:hint="default"/>
      </w:rPr>
    </w:lvl>
    <w:lvl w:ilvl="6" w:tplc="E564E4D2">
      <w:start w:val="1"/>
      <w:numFmt w:val="bullet"/>
      <w:lvlText w:val=""/>
      <w:lvlJc w:val="left"/>
      <w:pPr>
        <w:ind w:left="5040" w:hanging="360"/>
      </w:pPr>
      <w:rPr>
        <w:rFonts w:ascii="Symbol" w:hAnsi="Symbol" w:hint="default"/>
      </w:rPr>
    </w:lvl>
    <w:lvl w:ilvl="7" w:tplc="CD109B14">
      <w:start w:val="1"/>
      <w:numFmt w:val="bullet"/>
      <w:lvlText w:val="o"/>
      <w:lvlJc w:val="left"/>
      <w:pPr>
        <w:ind w:left="5760" w:hanging="360"/>
      </w:pPr>
      <w:rPr>
        <w:rFonts w:ascii="Courier New" w:hAnsi="Courier New" w:hint="default"/>
      </w:rPr>
    </w:lvl>
    <w:lvl w:ilvl="8" w:tplc="C0564C20">
      <w:start w:val="1"/>
      <w:numFmt w:val="bullet"/>
      <w:lvlText w:val=""/>
      <w:lvlJc w:val="left"/>
      <w:pPr>
        <w:ind w:left="6480" w:hanging="360"/>
      </w:pPr>
      <w:rPr>
        <w:rFonts w:ascii="Wingdings" w:hAnsi="Wingdings" w:hint="default"/>
      </w:rPr>
    </w:lvl>
  </w:abstractNum>
  <w:num w:numId="1" w16cid:durableId="618683294">
    <w:abstractNumId w:val="0"/>
  </w:num>
  <w:num w:numId="2" w16cid:durableId="462234313">
    <w:abstractNumId w:val="6"/>
  </w:num>
  <w:num w:numId="3" w16cid:durableId="168448507">
    <w:abstractNumId w:val="2"/>
  </w:num>
  <w:num w:numId="4" w16cid:durableId="542444556">
    <w:abstractNumId w:val="1"/>
  </w:num>
  <w:num w:numId="5" w16cid:durableId="1724864819">
    <w:abstractNumId w:val="4"/>
  </w:num>
  <w:num w:numId="6" w16cid:durableId="1084574567">
    <w:abstractNumId w:val="5"/>
  </w:num>
  <w:num w:numId="7" w16cid:durableId="1698314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866FFF"/>
    <w:rsid w:val="0000563F"/>
    <w:rsid w:val="00006F6C"/>
    <w:rsid w:val="00010F21"/>
    <w:rsid w:val="00012F4E"/>
    <w:rsid w:val="0001787F"/>
    <w:rsid w:val="000232DE"/>
    <w:rsid w:val="0003386A"/>
    <w:rsid w:val="0003634D"/>
    <w:rsid w:val="00047958"/>
    <w:rsid w:val="000576F5"/>
    <w:rsid w:val="0006248E"/>
    <w:rsid w:val="000755B5"/>
    <w:rsid w:val="000804C1"/>
    <w:rsid w:val="000A0EA3"/>
    <w:rsid w:val="000B46FA"/>
    <w:rsid w:val="000B75C9"/>
    <w:rsid w:val="000C2E7F"/>
    <w:rsid w:val="000D274C"/>
    <w:rsid w:val="000D2BD6"/>
    <w:rsid w:val="000E4AD3"/>
    <w:rsid w:val="000E4C34"/>
    <w:rsid w:val="000E5571"/>
    <w:rsid w:val="000F58F2"/>
    <w:rsid w:val="000F649C"/>
    <w:rsid w:val="00103A16"/>
    <w:rsid w:val="00110585"/>
    <w:rsid w:val="0011440D"/>
    <w:rsid w:val="00117035"/>
    <w:rsid w:val="0011720F"/>
    <w:rsid w:val="00121EF3"/>
    <w:rsid w:val="0012673B"/>
    <w:rsid w:val="00130880"/>
    <w:rsid w:val="00131A1C"/>
    <w:rsid w:val="00131F7B"/>
    <w:rsid w:val="00136466"/>
    <w:rsid w:val="001376A8"/>
    <w:rsid w:val="001439F8"/>
    <w:rsid w:val="00150BEC"/>
    <w:rsid w:val="00152932"/>
    <w:rsid w:val="00152DB4"/>
    <w:rsid w:val="0015402A"/>
    <w:rsid w:val="0015458F"/>
    <w:rsid w:val="0015508F"/>
    <w:rsid w:val="00160EDD"/>
    <w:rsid w:val="00161701"/>
    <w:rsid w:val="00165DF3"/>
    <w:rsid w:val="001677E6"/>
    <w:rsid w:val="00174391"/>
    <w:rsid w:val="0017749C"/>
    <w:rsid w:val="00183F7A"/>
    <w:rsid w:val="0018766C"/>
    <w:rsid w:val="00191BAE"/>
    <w:rsid w:val="00193133"/>
    <w:rsid w:val="001A4A90"/>
    <w:rsid w:val="001B0E8F"/>
    <w:rsid w:val="001B310C"/>
    <w:rsid w:val="001B4F33"/>
    <w:rsid w:val="001C27D9"/>
    <w:rsid w:val="001C3BEB"/>
    <w:rsid w:val="001D0035"/>
    <w:rsid w:val="001D033D"/>
    <w:rsid w:val="001E27B8"/>
    <w:rsid w:val="001E4DDB"/>
    <w:rsid w:val="001E5CFA"/>
    <w:rsid w:val="001F05F2"/>
    <w:rsid w:val="001F0E08"/>
    <w:rsid w:val="001F4F94"/>
    <w:rsid w:val="0020177C"/>
    <w:rsid w:val="00206B1A"/>
    <w:rsid w:val="00216989"/>
    <w:rsid w:val="00232F1A"/>
    <w:rsid w:val="00233C76"/>
    <w:rsid w:val="00245C75"/>
    <w:rsid w:val="00245DAE"/>
    <w:rsid w:val="00253DCE"/>
    <w:rsid w:val="0026753F"/>
    <w:rsid w:val="00287146"/>
    <w:rsid w:val="00294CA2"/>
    <w:rsid w:val="00296078"/>
    <w:rsid w:val="002A0D5B"/>
    <w:rsid w:val="002B0F16"/>
    <w:rsid w:val="002B2CCE"/>
    <w:rsid w:val="002B3098"/>
    <w:rsid w:val="002C4E0C"/>
    <w:rsid w:val="002E1C6E"/>
    <w:rsid w:val="002E362D"/>
    <w:rsid w:val="002E5577"/>
    <w:rsid w:val="00303DC2"/>
    <w:rsid w:val="00312632"/>
    <w:rsid w:val="0031447A"/>
    <w:rsid w:val="0032499C"/>
    <w:rsid w:val="0033678F"/>
    <w:rsid w:val="0036150F"/>
    <w:rsid w:val="00364383"/>
    <w:rsid w:val="00367084"/>
    <w:rsid w:val="00370456"/>
    <w:rsid w:val="00370973"/>
    <w:rsid w:val="00372385"/>
    <w:rsid w:val="00377718"/>
    <w:rsid w:val="0038098D"/>
    <w:rsid w:val="00380C16"/>
    <w:rsid w:val="00386CA5"/>
    <w:rsid w:val="003939F3"/>
    <w:rsid w:val="003A5684"/>
    <w:rsid w:val="003A584B"/>
    <w:rsid w:val="003A71A0"/>
    <w:rsid w:val="003B2329"/>
    <w:rsid w:val="003C0F42"/>
    <w:rsid w:val="003C104E"/>
    <w:rsid w:val="003E2633"/>
    <w:rsid w:val="003E2652"/>
    <w:rsid w:val="003E5448"/>
    <w:rsid w:val="003E6751"/>
    <w:rsid w:val="003F1B27"/>
    <w:rsid w:val="003F75B4"/>
    <w:rsid w:val="003F7C57"/>
    <w:rsid w:val="00401CC2"/>
    <w:rsid w:val="00410B46"/>
    <w:rsid w:val="00412C0B"/>
    <w:rsid w:val="00416CF7"/>
    <w:rsid w:val="00421025"/>
    <w:rsid w:val="004216C5"/>
    <w:rsid w:val="00421B39"/>
    <w:rsid w:val="00423ABE"/>
    <w:rsid w:val="00427708"/>
    <w:rsid w:val="00431F6D"/>
    <w:rsid w:val="00443835"/>
    <w:rsid w:val="00443F61"/>
    <w:rsid w:val="00447022"/>
    <w:rsid w:val="00462A33"/>
    <w:rsid w:val="00462B64"/>
    <w:rsid w:val="00472190"/>
    <w:rsid w:val="00475300"/>
    <w:rsid w:val="00475DF6"/>
    <w:rsid w:val="004849E4"/>
    <w:rsid w:val="0048501C"/>
    <w:rsid w:val="00491B77"/>
    <w:rsid w:val="004942FB"/>
    <w:rsid w:val="004950E2"/>
    <w:rsid w:val="004964FB"/>
    <w:rsid w:val="004C1B7B"/>
    <w:rsid w:val="004D0D42"/>
    <w:rsid w:val="004D13A7"/>
    <w:rsid w:val="004E0B37"/>
    <w:rsid w:val="004E210F"/>
    <w:rsid w:val="004F6736"/>
    <w:rsid w:val="00501BB6"/>
    <w:rsid w:val="00512047"/>
    <w:rsid w:val="00516C8E"/>
    <w:rsid w:val="00532726"/>
    <w:rsid w:val="00535627"/>
    <w:rsid w:val="0053693B"/>
    <w:rsid w:val="005413A1"/>
    <w:rsid w:val="005469F3"/>
    <w:rsid w:val="00550F21"/>
    <w:rsid w:val="005560D3"/>
    <w:rsid w:val="0055717A"/>
    <w:rsid w:val="00563C68"/>
    <w:rsid w:val="00563EF4"/>
    <w:rsid w:val="005677BA"/>
    <w:rsid w:val="00580B3F"/>
    <w:rsid w:val="0058587D"/>
    <w:rsid w:val="00593290"/>
    <w:rsid w:val="005A67A6"/>
    <w:rsid w:val="005B0ACC"/>
    <w:rsid w:val="005B75C4"/>
    <w:rsid w:val="005C2006"/>
    <w:rsid w:val="005C6F61"/>
    <w:rsid w:val="005C7FC2"/>
    <w:rsid w:val="005D70DE"/>
    <w:rsid w:val="005E2BD3"/>
    <w:rsid w:val="005E31D7"/>
    <w:rsid w:val="005E3AEB"/>
    <w:rsid w:val="005F0BD3"/>
    <w:rsid w:val="00601BC3"/>
    <w:rsid w:val="00606656"/>
    <w:rsid w:val="00621717"/>
    <w:rsid w:val="00621B08"/>
    <w:rsid w:val="0064479D"/>
    <w:rsid w:val="00647160"/>
    <w:rsid w:val="0065617C"/>
    <w:rsid w:val="0065727E"/>
    <w:rsid w:val="006637D9"/>
    <w:rsid w:val="00665EBC"/>
    <w:rsid w:val="00666914"/>
    <w:rsid w:val="006673CB"/>
    <w:rsid w:val="00675D6E"/>
    <w:rsid w:val="0069067A"/>
    <w:rsid w:val="006926D3"/>
    <w:rsid w:val="006A5ECE"/>
    <w:rsid w:val="006B1473"/>
    <w:rsid w:val="006B2032"/>
    <w:rsid w:val="006B41A1"/>
    <w:rsid w:val="006B4914"/>
    <w:rsid w:val="006B7A34"/>
    <w:rsid w:val="006C69A4"/>
    <w:rsid w:val="006D0592"/>
    <w:rsid w:val="006D27B0"/>
    <w:rsid w:val="006D4418"/>
    <w:rsid w:val="006E31BF"/>
    <w:rsid w:val="006F06EF"/>
    <w:rsid w:val="006F3BEE"/>
    <w:rsid w:val="00702E52"/>
    <w:rsid w:val="007065C0"/>
    <w:rsid w:val="007078E8"/>
    <w:rsid w:val="00711594"/>
    <w:rsid w:val="0071572E"/>
    <w:rsid w:val="007157B8"/>
    <w:rsid w:val="00716E93"/>
    <w:rsid w:val="007241EE"/>
    <w:rsid w:val="00737F96"/>
    <w:rsid w:val="00742689"/>
    <w:rsid w:val="00760E45"/>
    <w:rsid w:val="00765FC3"/>
    <w:rsid w:val="00767DAF"/>
    <w:rsid w:val="00771C20"/>
    <w:rsid w:val="00783548"/>
    <w:rsid w:val="007B2A81"/>
    <w:rsid w:val="007B7D50"/>
    <w:rsid w:val="007C0D41"/>
    <w:rsid w:val="007D33D6"/>
    <w:rsid w:val="007E3516"/>
    <w:rsid w:val="007E55C5"/>
    <w:rsid w:val="00800565"/>
    <w:rsid w:val="00812E17"/>
    <w:rsid w:val="00825686"/>
    <w:rsid w:val="00830BF5"/>
    <w:rsid w:val="00832C70"/>
    <w:rsid w:val="00840748"/>
    <w:rsid w:val="00840B85"/>
    <w:rsid w:val="00842B77"/>
    <w:rsid w:val="00845CED"/>
    <w:rsid w:val="008527F0"/>
    <w:rsid w:val="00854C35"/>
    <w:rsid w:val="00856003"/>
    <w:rsid w:val="00860C16"/>
    <w:rsid w:val="00876A0A"/>
    <w:rsid w:val="0089291D"/>
    <w:rsid w:val="00894BC9"/>
    <w:rsid w:val="00897A78"/>
    <w:rsid w:val="008A31DA"/>
    <w:rsid w:val="008B3406"/>
    <w:rsid w:val="008B36EB"/>
    <w:rsid w:val="008C358A"/>
    <w:rsid w:val="008C7279"/>
    <w:rsid w:val="008D26ED"/>
    <w:rsid w:val="008D5245"/>
    <w:rsid w:val="008D7739"/>
    <w:rsid w:val="008E2EEA"/>
    <w:rsid w:val="008E5826"/>
    <w:rsid w:val="008F1927"/>
    <w:rsid w:val="00903224"/>
    <w:rsid w:val="00924D2C"/>
    <w:rsid w:val="00924D46"/>
    <w:rsid w:val="00936445"/>
    <w:rsid w:val="00936A9F"/>
    <w:rsid w:val="009527E3"/>
    <w:rsid w:val="00954219"/>
    <w:rsid w:val="0096176F"/>
    <w:rsid w:val="00961CEE"/>
    <w:rsid w:val="00971C8E"/>
    <w:rsid w:val="009737EB"/>
    <w:rsid w:val="00975C64"/>
    <w:rsid w:val="0097635D"/>
    <w:rsid w:val="00977552"/>
    <w:rsid w:val="00982A57"/>
    <w:rsid w:val="009840EB"/>
    <w:rsid w:val="00984825"/>
    <w:rsid w:val="00986AFC"/>
    <w:rsid w:val="009A0062"/>
    <w:rsid w:val="009A1A19"/>
    <w:rsid w:val="009A5452"/>
    <w:rsid w:val="009A68D0"/>
    <w:rsid w:val="009B11BA"/>
    <w:rsid w:val="009B414A"/>
    <w:rsid w:val="009B4292"/>
    <w:rsid w:val="009C336E"/>
    <w:rsid w:val="009D24CB"/>
    <w:rsid w:val="009D6401"/>
    <w:rsid w:val="009E0F34"/>
    <w:rsid w:val="009E77B9"/>
    <w:rsid w:val="009F69D5"/>
    <w:rsid w:val="009F7F32"/>
    <w:rsid w:val="00A00286"/>
    <w:rsid w:val="00A00501"/>
    <w:rsid w:val="00A0241D"/>
    <w:rsid w:val="00A06248"/>
    <w:rsid w:val="00A12887"/>
    <w:rsid w:val="00A1503A"/>
    <w:rsid w:val="00A17572"/>
    <w:rsid w:val="00A223DF"/>
    <w:rsid w:val="00A2265A"/>
    <w:rsid w:val="00A24A03"/>
    <w:rsid w:val="00A24B40"/>
    <w:rsid w:val="00A42E9A"/>
    <w:rsid w:val="00A434F9"/>
    <w:rsid w:val="00A4605C"/>
    <w:rsid w:val="00A5428F"/>
    <w:rsid w:val="00A57BAE"/>
    <w:rsid w:val="00A67BA6"/>
    <w:rsid w:val="00A7112E"/>
    <w:rsid w:val="00A74D38"/>
    <w:rsid w:val="00A95DFA"/>
    <w:rsid w:val="00AA0759"/>
    <w:rsid w:val="00AA1BC0"/>
    <w:rsid w:val="00AA695A"/>
    <w:rsid w:val="00AB15A4"/>
    <w:rsid w:val="00AB59E9"/>
    <w:rsid w:val="00AB724F"/>
    <w:rsid w:val="00AD62DD"/>
    <w:rsid w:val="00AE088A"/>
    <w:rsid w:val="00AE5A3B"/>
    <w:rsid w:val="00AF73C2"/>
    <w:rsid w:val="00B0475C"/>
    <w:rsid w:val="00B055A9"/>
    <w:rsid w:val="00B11FE5"/>
    <w:rsid w:val="00B12659"/>
    <w:rsid w:val="00B163C9"/>
    <w:rsid w:val="00B34369"/>
    <w:rsid w:val="00B36DC9"/>
    <w:rsid w:val="00B37627"/>
    <w:rsid w:val="00B51FFC"/>
    <w:rsid w:val="00B553D3"/>
    <w:rsid w:val="00B601A6"/>
    <w:rsid w:val="00B61F3C"/>
    <w:rsid w:val="00B721BB"/>
    <w:rsid w:val="00B77A7B"/>
    <w:rsid w:val="00B8093F"/>
    <w:rsid w:val="00B81A86"/>
    <w:rsid w:val="00B9355F"/>
    <w:rsid w:val="00B94536"/>
    <w:rsid w:val="00BA3486"/>
    <w:rsid w:val="00BE0F99"/>
    <w:rsid w:val="00BE1EAB"/>
    <w:rsid w:val="00BE663F"/>
    <w:rsid w:val="00C02A2F"/>
    <w:rsid w:val="00C05A9B"/>
    <w:rsid w:val="00C12D6E"/>
    <w:rsid w:val="00C17CEB"/>
    <w:rsid w:val="00C181E7"/>
    <w:rsid w:val="00C235FA"/>
    <w:rsid w:val="00C32A8A"/>
    <w:rsid w:val="00C3356D"/>
    <w:rsid w:val="00C367FA"/>
    <w:rsid w:val="00C41F50"/>
    <w:rsid w:val="00C44FE9"/>
    <w:rsid w:val="00C457A2"/>
    <w:rsid w:val="00C523B8"/>
    <w:rsid w:val="00C5399F"/>
    <w:rsid w:val="00C5697C"/>
    <w:rsid w:val="00C65BB1"/>
    <w:rsid w:val="00C65D39"/>
    <w:rsid w:val="00C77F93"/>
    <w:rsid w:val="00C8228F"/>
    <w:rsid w:val="00C82D53"/>
    <w:rsid w:val="00C86CB3"/>
    <w:rsid w:val="00C915D7"/>
    <w:rsid w:val="00C9245F"/>
    <w:rsid w:val="00CA0188"/>
    <w:rsid w:val="00CA4D55"/>
    <w:rsid w:val="00CB01D8"/>
    <w:rsid w:val="00CB085D"/>
    <w:rsid w:val="00CB2C21"/>
    <w:rsid w:val="00CB52F8"/>
    <w:rsid w:val="00CC3DEF"/>
    <w:rsid w:val="00CC50F9"/>
    <w:rsid w:val="00CC6024"/>
    <w:rsid w:val="00CD034B"/>
    <w:rsid w:val="00CD341B"/>
    <w:rsid w:val="00CE6FA0"/>
    <w:rsid w:val="00CE7771"/>
    <w:rsid w:val="00CF0973"/>
    <w:rsid w:val="00CF4BB0"/>
    <w:rsid w:val="00CF55A1"/>
    <w:rsid w:val="00CF6151"/>
    <w:rsid w:val="00D01B01"/>
    <w:rsid w:val="00D03E7E"/>
    <w:rsid w:val="00D177C2"/>
    <w:rsid w:val="00D21824"/>
    <w:rsid w:val="00D24CB9"/>
    <w:rsid w:val="00D321C5"/>
    <w:rsid w:val="00D32EC7"/>
    <w:rsid w:val="00D33633"/>
    <w:rsid w:val="00D3549E"/>
    <w:rsid w:val="00D46A9C"/>
    <w:rsid w:val="00D517EF"/>
    <w:rsid w:val="00D54E4E"/>
    <w:rsid w:val="00D57E92"/>
    <w:rsid w:val="00D619B6"/>
    <w:rsid w:val="00D835C8"/>
    <w:rsid w:val="00DA1E4C"/>
    <w:rsid w:val="00DA2E07"/>
    <w:rsid w:val="00DA3009"/>
    <w:rsid w:val="00DA4977"/>
    <w:rsid w:val="00DC3850"/>
    <w:rsid w:val="00DC47E9"/>
    <w:rsid w:val="00DD1A4C"/>
    <w:rsid w:val="00DD6367"/>
    <w:rsid w:val="00DE1AA7"/>
    <w:rsid w:val="00DE69D5"/>
    <w:rsid w:val="00E0153F"/>
    <w:rsid w:val="00E02569"/>
    <w:rsid w:val="00E05549"/>
    <w:rsid w:val="00E05790"/>
    <w:rsid w:val="00E15AE4"/>
    <w:rsid w:val="00E16452"/>
    <w:rsid w:val="00E200AF"/>
    <w:rsid w:val="00E20CCC"/>
    <w:rsid w:val="00E21D64"/>
    <w:rsid w:val="00E41B7F"/>
    <w:rsid w:val="00E4402A"/>
    <w:rsid w:val="00E44811"/>
    <w:rsid w:val="00E523B8"/>
    <w:rsid w:val="00E56188"/>
    <w:rsid w:val="00E565E4"/>
    <w:rsid w:val="00E72F84"/>
    <w:rsid w:val="00E81B59"/>
    <w:rsid w:val="00E8252B"/>
    <w:rsid w:val="00E914DD"/>
    <w:rsid w:val="00EA62F4"/>
    <w:rsid w:val="00EC4701"/>
    <w:rsid w:val="00EC7AEC"/>
    <w:rsid w:val="00EE0F6C"/>
    <w:rsid w:val="00EF0766"/>
    <w:rsid w:val="00F000E2"/>
    <w:rsid w:val="00F0080C"/>
    <w:rsid w:val="00F044B0"/>
    <w:rsid w:val="00F20D2E"/>
    <w:rsid w:val="00F21AC2"/>
    <w:rsid w:val="00F23E0F"/>
    <w:rsid w:val="00F25E88"/>
    <w:rsid w:val="00F2685B"/>
    <w:rsid w:val="00F27682"/>
    <w:rsid w:val="00F52C5A"/>
    <w:rsid w:val="00F80396"/>
    <w:rsid w:val="00F827FF"/>
    <w:rsid w:val="00F828FA"/>
    <w:rsid w:val="00F91358"/>
    <w:rsid w:val="00FA15EF"/>
    <w:rsid w:val="00FA6C33"/>
    <w:rsid w:val="00FB1248"/>
    <w:rsid w:val="00FB1365"/>
    <w:rsid w:val="00FB3A6D"/>
    <w:rsid w:val="00FB4919"/>
    <w:rsid w:val="00FB5EEF"/>
    <w:rsid w:val="00FC1F46"/>
    <w:rsid w:val="00FC5EE2"/>
    <w:rsid w:val="00FE1851"/>
    <w:rsid w:val="00FE2A11"/>
    <w:rsid w:val="00FE4119"/>
    <w:rsid w:val="00FF36DF"/>
    <w:rsid w:val="0149FDE5"/>
    <w:rsid w:val="028381B6"/>
    <w:rsid w:val="037935B9"/>
    <w:rsid w:val="03FE25FC"/>
    <w:rsid w:val="04271ED5"/>
    <w:rsid w:val="0576553B"/>
    <w:rsid w:val="0636CFCD"/>
    <w:rsid w:val="072E8A57"/>
    <w:rsid w:val="07C83088"/>
    <w:rsid w:val="093D0FE1"/>
    <w:rsid w:val="0A66C9E6"/>
    <w:rsid w:val="0AE51436"/>
    <w:rsid w:val="0AF6E8A0"/>
    <w:rsid w:val="0B362690"/>
    <w:rsid w:val="0C80E497"/>
    <w:rsid w:val="0D4A423B"/>
    <w:rsid w:val="0DE60090"/>
    <w:rsid w:val="0E6CEB0F"/>
    <w:rsid w:val="0ED10CDC"/>
    <w:rsid w:val="11272F11"/>
    <w:rsid w:val="12B975A6"/>
    <w:rsid w:val="12F9F165"/>
    <w:rsid w:val="143FD00B"/>
    <w:rsid w:val="145BC523"/>
    <w:rsid w:val="15924C8F"/>
    <w:rsid w:val="15F8621C"/>
    <w:rsid w:val="163317FF"/>
    <w:rsid w:val="16A56894"/>
    <w:rsid w:val="16B1D799"/>
    <w:rsid w:val="16D589FF"/>
    <w:rsid w:val="177B2359"/>
    <w:rsid w:val="178DC575"/>
    <w:rsid w:val="1801C7E6"/>
    <w:rsid w:val="184E8E00"/>
    <w:rsid w:val="1A03D528"/>
    <w:rsid w:val="1A64FEFC"/>
    <w:rsid w:val="1B7D30A7"/>
    <w:rsid w:val="1C8C1A59"/>
    <w:rsid w:val="1CDDE622"/>
    <w:rsid w:val="1DDE5BA9"/>
    <w:rsid w:val="1E79B683"/>
    <w:rsid w:val="1EB7F63F"/>
    <w:rsid w:val="1ED2F02D"/>
    <w:rsid w:val="1EE9D9BA"/>
    <w:rsid w:val="1EF9F962"/>
    <w:rsid w:val="1F2F3E65"/>
    <w:rsid w:val="1F4650E5"/>
    <w:rsid w:val="1F9D98E9"/>
    <w:rsid w:val="20252172"/>
    <w:rsid w:val="206EC08E"/>
    <w:rsid w:val="210D18AD"/>
    <w:rsid w:val="22883916"/>
    <w:rsid w:val="2361FB5E"/>
    <w:rsid w:val="239434F2"/>
    <w:rsid w:val="24442FE6"/>
    <w:rsid w:val="24A7F866"/>
    <w:rsid w:val="24CFCFAA"/>
    <w:rsid w:val="2500C8EE"/>
    <w:rsid w:val="25F4E504"/>
    <w:rsid w:val="260CA81E"/>
    <w:rsid w:val="26BA98C2"/>
    <w:rsid w:val="27ECF9B0"/>
    <w:rsid w:val="28D3187B"/>
    <w:rsid w:val="2917A109"/>
    <w:rsid w:val="296F50CC"/>
    <w:rsid w:val="29B087A8"/>
    <w:rsid w:val="2A02ADF4"/>
    <w:rsid w:val="2B9E7E55"/>
    <w:rsid w:val="2BF771D6"/>
    <w:rsid w:val="2C4F41CB"/>
    <w:rsid w:val="2E338D11"/>
    <w:rsid w:val="2E3433C5"/>
    <w:rsid w:val="3087E9FA"/>
    <w:rsid w:val="30911A4E"/>
    <w:rsid w:val="31144FCE"/>
    <w:rsid w:val="3138B202"/>
    <w:rsid w:val="31D4BC78"/>
    <w:rsid w:val="322CEAAF"/>
    <w:rsid w:val="32F1E918"/>
    <w:rsid w:val="33C8BB10"/>
    <w:rsid w:val="33EC2397"/>
    <w:rsid w:val="33FFF931"/>
    <w:rsid w:val="34365503"/>
    <w:rsid w:val="35555FEF"/>
    <w:rsid w:val="360E533F"/>
    <w:rsid w:val="365C1E0D"/>
    <w:rsid w:val="367A293F"/>
    <w:rsid w:val="36F72B7E"/>
    <w:rsid w:val="37B8B9C3"/>
    <w:rsid w:val="3892FBDF"/>
    <w:rsid w:val="389C2C33"/>
    <w:rsid w:val="39515ED9"/>
    <w:rsid w:val="3A2ECC40"/>
    <w:rsid w:val="3B40E45F"/>
    <w:rsid w:val="3BD3CCF5"/>
    <w:rsid w:val="3C730289"/>
    <w:rsid w:val="3CCBF603"/>
    <w:rsid w:val="3DDC6DFB"/>
    <w:rsid w:val="3EB913A9"/>
    <w:rsid w:val="3EBDEC4A"/>
    <w:rsid w:val="3EFBABEC"/>
    <w:rsid w:val="3FEFA0B5"/>
    <w:rsid w:val="40977C4D"/>
    <w:rsid w:val="40D76373"/>
    <w:rsid w:val="42849A56"/>
    <w:rsid w:val="42AE5A45"/>
    <w:rsid w:val="435771BA"/>
    <w:rsid w:val="4368DF62"/>
    <w:rsid w:val="43C3C572"/>
    <w:rsid w:val="447E146E"/>
    <w:rsid w:val="449BA3FC"/>
    <w:rsid w:val="455940CA"/>
    <w:rsid w:val="45DA4F1D"/>
    <w:rsid w:val="4619E4CF"/>
    <w:rsid w:val="4637745D"/>
    <w:rsid w:val="4655797A"/>
    <w:rsid w:val="47061FDE"/>
    <w:rsid w:val="473DF9D7"/>
    <w:rsid w:val="48B10D2F"/>
    <w:rsid w:val="4909A191"/>
    <w:rsid w:val="49518591"/>
    <w:rsid w:val="498CF841"/>
    <w:rsid w:val="4A82AA7E"/>
    <w:rsid w:val="4AED55F2"/>
    <w:rsid w:val="4BF1DE45"/>
    <w:rsid w:val="4D1F3F8F"/>
    <w:rsid w:val="4E605BB6"/>
    <w:rsid w:val="4F411B5E"/>
    <w:rsid w:val="4FD47BAF"/>
    <w:rsid w:val="4FECF877"/>
    <w:rsid w:val="508CDCCD"/>
    <w:rsid w:val="519ED336"/>
    <w:rsid w:val="52711748"/>
    <w:rsid w:val="52810BFD"/>
    <w:rsid w:val="52FF87BE"/>
    <w:rsid w:val="5300555D"/>
    <w:rsid w:val="5333CCD9"/>
    <w:rsid w:val="53866FFF"/>
    <w:rsid w:val="5388DFE5"/>
    <w:rsid w:val="53AC52B2"/>
    <w:rsid w:val="53CD52FF"/>
    <w:rsid w:val="53F143FE"/>
    <w:rsid w:val="53FCF02A"/>
    <w:rsid w:val="547069E1"/>
    <w:rsid w:val="549C25BE"/>
    <w:rsid w:val="5543B908"/>
    <w:rsid w:val="55692360"/>
    <w:rsid w:val="5631FF5E"/>
    <w:rsid w:val="5632AAA6"/>
    <w:rsid w:val="571EE5EB"/>
    <w:rsid w:val="581E41C3"/>
    <w:rsid w:val="58AFB676"/>
    <w:rsid w:val="59A30E5D"/>
    <w:rsid w:val="59BC0F9A"/>
    <w:rsid w:val="59C7C9D8"/>
    <w:rsid w:val="5B164F75"/>
    <w:rsid w:val="5B2F1CF3"/>
    <w:rsid w:val="5CA737A3"/>
    <w:rsid w:val="5CCAED54"/>
    <w:rsid w:val="5CDAAF1F"/>
    <w:rsid w:val="5CEC0FB6"/>
    <w:rsid w:val="5D3F17BB"/>
    <w:rsid w:val="5E66BDB5"/>
    <w:rsid w:val="600CC1A7"/>
    <w:rsid w:val="60110D13"/>
    <w:rsid w:val="605A02DC"/>
    <w:rsid w:val="617AA8C6"/>
    <w:rsid w:val="6184F0DA"/>
    <w:rsid w:val="6348ADD5"/>
    <w:rsid w:val="648C331A"/>
    <w:rsid w:val="665BE3BC"/>
    <w:rsid w:val="66FEA9E1"/>
    <w:rsid w:val="670306E1"/>
    <w:rsid w:val="677EECC0"/>
    <w:rsid w:val="67CA371E"/>
    <w:rsid w:val="6878A4CC"/>
    <w:rsid w:val="69121959"/>
    <w:rsid w:val="694187E3"/>
    <w:rsid w:val="6945056E"/>
    <w:rsid w:val="69B15DE2"/>
    <w:rsid w:val="69B72EF8"/>
    <w:rsid w:val="69D7B991"/>
    <w:rsid w:val="6B3037E5"/>
    <w:rsid w:val="6B4D2E43"/>
    <w:rsid w:val="6B5CF00E"/>
    <w:rsid w:val="6D308FE1"/>
    <w:rsid w:val="6D54C308"/>
    <w:rsid w:val="6E6A9FA4"/>
    <w:rsid w:val="6E9FBCCF"/>
    <w:rsid w:val="6EE90266"/>
    <w:rsid w:val="6F33C664"/>
    <w:rsid w:val="6F78C3CE"/>
    <w:rsid w:val="6FCE8A72"/>
    <w:rsid w:val="70306131"/>
    <w:rsid w:val="717E4C47"/>
    <w:rsid w:val="71F351AC"/>
    <w:rsid w:val="73062B34"/>
    <w:rsid w:val="73559A04"/>
    <w:rsid w:val="747C6534"/>
    <w:rsid w:val="74A70434"/>
    <w:rsid w:val="7532B91C"/>
    <w:rsid w:val="770D7520"/>
    <w:rsid w:val="77E0747D"/>
    <w:rsid w:val="7AE52657"/>
    <w:rsid w:val="7B00EBF6"/>
    <w:rsid w:val="7B366F85"/>
    <w:rsid w:val="7BBD5A04"/>
    <w:rsid w:val="7CCB03BC"/>
    <w:rsid w:val="7ED318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6FFF"/>
  <w15:chartTrackingRefBased/>
  <w15:docId w15:val="{71D78692-E6E4-49C9-82A7-42018837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8CF841"/>
    <w:rPr>
      <w:lang w:val="en-GB"/>
    </w:rPr>
  </w:style>
  <w:style w:type="paragraph" w:styleId="Heading1">
    <w:name w:val="heading 1"/>
    <w:basedOn w:val="Normal"/>
    <w:next w:val="Normal"/>
    <w:link w:val="Heading1Char"/>
    <w:uiPriority w:val="9"/>
    <w:qFormat/>
    <w:rsid w:val="498CF8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98CF8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98CF841"/>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98CF84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98CF84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98CF84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98CF84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98CF84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98CF84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98CF841"/>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98CF841"/>
    <w:rPr>
      <w:rFonts w:eastAsiaTheme="minorEastAsia"/>
      <w:color w:val="5A5A5A"/>
    </w:rPr>
  </w:style>
  <w:style w:type="paragraph" w:styleId="Quote">
    <w:name w:val="Quote"/>
    <w:basedOn w:val="Normal"/>
    <w:next w:val="Normal"/>
    <w:link w:val="QuoteChar"/>
    <w:uiPriority w:val="29"/>
    <w:qFormat/>
    <w:rsid w:val="498CF841"/>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98CF841"/>
    <w:pPr>
      <w:spacing w:before="360" w:after="360"/>
      <w:ind w:left="864" w:right="864"/>
      <w:jc w:val="center"/>
    </w:pPr>
    <w:rPr>
      <w:i/>
      <w:iCs/>
      <w:color w:val="4472C4" w:themeColor="accent1"/>
    </w:rPr>
  </w:style>
  <w:style w:type="paragraph" w:styleId="ListParagraph">
    <w:name w:val="List Paragraph"/>
    <w:basedOn w:val="Normal"/>
    <w:uiPriority w:val="34"/>
    <w:qFormat/>
    <w:rsid w:val="498CF841"/>
    <w:pPr>
      <w:ind w:left="720"/>
      <w:contextualSpacing/>
    </w:pPr>
  </w:style>
  <w:style w:type="character" w:customStyle="1" w:styleId="Heading1Char">
    <w:name w:val="Heading 1 Char"/>
    <w:basedOn w:val="DefaultParagraphFont"/>
    <w:link w:val="Heading1"/>
    <w:uiPriority w:val="9"/>
    <w:rsid w:val="498CF841"/>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98CF841"/>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98CF841"/>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98CF841"/>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98CF841"/>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98CF841"/>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98CF841"/>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98CF841"/>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98CF841"/>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98CF841"/>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98CF841"/>
    <w:rPr>
      <w:rFonts w:eastAsiaTheme="minorEastAsia"/>
      <w:color w:val="5A5A5A"/>
      <w:lang w:val="en-GB"/>
    </w:rPr>
  </w:style>
  <w:style w:type="character" w:customStyle="1" w:styleId="QuoteChar">
    <w:name w:val="Quote Char"/>
    <w:basedOn w:val="DefaultParagraphFont"/>
    <w:link w:val="Quote"/>
    <w:uiPriority w:val="29"/>
    <w:rsid w:val="498CF841"/>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98CF841"/>
    <w:rPr>
      <w:i/>
      <w:iCs/>
      <w:noProof w:val="0"/>
      <w:color w:val="4472C4" w:themeColor="accent1"/>
      <w:lang w:val="en-GB"/>
    </w:rPr>
  </w:style>
  <w:style w:type="paragraph" w:styleId="TOC1">
    <w:name w:val="toc 1"/>
    <w:basedOn w:val="Normal"/>
    <w:next w:val="Normal"/>
    <w:uiPriority w:val="39"/>
    <w:unhideWhenUsed/>
    <w:rsid w:val="498CF841"/>
    <w:pPr>
      <w:spacing w:after="100"/>
    </w:pPr>
  </w:style>
  <w:style w:type="paragraph" w:styleId="TOC2">
    <w:name w:val="toc 2"/>
    <w:basedOn w:val="Normal"/>
    <w:next w:val="Normal"/>
    <w:uiPriority w:val="39"/>
    <w:unhideWhenUsed/>
    <w:rsid w:val="498CF841"/>
    <w:pPr>
      <w:spacing w:after="100"/>
      <w:ind w:left="220"/>
    </w:pPr>
  </w:style>
  <w:style w:type="paragraph" w:styleId="TOC3">
    <w:name w:val="toc 3"/>
    <w:basedOn w:val="Normal"/>
    <w:next w:val="Normal"/>
    <w:uiPriority w:val="39"/>
    <w:unhideWhenUsed/>
    <w:rsid w:val="498CF841"/>
    <w:pPr>
      <w:spacing w:after="100"/>
      <w:ind w:left="440"/>
    </w:pPr>
  </w:style>
  <w:style w:type="paragraph" w:styleId="TOC4">
    <w:name w:val="toc 4"/>
    <w:basedOn w:val="Normal"/>
    <w:next w:val="Normal"/>
    <w:uiPriority w:val="39"/>
    <w:unhideWhenUsed/>
    <w:rsid w:val="498CF841"/>
    <w:pPr>
      <w:spacing w:after="100"/>
      <w:ind w:left="660"/>
    </w:pPr>
  </w:style>
  <w:style w:type="paragraph" w:styleId="TOC5">
    <w:name w:val="toc 5"/>
    <w:basedOn w:val="Normal"/>
    <w:next w:val="Normal"/>
    <w:uiPriority w:val="39"/>
    <w:unhideWhenUsed/>
    <w:rsid w:val="498CF841"/>
    <w:pPr>
      <w:spacing w:after="100"/>
      <w:ind w:left="880"/>
    </w:pPr>
  </w:style>
  <w:style w:type="paragraph" w:styleId="TOC6">
    <w:name w:val="toc 6"/>
    <w:basedOn w:val="Normal"/>
    <w:next w:val="Normal"/>
    <w:uiPriority w:val="39"/>
    <w:unhideWhenUsed/>
    <w:rsid w:val="498CF841"/>
    <w:pPr>
      <w:spacing w:after="100"/>
      <w:ind w:left="1100"/>
    </w:pPr>
  </w:style>
  <w:style w:type="paragraph" w:styleId="TOC7">
    <w:name w:val="toc 7"/>
    <w:basedOn w:val="Normal"/>
    <w:next w:val="Normal"/>
    <w:uiPriority w:val="39"/>
    <w:unhideWhenUsed/>
    <w:rsid w:val="498CF841"/>
    <w:pPr>
      <w:spacing w:after="100"/>
      <w:ind w:left="1320"/>
    </w:pPr>
  </w:style>
  <w:style w:type="paragraph" w:styleId="TOC8">
    <w:name w:val="toc 8"/>
    <w:basedOn w:val="Normal"/>
    <w:next w:val="Normal"/>
    <w:uiPriority w:val="39"/>
    <w:unhideWhenUsed/>
    <w:rsid w:val="498CF841"/>
    <w:pPr>
      <w:spacing w:after="100"/>
      <w:ind w:left="1540"/>
    </w:pPr>
  </w:style>
  <w:style w:type="paragraph" w:styleId="TOC9">
    <w:name w:val="toc 9"/>
    <w:basedOn w:val="Normal"/>
    <w:next w:val="Normal"/>
    <w:uiPriority w:val="39"/>
    <w:unhideWhenUsed/>
    <w:rsid w:val="498CF841"/>
    <w:pPr>
      <w:spacing w:after="100"/>
      <w:ind w:left="1760"/>
    </w:pPr>
  </w:style>
  <w:style w:type="paragraph" w:styleId="EndnoteText">
    <w:name w:val="endnote text"/>
    <w:basedOn w:val="Normal"/>
    <w:link w:val="EndnoteTextChar"/>
    <w:uiPriority w:val="99"/>
    <w:semiHidden/>
    <w:unhideWhenUsed/>
    <w:rsid w:val="498CF841"/>
    <w:pPr>
      <w:spacing w:after="0"/>
    </w:pPr>
    <w:rPr>
      <w:sz w:val="20"/>
      <w:szCs w:val="20"/>
    </w:rPr>
  </w:style>
  <w:style w:type="character" w:customStyle="1" w:styleId="EndnoteTextChar">
    <w:name w:val="Endnote Text Char"/>
    <w:basedOn w:val="DefaultParagraphFont"/>
    <w:link w:val="EndnoteText"/>
    <w:uiPriority w:val="99"/>
    <w:semiHidden/>
    <w:rsid w:val="498CF841"/>
    <w:rPr>
      <w:noProof w:val="0"/>
      <w:sz w:val="20"/>
      <w:szCs w:val="20"/>
      <w:lang w:val="en-GB"/>
    </w:rPr>
  </w:style>
  <w:style w:type="paragraph" w:styleId="Footer">
    <w:name w:val="footer"/>
    <w:basedOn w:val="Normal"/>
    <w:link w:val="FooterChar"/>
    <w:uiPriority w:val="99"/>
    <w:unhideWhenUsed/>
    <w:rsid w:val="498CF841"/>
    <w:pPr>
      <w:tabs>
        <w:tab w:val="center" w:pos="4680"/>
        <w:tab w:val="right" w:pos="9360"/>
      </w:tabs>
      <w:spacing w:after="0"/>
    </w:pPr>
  </w:style>
  <w:style w:type="character" w:customStyle="1" w:styleId="FooterChar">
    <w:name w:val="Footer Char"/>
    <w:basedOn w:val="DefaultParagraphFont"/>
    <w:link w:val="Footer"/>
    <w:uiPriority w:val="99"/>
    <w:rsid w:val="498CF841"/>
    <w:rPr>
      <w:noProof w:val="0"/>
      <w:lang w:val="en-GB"/>
    </w:rPr>
  </w:style>
  <w:style w:type="paragraph" w:styleId="FootnoteText">
    <w:name w:val="footnote text"/>
    <w:basedOn w:val="Normal"/>
    <w:link w:val="FootnoteTextChar"/>
    <w:uiPriority w:val="99"/>
    <w:semiHidden/>
    <w:unhideWhenUsed/>
    <w:rsid w:val="498CF841"/>
    <w:pPr>
      <w:spacing w:after="0"/>
    </w:pPr>
    <w:rPr>
      <w:sz w:val="20"/>
      <w:szCs w:val="20"/>
    </w:rPr>
  </w:style>
  <w:style w:type="character" w:customStyle="1" w:styleId="FootnoteTextChar">
    <w:name w:val="Footnote Text Char"/>
    <w:basedOn w:val="DefaultParagraphFont"/>
    <w:link w:val="FootnoteText"/>
    <w:uiPriority w:val="99"/>
    <w:semiHidden/>
    <w:rsid w:val="498CF841"/>
    <w:rPr>
      <w:noProof w:val="0"/>
      <w:sz w:val="20"/>
      <w:szCs w:val="20"/>
      <w:lang w:val="en-GB"/>
    </w:rPr>
  </w:style>
  <w:style w:type="paragraph" w:styleId="Header">
    <w:name w:val="header"/>
    <w:basedOn w:val="Normal"/>
    <w:link w:val="HeaderChar"/>
    <w:uiPriority w:val="99"/>
    <w:unhideWhenUsed/>
    <w:rsid w:val="498CF841"/>
    <w:pPr>
      <w:tabs>
        <w:tab w:val="center" w:pos="4680"/>
        <w:tab w:val="right" w:pos="9360"/>
      </w:tabs>
      <w:spacing w:after="0"/>
    </w:pPr>
  </w:style>
  <w:style w:type="character" w:customStyle="1" w:styleId="HeaderChar">
    <w:name w:val="Header Char"/>
    <w:basedOn w:val="DefaultParagraphFont"/>
    <w:link w:val="Header"/>
    <w:uiPriority w:val="99"/>
    <w:rsid w:val="498CF841"/>
    <w:rPr>
      <w:noProof w:val="0"/>
      <w:lang w:val="en-GB"/>
    </w:r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 w:type="paragraph" w:styleId="Revision">
    <w:name w:val="Revision"/>
    <w:hidden/>
    <w:uiPriority w:val="99"/>
    <w:semiHidden/>
    <w:rsid w:val="00936445"/>
    <w:pPr>
      <w:spacing w:after="0" w:line="240" w:lineRule="auto"/>
    </w:pPr>
    <w:rPr>
      <w:lang w:val="en-GB"/>
    </w:rPr>
  </w:style>
  <w:style w:type="character" w:styleId="UnresolvedMention">
    <w:name w:val="Unresolved Mention"/>
    <w:basedOn w:val="DefaultParagraphFont"/>
    <w:uiPriority w:val="99"/>
    <w:semiHidden/>
    <w:unhideWhenUsed/>
    <w:rsid w:val="00287146"/>
    <w:rPr>
      <w:color w:val="605E5C"/>
      <w:shd w:val="clear" w:color="auto" w:fill="E1DFDD"/>
    </w:rPr>
  </w:style>
  <w:style w:type="character" w:styleId="FollowedHyperlink">
    <w:name w:val="FollowedHyperlink"/>
    <w:basedOn w:val="DefaultParagraphFont"/>
    <w:uiPriority w:val="99"/>
    <w:semiHidden/>
    <w:unhideWhenUsed/>
    <w:rsid w:val="0001787F"/>
    <w:rPr>
      <w:color w:val="954F72" w:themeColor="followedHyperlink"/>
      <w:u w:val="single"/>
    </w:rPr>
  </w:style>
  <w:style w:type="character" w:styleId="CommentReference">
    <w:name w:val="annotation reference"/>
    <w:basedOn w:val="DefaultParagraphFont"/>
    <w:uiPriority w:val="99"/>
    <w:semiHidden/>
    <w:unhideWhenUsed/>
    <w:rsid w:val="00711594"/>
    <w:rPr>
      <w:sz w:val="16"/>
      <w:szCs w:val="16"/>
    </w:rPr>
  </w:style>
  <w:style w:type="paragraph" w:styleId="CommentText">
    <w:name w:val="annotation text"/>
    <w:basedOn w:val="Normal"/>
    <w:link w:val="CommentTextChar"/>
    <w:uiPriority w:val="99"/>
    <w:unhideWhenUsed/>
    <w:rsid w:val="00711594"/>
    <w:pPr>
      <w:spacing w:line="240" w:lineRule="auto"/>
    </w:pPr>
    <w:rPr>
      <w:sz w:val="20"/>
      <w:szCs w:val="20"/>
    </w:rPr>
  </w:style>
  <w:style w:type="character" w:customStyle="1" w:styleId="CommentTextChar">
    <w:name w:val="Comment Text Char"/>
    <w:basedOn w:val="DefaultParagraphFont"/>
    <w:link w:val="CommentText"/>
    <w:uiPriority w:val="99"/>
    <w:rsid w:val="00711594"/>
    <w:rPr>
      <w:sz w:val="20"/>
      <w:szCs w:val="20"/>
      <w:lang w:val="en-GB"/>
    </w:rPr>
  </w:style>
  <w:style w:type="paragraph" w:styleId="CommentSubject">
    <w:name w:val="annotation subject"/>
    <w:basedOn w:val="CommentText"/>
    <w:next w:val="CommentText"/>
    <w:link w:val="CommentSubjectChar"/>
    <w:uiPriority w:val="99"/>
    <w:semiHidden/>
    <w:unhideWhenUsed/>
    <w:rsid w:val="00711594"/>
    <w:rPr>
      <w:b/>
      <w:bCs/>
    </w:rPr>
  </w:style>
  <w:style w:type="character" w:customStyle="1" w:styleId="CommentSubjectChar">
    <w:name w:val="Comment Subject Char"/>
    <w:basedOn w:val="CommentTextChar"/>
    <w:link w:val="CommentSubject"/>
    <w:uiPriority w:val="99"/>
    <w:semiHidden/>
    <w:rsid w:val="00711594"/>
    <w:rPr>
      <w:b/>
      <w:bCs/>
      <w:sz w:val="20"/>
      <w:szCs w:val="20"/>
      <w:lang w:val="en-GB"/>
    </w:rPr>
  </w:style>
  <w:style w:type="paragraph" w:customStyle="1" w:styleId="xmsonormal">
    <w:name w:val="x_msonormal"/>
    <w:basedOn w:val="Normal"/>
    <w:rsid w:val="001144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1440D"/>
    <w:rPr>
      <w:b/>
      <w:bCs/>
    </w:rPr>
  </w:style>
  <w:style w:type="character" w:customStyle="1" w:styleId="mark712b4wedm">
    <w:name w:val="mark712b4wedm"/>
    <w:basedOn w:val="DefaultParagraphFont"/>
    <w:rsid w:val="00114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553428">
      <w:bodyDiv w:val="1"/>
      <w:marLeft w:val="0"/>
      <w:marRight w:val="0"/>
      <w:marTop w:val="0"/>
      <w:marBottom w:val="0"/>
      <w:divBdr>
        <w:top w:val="none" w:sz="0" w:space="0" w:color="auto"/>
        <w:left w:val="none" w:sz="0" w:space="0" w:color="auto"/>
        <w:bottom w:val="none" w:sz="0" w:space="0" w:color="auto"/>
        <w:right w:val="none" w:sz="0" w:space="0" w:color="auto"/>
      </w:divBdr>
    </w:div>
    <w:div w:id="324359679">
      <w:bodyDiv w:val="1"/>
      <w:marLeft w:val="0"/>
      <w:marRight w:val="0"/>
      <w:marTop w:val="0"/>
      <w:marBottom w:val="0"/>
      <w:divBdr>
        <w:top w:val="none" w:sz="0" w:space="0" w:color="auto"/>
        <w:left w:val="none" w:sz="0" w:space="0" w:color="auto"/>
        <w:bottom w:val="none" w:sz="0" w:space="0" w:color="auto"/>
        <w:right w:val="none" w:sz="0" w:space="0" w:color="auto"/>
      </w:divBdr>
    </w:div>
    <w:div w:id="358547607">
      <w:bodyDiv w:val="1"/>
      <w:marLeft w:val="0"/>
      <w:marRight w:val="0"/>
      <w:marTop w:val="0"/>
      <w:marBottom w:val="0"/>
      <w:divBdr>
        <w:top w:val="none" w:sz="0" w:space="0" w:color="auto"/>
        <w:left w:val="none" w:sz="0" w:space="0" w:color="auto"/>
        <w:bottom w:val="none" w:sz="0" w:space="0" w:color="auto"/>
        <w:right w:val="none" w:sz="0" w:space="0" w:color="auto"/>
      </w:divBdr>
    </w:div>
    <w:div w:id="741175158">
      <w:bodyDiv w:val="1"/>
      <w:marLeft w:val="0"/>
      <w:marRight w:val="0"/>
      <w:marTop w:val="0"/>
      <w:marBottom w:val="0"/>
      <w:divBdr>
        <w:top w:val="none" w:sz="0" w:space="0" w:color="auto"/>
        <w:left w:val="none" w:sz="0" w:space="0" w:color="auto"/>
        <w:bottom w:val="none" w:sz="0" w:space="0" w:color="auto"/>
        <w:right w:val="none" w:sz="0" w:space="0" w:color="auto"/>
      </w:divBdr>
    </w:div>
    <w:div w:id="813375809">
      <w:bodyDiv w:val="1"/>
      <w:marLeft w:val="0"/>
      <w:marRight w:val="0"/>
      <w:marTop w:val="0"/>
      <w:marBottom w:val="0"/>
      <w:divBdr>
        <w:top w:val="none" w:sz="0" w:space="0" w:color="auto"/>
        <w:left w:val="none" w:sz="0" w:space="0" w:color="auto"/>
        <w:bottom w:val="none" w:sz="0" w:space="0" w:color="auto"/>
        <w:right w:val="none" w:sz="0" w:space="0" w:color="auto"/>
      </w:divBdr>
    </w:div>
    <w:div w:id="1101727375">
      <w:bodyDiv w:val="1"/>
      <w:marLeft w:val="0"/>
      <w:marRight w:val="0"/>
      <w:marTop w:val="0"/>
      <w:marBottom w:val="0"/>
      <w:divBdr>
        <w:top w:val="none" w:sz="0" w:space="0" w:color="auto"/>
        <w:left w:val="none" w:sz="0" w:space="0" w:color="auto"/>
        <w:bottom w:val="none" w:sz="0" w:space="0" w:color="auto"/>
        <w:right w:val="none" w:sz="0" w:space="0" w:color="auto"/>
      </w:divBdr>
    </w:div>
    <w:div w:id="1282149782">
      <w:bodyDiv w:val="1"/>
      <w:marLeft w:val="0"/>
      <w:marRight w:val="0"/>
      <w:marTop w:val="0"/>
      <w:marBottom w:val="0"/>
      <w:divBdr>
        <w:top w:val="none" w:sz="0" w:space="0" w:color="auto"/>
        <w:left w:val="none" w:sz="0" w:space="0" w:color="auto"/>
        <w:bottom w:val="none" w:sz="0" w:space="0" w:color="auto"/>
        <w:right w:val="none" w:sz="0" w:space="0" w:color="auto"/>
      </w:divBdr>
    </w:div>
    <w:div w:id="209527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z@weareshootingstar.co.uk" TargetMode="External"/><Relationship Id="rId5" Type="http://schemas.openxmlformats.org/officeDocument/2006/relationships/styles" Target="styles.xml"/><Relationship Id="rId10" Type="http://schemas.openxmlformats.org/officeDocument/2006/relationships/hyperlink" Target="http://latcharity.org.uk/" TargetMode="External"/><Relationship Id="rId4" Type="http://schemas.openxmlformats.org/officeDocument/2006/relationships/numbering" Target="numbering.xml"/><Relationship Id="rId9" Type="http://schemas.openxmlformats.org/officeDocument/2006/relationships/hyperlink" Target="http://www.latcharity.org.uk/"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SharedWithUsers xmlns="6de952fb-994f-4cef-bf88-d9a2a2d17181">
      <UserInfo>
        <DisplayName>Kate Strawson</DisplayName>
        <AccountId>13</AccountId>
        <AccountType/>
      </UserInfo>
      <UserInfo>
        <DisplayName>Maz Davis</DisplayName>
        <AccountId>282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96ec2c7d537235913dd5dff1b27ec8bf">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48ba0372e11657be07c10815d6a057d1"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DCED9C-6E17-4780-80C8-9CECDB203948}">
  <ds:schemaRefs>
    <ds:schemaRef ds:uri="http://schemas.microsoft.com/sharepoint/v3/contenttype/forms"/>
  </ds:schemaRefs>
</ds:datastoreItem>
</file>

<file path=customXml/itemProps2.xml><?xml version="1.0" encoding="utf-8"?>
<ds:datastoreItem xmlns:ds="http://schemas.openxmlformats.org/officeDocument/2006/customXml" ds:itemID="{2759CE8D-D157-48E5-A1F5-EF46534EFA88}">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3.xml><?xml version="1.0" encoding="utf-8"?>
<ds:datastoreItem xmlns:ds="http://schemas.openxmlformats.org/officeDocument/2006/customXml" ds:itemID="{FEBC1F04-1DD5-4D8B-AC37-983AE9AD9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3</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Links>
    <vt:vector size="18" baseType="variant">
      <vt:variant>
        <vt:i4>3080284</vt:i4>
      </vt:variant>
      <vt:variant>
        <vt:i4>6</vt:i4>
      </vt:variant>
      <vt:variant>
        <vt:i4>0</vt:i4>
      </vt:variant>
      <vt:variant>
        <vt:i4>5</vt:i4>
      </vt:variant>
      <vt:variant>
        <vt:lpwstr>mailto:maz@weareshootingstar.co.uk</vt:lpwstr>
      </vt:variant>
      <vt:variant>
        <vt:lpwstr/>
      </vt:variant>
      <vt:variant>
        <vt:i4>4456455</vt:i4>
      </vt:variant>
      <vt:variant>
        <vt:i4>3</vt:i4>
      </vt:variant>
      <vt:variant>
        <vt:i4>0</vt:i4>
      </vt:variant>
      <vt:variant>
        <vt:i4>5</vt:i4>
      </vt:variant>
      <vt:variant>
        <vt:lpwstr>http://latcharity.org.uk/</vt:lpwstr>
      </vt:variant>
      <vt:variant>
        <vt:lpwstr/>
      </vt:variant>
      <vt:variant>
        <vt:i4>4456542</vt:i4>
      </vt:variant>
      <vt:variant>
        <vt:i4>0</vt:i4>
      </vt:variant>
      <vt:variant>
        <vt:i4>0</vt:i4>
      </vt:variant>
      <vt:variant>
        <vt:i4>5</vt:i4>
      </vt:variant>
      <vt:variant>
        <vt:lpwstr>http://www.latcharity.org.uk/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Fitzsimons</dc:creator>
  <cp:keywords/>
  <dc:description/>
  <cp:lastModifiedBy>Maz Davis</cp:lastModifiedBy>
  <cp:revision>194</cp:revision>
  <dcterms:created xsi:type="dcterms:W3CDTF">2024-01-25T06:48:00Z</dcterms:created>
  <dcterms:modified xsi:type="dcterms:W3CDTF">2024-06-10T07:42:00Z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