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F4952" w14:textId="191FEFC7" w:rsidR="00BB00AE" w:rsidRPr="004F3D56" w:rsidRDefault="00040C09" w:rsidP="004F3D56">
      <w:pPr>
        <w:spacing w:after="0" w:line="360" w:lineRule="auto"/>
        <w:ind w:left="567"/>
        <w:rPr>
          <w:rFonts w:ascii="Arial" w:hAnsi="Arial" w:cs="Arial"/>
          <w:b/>
          <w:bCs/>
        </w:rPr>
      </w:pPr>
      <w:r w:rsidRPr="004F3D56">
        <w:rPr>
          <w:rFonts w:ascii="Arial" w:hAnsi="Arial" w:cs="Arial"/>
          <w:noProof/>
        </w:rPr>
        <w:drawing>
          <wp:inline distT="0" distB="0" distL="0" distR="0" wp14:anchorId="793E6E32" wp14:editId="7F5F7983">
            <wp:extent cx="4051508" cy="1028753"/>
            <wp:effectExtent l="0" t="0" r="6350" b="0"/>
            <wp:docPr id="1" name="Picture 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4051508" cy="1028753"/>
                    </a:xfrm>
                    <a:prstGeom prst="rect">
                      <a:avLst/>
                    </a:prstGeom>
                  </pic:spPr>
                </pic:pic>
              </a:graphicData>
            </a:graphic>
          </wp:inline>
        </w:drawing>
      </w:r>
      <w:r w:rsidR="00BB00AE" w:rsidRPr="004F3D56">
        <w:rPr>
          <w:rFonts w:ascii="Arial" w:hAnsi="Arial" w:cs="Arial"/>
        </w:rPr>
        <w:br/>
      </w:r>
    </w:p>
    <w:p w14:paraId="555EA5A0" w14:textId="77777777" w:rsidR="004F3D56" w:rsidRDefault="004F3D56" w:rsidP="004F3D56">
      <w:pPr>
        <w:spacing w:after="0" w:line="360" w:lineRule="auto"/>
        <w:ind w:left="567"/>
        <w:rPr>
          <w:rFonts w:ascii="Arial" w:hAnsi="Arial" w:cs="Arial"/>
          <w:b/>
          <w:bCs/>
        </w:rPr>
      </w:pPr>
      <w:r>
        <w:rPr>
          <w:rFonts w:ascii="Arial" w:hAnsi="Arial" w:cs="Arial"/>
          <w:b/>
          <w:bCs/>
        </w:rPr>
        <w:t>News release</w:t>
      </w:r>
    </w:p>
    <w:p w14:paraId="0479FAD6" w14:textId="77777777" w:rsidR="004F3D56" w:rsidRDefault="004F3D56" w:rsidP="004F3D56">
      <w:pPr>
        <w:spacing w:after="0" w:line="360" w:lineRule="auto"/>
        <w:ind w:left="567"/>
        <w:rPr>
          <w:rFonts w:ascii="Arial" w:hAnsi="Arial" w:cs="Arial"/>
          <w:b/>
          <w:bCs/>
        </w:rPr>
      </w:pPr>
    </w:p>
    <w:p w14:paraId="1D6A5E1E" w14:textId="53AB8FFF" w:rsidR="004F3D56" w:rsidRDefault="002E35AC" w:rsidP="004F3D56">
      <w:pPr>
        <w:spacing w:after="0" w:line="360" w:lineRule="auto"/>
        <w:ind w:left="567"/>
        <w:rPr>
          <w:rFonts w:ascii="Arial" w:hAnsi="Arial" w:cs="Arial"/>
          <w:b/>
          <w:bCs/>
        </w:rPr>
      </w:pPr>
      <w:r>
        <w:rPr>
          <w:rFonts w:ascii="Arial" w:hAnsi="Arial" w:cs="Arial"/>
        </w:rPr>
        <w:t>21st June 2023</w:t>
      </w:r>
    </w:p>
    <w:p w14:paraId="4011E826" w14:textId="0E1EFD79" w:rsidR="004F3D56" w:rsidRPr="004F3D56" w:rsidRDefault="004F3D56" w:rsidP="004F3D56">
      <w:pPr>
        <w:spacing w:after="0" w:line="360" w:lineRule="auto"/>
        <w:ind w:left="567"/>
        <w:jc w:val="center"/>
        <w:rPr>
          <w:rFonts w:ascii="Arial" w:hAnsi="Arial" w:cs="Arial"/>
          <w:b/>
          <w:bCs/>
          <w:sz w:val="28"/>
          <w:szCs w:val="28"/>
        </w:rPr>
      </w:pPr>
      <w:r w:rsidRPr="004F3D56">
        <w:rPr>
          <w:rFonts w:ascii="Arial" w:hAnsi="Arial" w:cs="Arial"/>
          <w:b/>
          <w:bCs/>
          <w:sz w:val="28"/>
          <w:szCs w:val="28"/>
        </w:rPr>
        <w:t>Teachers Going Back to the Floor</w:t>
      </w:r>
    </w:p>
    <w:p w14:paraId="056313E3" w14:textId="77777777" w:rsidR="003106E2" w:rsidRDefault="003106E2" w:rsidP="004F3D56">
      <w:pPr>
        <w:spacing w:after="0" w:line="360" w:lineRule="auto"/>
        <w:ind w:left="567"/>
        <w:rPr>
          <w:rFonts w:ascii="Arial" w:hAnsi="Arial" w:cs="Arial"/>
          <w:b/>
          <w:bCs/>
        </w:rPr>
      </w:pPr>
    </w:p>
    <w:p w14:paraId="3D17ADB4" w14:textId="77C2C095" w:rsidR="004F3D56" w:rsidRPr="004F3D56" w:rsidRDefault="006D212C" w:rsidP="004F3D56">
      <w:pPr>
        <w:spacing w:after="0" w:line="360" w:lineRule="auto"/>
        <w:ind w:left="567"/>
        <w:rPr>
          <w:rFonts w:ascii="Arial" w:hAnsi="Arial" w:cs="Arial"/>
          <w:b/>
          <w:bCs/>
        </w:rPr>
      </w:pPr>
      <w:r>
        <w:rPr>
          <w:rFonts w:ascii="Arial" w:hAnsi="Arial" w:cs="Arial"/>
          <w:b/>
          <w:bCs/>
        </w:rPr>
        <w:t>Seventy</w:t>
      </w:r>
      <w:r w:rsidR="004F3D56" w:rsidRPr="004F3D56">
        <w:rPr>
          <w:rFonts w:ascii="Arial" w:hAnsi="Arial" w:cs="Arial"/>
          <w:b/>
          <w:bCs/>
        </w:rPr>
        <w:t xml:space="preserve"> teachers </w:t>
      </w:r>
      <w:r>
        <w:rPr>
          <w:rFonts w:ascii="Arial" w:hAnsi="Arial" w:cs="Arial"/>
          <w:b/>
          <w:bCs/>
        </w:rPr>
        <w:t xml:space="preserve">from </w:t>
      </w:r>
      <w:r w:rsidR="004F3D56" w:rsidRPr="004F3D56">
        <w:rPr>
          <w:rFonts w:ascii="Arial" w:hAnsi="Arial" w:cs="Arial"/>
          <w:b/>
          <w:bCs/>
        </w:rPr>
        <w:t xml:space="preserve">across Greater Lincolnshire will go ‘back to the floor’ to gain experience of business and industry and improve young people’s career opportunities. </w:t>
      </w:r>
    </w:p>
    <w:p w14:paraId="63918EBF" w14:textId="77777777" w:rsidR="004F3D56" w:rsidRDefault="004F3D56" w:rsidP="004F3D56">
      <w:pPr>
        <w:spacing w:after="0" w:line="360" w:lineRule="auto"/>
        <w:ind w:left="567"/>
        <w:rPr>
          <w:rFonts w:ascii="Arial" w:hAnsi="Arial" w:cs="Arial"/>
          <w:b/>
          <w:bCs/>
        </w:rPr>
      </w:pPr>
    </w:p>
    <w:p w14:paraId="4547AE34" w14:textId="42BE64F6" w:rsidR="004F3D56" w:rsidRPr="004F3D56" w:rsidRDefault="006D212C" w:rsidP="004F3D56">
      <w:pPr>
        <w:spacing w:after="0" w:line="360" w:lineRule="auto"/>
        <w:ind w:left="567"/>
        <w:rPr>
          <w:rFonts w:ascii="Arial" w:hAnsi="Arial" w:cs="Arial"/>
        </w:rPr>
      </w:pPr>
      <w:r w:rsidRPr="006D212C">
        <w:rPr>
          <w:rFonts w:ascii="Arial" w:hAnsi="Arial" w:cs="Arial"/>
        </w:rPr>
        <w:t>Twenty-six schools and colleges</w:t>
      </w:r>
      <w:r>
        <w:rPr>
          <w:rFonts w:ascii="Arial" w:hAnsi="Arial" w:cs="Arial"/>
          <w:b/>
          <w:bCs/>
        </w:rPr>
        <w:t xml:space="preserve"> </w:t>
      </w:r>
      <w:r w:rsidR="004F3D56" w:rsidRPr="004F3D56">
        <w:rPr>
          <w:rFonts w:ascii="Arial" w:hAnsi="Arial" w:cs="Arial"/>
        </w:rPr>
        <w:t xml:space="preserve">and </w:t>
      </w:r>
      <w:r w:rsidR="00621345">
        <w:rPr>
          <w:rFonts w:ascii="Arial" w:hAnsi="Arial" w:cs="Arial"/>
        </w:rPr>
        <w:t xml:space="preserve">13 </w:t>
      </w:r>
      <w:r w:rsidR="004F3D56" w:rsidRPr="004F3D56">
        <w:rPr>
          <w:rFonts w:ascii="Arial" w:hAnsi="Arial" w:cs="Arial"/>
        </w:rPr>
        <w:t xml:space="preserve">businesses are working together to connect teachers with employers to bring skills and workplace experience into </w:t>
      </w:r>
      <w:r w:rsidR="00E62246">
        <w:rPr>
          <w:rFonts w:ascii="Arial" w:hAnsi="Arial" w:cs="Arial"/>
        </w:rPr>
        <w:t xml:space="preserve">the </w:t>
      </w:r>
      <w:r w:rsidR="004F3D56" w:rsidRPr="004F3D56">
        <w:rPr>
          <w:rFonts w:ascii="Arial" w:hAnsi="Arial" w:cs="Arial"/>
        </w:rPr>
        <w:t xml:space="preserve">classroom and </w:t>
      </w:r>
      <w:r w:rsidR="26EC8288" w:rsidRPr="004F3D56">
        <w:rPr>
          <w:rFonts w:ascii="Arial" w:hAnsi="Arial" w:cs="Arial"/>
        </w:rPr>
        <w:t xml:space="preserve">enrich </w:t>
      </w:r>
      <w:r w:rsidR="004F3D56" w:rsidRPr="004F3D56">
        <w:rPr>
          <w:rFonts w:ascii="Arial" w:hAnsi="Arial" w:cs="Arial"/>
        </w:rPr>
        <w:t xml:space="preserve">the </w:t>
      </w:r>
      <w:r w:rsidR="26EC8288" w:rsidRPr="004F3D56">
        <w:rPr>
          <w:rFonts w:ascii="Arial" w:hAnsi="Arial" w:cs="Arial"/>
        </w:rPr>
        <w:t>curriculum</w:t>
      </w:r>
      <w:r w:rsidR="004F3D56" w:rsidRPr="004F3D56">
        <w:rPr>
          <w:rFonts w:ascii="Arial" w:hAnsi="Arial" w:cs="Arial"/>
        </w:rPr>
        <w:t>.</w:t>
      </w:r>
    </w:p>
    <w:p w14:paraId="232E7B95" w14:textId="77777777" w:rsidR="004F3D56" w:rsidRDefault="004F3D56" w:rsidP="004F3D56">
      <w:pPr>
        <w:spacing w:after="0" w:line="360" w:lineRule="auto"/>
        <w:ind w:left="567"/>
        <w:rPr>
          <w:rFonts w:ascii="Arial" w:hAnsi="Arial" w:cs="Arial"/>
          <w:b/>
          <w:bCs/>
        </w:rPr>
      </w:pPr>
    </w:p>
    <w:p w14:paraId="6AA0B78D" w14:textId="0B1152CE" w:rsidR="004F3D56" w:rsidRDefault="004F3D56" w:rsidP="004F3D56">
      <w:pPr>
        <w:spacing w:after="0" w:line="360" w:lineRule="auto"/>
        <w:ind w:left="567"/>
        <w:rPr>
          <w:rFonts w:ascii="Arial" w:hAnsi="Arial" w:cs="Arial"/>
        </w:rPr>
      </w:pPr>
      <w:r>
        <w:rPr>
          <w:rFonts w:ascii="Arial" w:hAnsi="Arial" w:cs="Arial"/>
        </w:rPr>
        <w:t xml:space="preserve">Under the new </w:t>
      </w:r>
      <w:r w:rsidRPr="00E62246">
        <w:rPr>
          <w:rFonts w:ascii="Arial" w:hAnsi="Arial" w:cs="Arial"/>
        </w:rPr>
        <w:t>Teacher Encounters</w:t>
      </w:r>
      <w:r w:rsidRPr="004F3D56">
        <w:rPr>
          <w:rFonts w:ascii="Arial" w:hAnsi="Arial" w:cs="Arial"/>
        </w:rPr>
        <w:t xml:space="preserve"> programme </w:t>
      </w:r>
      <w:r>
        <w:rPr>
          <w:rFonts w:ascii="Arial" w:hAnsi="Arial" w:cs="Arial"/>
        </w:rPr>
        <w:t>d</w:t>
      </w:r>
      <w:r w:rsidRPr="004F3D56">
        <w:rPr>
          <w:rFonts w:ascii="Arial" w:hAnsi="Arial" w:cs="Arial"/>
        </w:rPr>
        <w:t xml:space="preserve">elivered by the </w:t>
      </w:r>
      <w:hyperlink r:id="rId10" w:history="1">
        <w:r w:rsidRPr="00E62246">
          <w:rPr>
            <w:rStyle w:val="Hyperlink"/>
            <w:rFonts w:ascii="Arial" w:hAnsi="Arial" w:cs="Arial"/>
          </w:rPr>
          <w:t>Greater Lincolnshire Local Enterprise Partnership</w:t>
        </w:r>
      </w:hyperlink>
      <w:r>
        <w:rPr>
          <w:rFonts w:ascii="Arial" w:hAnsi="Arial" w:cs="Arial"/>
        </w:rPr>
        <w:t xml:space="preserve"> and the </w:t>
      </w:r>
      <w:hyperlink r:id="rId11" w:history="1">
        <w:r w:rsidRPr="00E62246">
          <w:rPr>
            <w:rStyle w:val="Hyperlink"/>
            <w:rFonts w:ascii="Arial" w:hAnsi="Arial" w:cs="Arial"/>
          </w:rPr>
          <w:t>Careers &amp; Enterprise Company</w:t>
        </w:r>
      </w:hyperlink>
      <w:r>
        <w:rPr>
          <w:rFonts w:ascii="Arial" w:hAnsi="Arial" w:cs="Arial"/>
        </w:rPr>
        <w:t>,</w:t>
      </w:r>
      <w:r w:rsidRPr="004F3D56">
        <w:rPr>
          <w:rFonts w:ascii="Arial" w:hAnsi="Arial" w:cs="Arial"/>
        </w:rPr>
        <w:t xml:space="preserve"> </w:t>
      </w:r>
      <w:r>
        <w:rPr>
          <w:rFonts w:ascii="Arial" w:hAnsi="Arial" w:cs="Arial"/>
        </w:rPr>
        <w:t xml:space="preserve">teachers will get </w:t>
      </w:r>
      <w:r w:rsidRPr="004F3D56">
        <w:rPr>
          <w:rFonts w:ascii="Arial" w:hAnsi="Arial" w:cs="Arial"/>
        </w:rPr>
        <w:t>half</w:t>
      </w:r>
      <w:r>
        <w:rPr>
          <w:rFonts w:ascii="Arial" w:hAnsi="Arial" w:cs="Arial"/>
        </w:rPr>
        <w:t>-</w:t>
      </w:r>
      <w:r w:rsidRPr="004F3D56">
        <w:rPr>
          <w:rFonts w:ascii="Arial" w:hAnsi="Arial" w:cs="Arial"/>
        </w:rPr>
        <w:t xml:space="preserve">day experiences </w:t>
      </w:r>
      <w:r w:rsidR="008C2584">
        <w:rPr>
          <w:rFonts w:ascii="Arial" w:hAnsi="Arial" w:cs="Arial"/>
        </w:rPr>
        <w:t xml:space="preserve">to </w:t>
      </w:r>
      <w:r>
        <w:rPr>
          <w:rFonts w:ascii="Arial" w:hAnsi="Arial" w:cs="Arial"/>
        </w:rPr>
        <w:t>help them</w:t>
      </w:r>
      <w:r w:rsidRPr="004F3D56">
        <w:rPr>
          <w:rFonts w:ascii="Arial" w:hAnsi="Arial" w:cs="Arial"/>
        </w:rPr>
        <w:t xml:space="preserve"> to develop a stronger knowledge of their subject area through real world industry experience.</w:t>
      </w:r>
    </w:p>
    <w:p w14:paraId="6AF10A1A" w14:textId="77777777" w:rsidR="004F3D56" w:rsidRDefault="004F3D56" w:rsidP="004F3D56">
      <w:pPr>
        <w:spacing w:after="0" w:line="360" w:lineRule="auto"/>
        <w:ind w:left="567"/>
        <w:rPr>
          <w:rFonts w:ascii="Arial" w:hAnsi="Arial" w:cs="Arial"/>
        </w:rPr>
      </w:pPr>
    </w:p>
    <w:p w14:paraId="635EE6E2" w14:textId="1FDF02D9" w:rsidR="004F3D56" w:rsidRDefault="004F3D56" w:rsidP="004F3D56">
      <w:pPr>
        <w:spacing w:after="0" w:line="360" w:lineRule="auto"/>
        <w:ind w:left="567"/>
        <w:rPr>
          <w:rFonts w:ascii="Arial" w:hAnsi="Arial" w:cs="Arial"/>
        </w:rPr>
      </w:pPr>
      <w:r>
        <w:rPr>
          <w:rFonts w:ascii="Arial" w:hAnsi="Arial" w:cs="Arial"/>
        </w:rPr>
        <w:t xml:space="preserve">The Greater Lincolnshire businesses taking part are: </w:t>
      </w:r>
      <w:r w:rsidRPr="004F3D56">
        <w:rPr>
          <w:rFonts w:ascii="Arial" w:hAnsi="Arial" w:cs="Arial"/>
        </w:rPr>
        <w:t>Branston, Catch U</w:t>
      </w:r>
      <w:r>
        <w:rPr>
          <w:rFonts w:ascii="Arial" w:hAnsi="Arial" w:cs="Arial"/>
        </w:rPr>
        <w:t>K</w:t>
      </w:r>
      <w:r w:rsidRPr="004F3D56">
        <w:rPr>
          <w:rFonts w:ascii="Arial" w:hAnsi="Arial" w:cs="Arial"/>
        </w:rPr>
        <w:t xml:space="preserve">, CITB, CorrBoard, eComOne, Inzpire Ltd, Orsted, Plum Products, Ruddocks, Seafox Management Consultants, Serco, SRC UK </w:t>
      </w:r>
      <w:r>
        <w:rPr>
          <w:rFonts w:ascii="Arial" w:hAnsi="Arial" w:cs="Arial"/>
        </w:rPr>
        <w:t xml:space="preserve">and </w:t>
      </w:r>
      <w:r w:rsidRPr="004F3D56">
        <w:rPr>
          <w:rFonts w:ascii="Arial" w:hAnsi="Arial" w:cs="Arial"/>
        </w:rPr>
        <w:t>Tong Engineering</w:t>
      </w:r>
      <w:r>
        <w:rPr>
          <w:rFonts w:ascii="Arial" w:hAnsi="Arial" w:cs="Arial"/>
        </w:rPr>
        <w:t>.</w:t>
      </w:r>
    </w:p>
    <w:p w14:paraId="5B5F9BBD" w14:textId="77777777" w:rsidR="004F3D56" w:rsidRPr="004F3D56" w:rsidRDefault="004F3D56" w:rsidP="004F3D56">
      <w:pPr>
        <w:spacing w:after="0" w:line="360" w:lineRule="auto"/>
        <w:ind w:left="567"/>
        <w:rPr>
          <w:rFonts w:ascii="Arial" w:hAnsi="Arial" w:cs="Arial"/>
        </w:rPr>
      </w:pPr>
    </w:p>
    <w:p w14:paraId="07B5B600" w14:textId="244C8898" w:rsidR="00183F3D" w:rsidRPr="004F3D56" w:rsidRDefault="00265DDE" w:rsidP="004F3D56">
      <w:pPr>
        <w:spacing w:after="0" w:line="360" w:lineRule="auto"/>
        <w:ind w:left="567"/>
        <w:rPr>
          <w:rFonts w:ascii="Arial" w:hAnsi="Arial" w:cs="Arial"/>
        </w:rPr>
      </w:pPr>
      <w:r>
        <w:rPr>
          <w:rFonts w:ascii="Arial" w:hAnsi="Arial" w:cs="Arial"/>
        </w:rPr>
        <w:t xml:space="preserve">The scheme is part of a </w:t>
      </w:r>
      <w:r w:rsidR="43773C0F" w:rsidRPr="004F3D56">
        <w:rPr>
          <w:rFonts w:ascii="Arial" w:hAnsi="Arial" w:cs="Arial"/>
        </w:rPr>
        <w:t xml:space="preserve">new </w:t>
      </w:r>
      <w:r w:rsidR="5A48ADF0" w:rsidRPr="004F3D56">
        <w:rPr>
          <w:rFonts w:ascii="Arial" w:hAnsi="Arial" w:cs="Arial"/>
        </w:rPr>
        <w:t>national pilot programme bring</w:t>
      </w:r>
      <w:r w:rsidR="00B528BF" w:rsidRPr="004F3D56">
        <w:rPr>
          <w:rFonts w:ascii="Arial" w:hAnsi="Arial" w:cs="Arial"/>
        </w:rPr>
        <w:t>ing</w:t>
      </w:r>
      <w:r w:rsidR="1E97CCE2" w:rsidRPr="004F3D56">
        <w:rPr>
          <w:rFonts w:ascii="Arial" w:hAnsi="Arial" w:cs="Arial"/>
        </w:rPr>
        <w:t xml:space="preserve"> together</w:t>
      </w:r>
      <w:r w:rsidR="5A48ADF0" w:rsidRPr="004F3D56">
        <w:rPr>
          <w:rFonts w:ascii="Arial" w:hAnsi="Arial" w:cs="Arial"/>
        </w:rPr>
        <w:t xml:space="preserve"> </w:t>
      </w:r>
      <w:r w:rsidR="6D0AA444" w:rsidRPr="004F3D56">
        <w:rPr>
          <w:rFonts w:ascii="Arial" w:hAnsi="Arial" w:cs="Arial"/>
        </w:rPr>
        <w:t xml:space="preserve">1,000 </w:t>
      </w:r>
      <w:r w:rsidR="5A48ADF0" w:rsidRPr="004F3D56">
        <w:rPr>
          <w:rFonts w:ascii="Arial" w:hAnsi="Arial" w:cs="Arial"/>
        </w:rPr>
        <w:t>t</w:t>
      </w:r>
      <w:r w:rsidR="00F4677C" w:rsidRPr="004F3D56">
        <w:rPr>
          <w:rFonts w:ascii="Arial" w:hAnsi="Arial" w:cs="Arial"/>
        </w:rPr>
        <w:t xml:space="preserve">eachers and </w:t>
      </w:r>
      <w:r w:rsidR="06CB926C" w:rsidRPr="004F3D56">
        <w:rPr>
          <w:rFonts w:ascii="Arial" w:hAnsi="Arial" w:cs="Arial"/>
        </w:rPr>
        <w:t xml:space="preserve">200 </w:t>
      </w:r>
      <w:r w:rsidR="00F4677C" w:rsidRPr="004F3D56">
        <w:rPr>
          <w:rFonts w:ascii="Arial" w:hAnsi="Arial" w:cs="Arial"/>
        </w:rPr>
        <w:t>businesses across England</w:t>
      </w:r>
      <w:r>
        <w:rPr>
          <w:rFonts w:ascii="Arial" w:hAnsi="Arial" w:cs="Arial"/>
        </w:rPr>
        <w:t>, a</w:t>
      </w:r>
      <w:r w:rsidR="008F3217" w:rsidRPr="004F3D56">
        <w:rPr>
          <w:rFonts w:ascii="Arial" w:hAnsi="Arial" w:cs="Arial"/>
        </w:rPr>
        <w:t xml:space="preserve">llowing them to enrich teaching practice and share knowledge </w:t>
      </w:r>
      <w:r>
        <w:rPr>
          <w:rFonts w:ascii="Arial" w:hAnsi="Arial" w:cs="Arial"/>
        </w:rPr>
        <w:t>about</w:t>
      </w:r>
      <w:r w:rsidR="0066008E" w:rsidRPr="004F3D56">
        <w:rPr>
          <w:rFonts w:ascii="Arial" w:hAnsi="Arial" w:cs="Arial"/>
        </w:rPr>
        <w:t xml:space="preserve"> </w:t>
      </w:r>
      <w:r w:rsidR="008F3217" w:rsidRPr="004F3D56">
        <w:rPr>
          <w:rFonts w:ascii="Arial" w:hAnsi="Arial" w:cs="Arial"/>
        </w:rPr>
        <w:t>skills gaps and labour market information with students and parents</w:t>
      </w:r>
      <w:r w:rsidR="004C22EC" w:rsidRPr="004F3D56">
        <w:rPr>
          <w:rFonts w:ascii="Arial" w:hAnsi="Arial" w:cs="Arial"/>
        </w:rPr>
        <w:t>.</w:t>
      </w:r>
      <w:r w:rsidR="0066008E" w:rsidRPr="004F3D56">
        <w:rPr>
          <w:rFonts w:ascii="Arial" w:hAnsi="Arial" w:cs="Arial"/>
        </w:rPr>
        <w:t xml:space="preserve"> </w:t>
      </w:r>
    </w:p>
    <w:p w14:paraId="51B3D758" w14:textId="77777777" w:rsidR="00183F3D" w:rsidRDefault="00183F3D" w:rsidP="004F3D56">
      <w:pPr>
        <w:spacing w:after="0" w:line="360" w:lineRule="auto"/>
        <w:ind w:left="567"/>
        <w:rPr>
          <w:rFonts w:ascii="Arial" w:hAnsi="Arial" w:cs="Arial"/>
        </w:rPr>
      </w:pPr>
    </w:p>
    <w:p w14:paraId="13954126" w14:textId="38880014" w:rsidR="00265DDE" w:rsidRPr="00265DDE" w:rsidRDefault="00265DDE" w:rsidP="00265DDE">
      <w:pPr>
        <w:spacing w:after="0" w:line="360" w:lineRule="auto"/>
        <w:ind w:left="567"/>
        <w:rPr>
          <w:rFonts w:ascii="Arial" w:hAnsi="Arial" w:cs="Arial"/>
        </w:rPr>
      </w:pPr>
      <w:r w:rsidRPr="00265DDE">
        <w:rPr>
          <w:rFonts w:ascii="Arial" w:hAnsi="Arial" w:cs="Arial"/>
        </w:rPr>
        <w:t xml:space="preserve">Lee Douglas, Strategic Hub Lead of the Careers Hub at the </w:t>
      </w:r>
      <w:r>
        <w:rPr>
          <w:rFonts w:ascii="Arial" w:hAnsi="Arial" w:cs="Arial"/>
        </w:rPr>
        <w:t>G</w:t>
      </w:r>
      <w:r w:rsidRPr="00265DDE">
        <w:rPr>
          <w:rFonts w:ascii="Arial" w:hAnsi="Arial" w:cs="Arial"/>
        </w:rPr>
        <w:t>reater Lincolnshire LEP, said:</w:t>
      </w:r>
    </w:p>
    <w:p w14:paraId="1164D6D5" w14:textId="77777777" w:rsidR="00265DDE" w:rsidRDefault="00265DDE" w:rsidP="00265DDE">
      <w:pPr>
        <w:spacing w:after="0" w:line="360" w:lineRule="auto"/>
        <w:ind w:left="567"/>
        <w:rPr>
          <w:rFonts w:ascii="Arial" w:hAnsi="Arial" w:cs="Arial"/>
        </w:rPr>
      </w:pPr>
      <w:r>
        <w:rPr>
          <w:rFonts w:ascii="Arial" w:hAnsi="Arial" w:cs="Arial"/>
        </w:rPr>
        <w:t>“</w:t>
      </w:r>
      <w:r w:rsidRPr="004F3D56">
        <w:rPr>
          <w:rFonts w:ascii="Arial" w:hAnsi="Arial" w:cs="Arial"/>
        </w:rPr>
        <w:t>We have delivered the Teacher Encounter</w:t>
      </w:r>
      <w:r>
        <w:rPr>
          <w:rFonts w:ascii="Arial" w:hAnsi="Arial" w:cs="Arial"/>
        </w:rPr>
        <w:t>s</w:t>
      </w:r>
      <w:r w:rsidRPr="004F3D56">
        <w:rPr>
          <w:rFonts w:ascii="Arial" w:hAnsi="Arial" w:cs="Arial"/>
        </w:rPr>
        <w:t xml:space="preserve"> project in collaboration with award</w:t>
      </w:r>
      <w:r>
        <w:rPr>
          <w:rFonts w:ascii="Arial" w:hAnsi="Arial" w:cs="Arial"/>
        </w:rPr>
        <w:t>-</w:t>
      </w:r>
      <w:r w:rsidRPr="004F3D56">
        <w:rPr>
          <w:rFonts w:ascii="Arial" w:hAnsi="Arial" w:cs="Arial"/>
        </w:rPr>
        <w:t xml:space="preserve">winning businesses, world leaders in their sectors </w:t>
      </w:r>
      <w:r>
        <w:rPr>
          <w:rFonts w:ascii="Arial" w:hAnsi="Arial" w:cs="Arial"/>
        </w:rPr>
        <w:t>which are</w:t>
      </w:r>
      <w:r w:rsidRPr="004F3D56">
        <w:rPr>
          <w:rFonts w:ascii="Arial" w:hAnsi="Arial" w:cs="Arial"/>
        </w:rPr>
        <w:t xml:space="preserve"> operating at the cutting edge of innovation and technology. </w:t>
      </w:r>
    </w:p>
    <w:p w14:paraId="600677F3" w14:textId="77777777" w:rsidR="00265DDE" w:rsidRDefault="00265DDE" w:rsidP="00265DDE">
      <w:pPr>
        <w:spacing w:after="0" w:line="360" w:lineRule="auto"/>
        <w:ind w:left="567"/>
        <w:rPr>
          <w:rFonts w:ascii="Arial" w:hAnsi="Arial" w:cs="Arial"/>
        </w:rPr>
      </w:pPr>
    </w:p>
    <w:p w14:paraId="3AE8E1BA" w14:textId="071B0017" w:rsidR="00265DDE" w:rsidRPr="004F3D56" w:rsidRDefault="00265DDE" w:rsidP="00265DDE">
      <w:pPr>
        <w:spacing w:after="0" w:line="360" w:lineRule="auto"/>
        <w:ind w:left="567"/>
        <w:rPr>
          <w:rFonts w:ascii="Arial" w:hAnsi="Arial" w:cs="Arial"/>
        </w:rPr>
      </w:pPr>
      <w:r>
        <w:rPr>
          <w:rFonts w:ascii="Arial" w:hAnsi="Arial" w:cs="Arial"/>
        </w:rPr>
        <w:t>“</w:t>
      </w:r>
      <w:r w:rsidRPr="004F3D56">
        <w:rPr>
          <w:rFonts w:ascii="Arial" w:hAnsi="Arial" w:cs="Arial"/>
        </w:rPr>
        <w:t xml:space="preserve">It is crucial that teachers </w:t>
      </w:r>
      <w:r>
        <w:rPr>
          <w:rFonts w:ascii="Arial" w:hAnsi="Arial" w:cs="Arial"/>
        </w:rPr>
        <w:t>can</w:t>
      </w:r>
      <w:r w:rsidRPr="004F3D56">
        <w:rPr>
          <w:rFonts w:ascii="Arial" w:hAnsi="Arial" w:cs="Arial"/>
        </w:rPr>
        <w:t xml:space="preserve"> have meaningful experiences with employers in Greater Lincolnshire. These experiences are designed to inspire teachers</w:t>
      </w:r>
      <w:r w:rsidR="009B1683">
        <w:rPr>
          <w:rFonts w:ascii="Arial" w:hAnsi="Arial" w:cs="Arial"/>
        </w:rPr>
        <w:t>,</w:t>
      </w:r>
      <w:r w:rsidRPr="004F3D56">
        <w:rPr>
          <w:rFonts w:ascii="Arial" w:hAnsi="Arial" w:cs="Arial"/>
        </w:rPr>
        <w:t xml:space="preserve"> enabling them to make vital </w:t>
      </w:r>
      <w:r w:rsidRPr="004F3D56">
        <w:rPr>
          <w:rFonts w:ascii="Arial" w:hAnsi="Arial" w:cs="Arial"/>
        </w:rPr>
        <w:lastRenderedPageBreak/>
        <w:t>links to their curriculum area of expertise and pass vital careers related information to their students</w:t>
      </w:r>
      <w:r w:rsidR="009B1683">
        <w:rPr>
          <w:rFonts w:ascii="Arial" w:hAnsi="Arial" w:cs="Arial"/>
        </w:rPr>
        <w:t>.”</w:t>
      </w:r>
    </w:p>
    <w:p w14:paraId="13287178" w14:textId="77777777" w:rsidR="00265DDE" w:rsidRPr="004F3D56" w:rsidRDefault="00265DDE" w:rsidP="00265DDE">
      <w:pPr>
        <w:spacing w:after="0" w:line="360" w:lineRule="auto"/>
        <w:ind w:left="567"/>
        <w:rPr>
          <w:rFonts w:ascii="Arial" w:hAnsi="Arial" w:cs="Arial"/>
          <w:b/>
          <w:bCs/>
        </w:rPr>
      </w:pPr>
    </w:p>
    <w:p w14:paraId="61646197" w14:textId="66F4E8B7" w:rsidR="009B1683" w:rsidRPr="008C2584" w:rsidRDefault="00265DDE" w:rsidP="008C2584">
      <w:pPr>
        <w:spacing w:after="0" w:line="360" w:lineRule="auto"/>
        <w:ind w:left="567"/>
        <w:rPr>
          <w:rFonts w:ascii="Arial" w:hAnsi="Arial" w:cs="Arial"/>
          <w:color w:val="000000"/>
          <w:shd w:val="clear" w:color="auto" w:fill="FFFFFF"/>
        </w:rPr>
      </w:pPr>
      <w:r w:rsidRPr="009B1683">
        <w:rPr>
          <w:rFonts w:ascii="Arial" w:hAnsi="Arial" w:cs="Arial"/>
        </w:rPr>
        <w:t>Oli de Botton, Chief Executive of The Careers &amp; Enterprise Company, said:</w:t>
      </w:r>
      <w:r w:rsidR="009B1683">
        <w:rPr>
          <w:rFonts w:ascii="Arial" w:hAnsi="Arial" w:cs="Arial"/>
        </w:rPr>
        <w:t xml:space="preserve"> </w:t>
      </w:r>
      <w:r w:rsidRPr="004F3D56">
        <w:rPr>
          <w:rStyle w:val="eop"/>
          <w:rFonts w:ascii="Arial" w:hAnsi="Arial" w:cs="Arial"/>
          <w:color w:val="000000"/>
          <w:shd w:val="clear" w:color="auto" w:fill="FFFFFF"/>
        </w:rPr>
        <w:t xml:space="preserve">“Teachers are powerful sources of careers inspiration for young people </w:t>
      </w:r>
      <w:r w:rsidR="008C2584">
        <w:rPr>
          <w:rStyle w:val="eop"/>
          <w:rFonts w:ascii="Arial" w:hAnsi="Arial" w:cs="Arial"/>
          <w:color w:val="000000"/>
          <w:shd w:val="clear" w:color="auto" w:fill="FFFFFF"/>
        </w:rPr>
        <w:t>–</w:t>
      </w:r>
      <w:r w:rsidRPr="004F3D56">
        <w:rPr>
          <w:rFonts w:ascii="Arial" w:hAnsi="Arial" w:cs="Arial"/>
          <w:color w:val="FF0000"/>
        </w:rPr>
        <w:t xml:space="preserve"> </w:t>
      </w:r>
      <w:r w:rsidRPr="004F3D56">
        <w:rPr>
          <w:rFonts w:ascii="Arial" w:hAnsi="Arial" w:cs="Arial"/>
        </w:rPr>
        <w:t xml:space="preserve">through the conversations they have and the curriculum they teach.  </w:t>
      </w:r>
    </w:p>
    <w:p w14:paraId="2DA8186F" w14:textId="77777777" w:rsidR="009B1683" w:rsidRDefault="009B1683" w:rsidP="00265DDE">
      <w:pPr>
        <w:spacing w:after="0" w:line="360" w:lineRule="auto"/>
        <w:ind w:left="567"/>
        <w:rPr>
          <w:rFonts w:ascii="Arial" w:hAnsi="Arial" w:cs="Arial"/>
        </w:rPr>
      </w:pPr>
    </w:p>
    <w:p w14:paraId="3029B311" w14:textId="57D824AD" w:rsidR="00265DDE" w:rsidRDefault="009B1683" w:rsidP="00265DDE">
      <w:pPr>
        <w:spacing w:after="0" w:line="360" w:lineRule="auto"/>
        <w:ind w:left="567"/>
        <w:rPr>
          <w:rFonts w:ascii="Arial" w:hAnsi="Arial" w:cs="Arial"/>
        </w:rPr>
      </w:pPr>
      <w:r>
        <w:rPr>
          <w:rFonts w:ascii="Arial" w:hAnsi="Arial" w:cs="Arial"/>
        </w:rPr>
        <w:t>“</w:t>
      </w:r>
      <w:r w:rsidR="00265DDE" w:rsidRPr="004F3D56">
        <w:rPr>
          <w:rFonts w:ascii="Arial" w:hAnsi="Arial" w:cs="Arial"/>
        </w:rPr>
        <w:t xml:space="preserve">One of the ways we can support </w:t>
      </w:r>
      <w:r>
        <w:rPr>
          <w:rFonts w:ascii="Arial" w:hAnsi="Arial" w:cs="Arial"/>
        </w:rPr>
        <w:t xml:space="preserve">them is by bridging </w:t>
      </w:r>
      <w:r w:rsidR="00265DDE" w:rsidRPr="004F3D56">
        <w:rPr>
          <w:rFonts w:ascii="Arial" w:hAnsi="Arial" w:cs="Arial"/>
        </w:rPr>
        <w:t xml:space="preserve">the worlds of business and education and giving teachers meaningful encounters with employers. </w:t>
      </w:r>
    </w:p>
    <w:p w14:paraId="2264D28A" w14:textId="77777777" w:rsidR="009B1683" w:rsidRPr="004F3D56" w:rsidRDefault="009B1683" w:rsidP="00265DDE">
      <w:pPr>
        <w:spacing w:after="0" w:line="360" w:lineRule="auto"/>
        <w:ind w:left="567"/>
        <w:rPr>
          <w:rFonts w:ascii="Arial" w:hAnsi="Arial" w:cs="Arial"/>
        </w:rPr>
      </w:pPr>
    </w:p>
    <w:p w14:paraId="4AC77076" w14:textId="31047542" w:rsidR="00265DDE" w:rsidRDefault="009B1683" w:rsidP="00265DDE">
      <w:pPr>
        <w:spacing w:after="0" w:line="360" w:lineRule="auto"/>
        <w:ind w:left="567"/>
        <w:rPr>
          <w:rFonts w:ascii="Arial" w:hAnsi="Arial" w:cs="Arial"/>
        </w:rPr>
      </w:pPr>
      <w:r>
        <w:rPr>
          <w:rFonts w:ascii="Arial" w:hAnsi="Arial" w:cs="Arial"/>
        </w:rPr>
        <w:t>“</w:t>
      </w:r>
      <w:r w:rsidR="00265DDE" w:rsidRPr="004F3D56">
        <w:rPr>
          <w:rFonts w:ascii="Arial" w:hAnsi="Arial" w:cs="Arial"/>
        </w:rPr>
        <w:t xml:space="preserve">Done well, these encounters can inspire teachers, students and employers. Teachers can see </w:t>
      </w:r>
      <w:r>
        <w:rPr>
          <w:rFonts w:ascii="Arial" w:hAnsi="Arial" w:cs="Arial"/>
        </w:rPr>
        <w:t xml:space="preserve">at </w:t>
      </w:r>
      <w:r w:rsidR="00265DDE" w:rsidRPr="004F3D56">
        <w:rPr>
          <w:rFonts w:ascii="Arial" w:hAnsi="Arial" w:cs="Arial"/>
        </w:rPr>
        <w:t>first</w:t>
      </w:r>
      <w:r>
        <w:rPr>
          <w:rFonts w:ascii="Arial" w:hAnsi="Arial" w:cs="Arial"/>
        </w:rPr>
        <w:t xml:space="preserve"> </w:t>
      </w:r>
      <w:r w:rsidR="00265DDE" w:rsidRPr="004F3D56">
        <w:rPr>
          <w:rFonts w:ascii="Arial" w:hAnsi="Arial" w:cs="Arial"/>
        </w:rPr>
        <w:t>hand how local businesses work, including the routes in like apprenticeships. Students can benefit when teachers bring this insight into their lessons, linking learning to workplace skills. And employers can learn more about the workforce of the future.</w:t>
      </w:r>
    </w:p>
    <w:p w14:paraId="64DC23E8" w14:textId="77777777" w:rsidR="009B1683" w:rsidRPr="004F3D56" w:rsidRDefault="009B1683" w:rsidP="00265DDE">
      <w:pPr>
        <w:spacing w:after="0" w:line="360" w:lineRule="auto"/>
        <w:ind w:left="567"/>
        <w:rPr>
          <w:rFonts w:ascii="Arial" w:hAnsi="Arial" w:cs="Arial"/>
        </w:rPr>
      </w:pPr>
    </w:p>
    <w:p w14:paraId="60323E2D" w14:textId="77777777" w:rsidR="00265DDE" w:rsidRDefault="00265DDE" w:rsidP="00265DDE">
      <w:pPr>
        <w:spacing w:after="0" w:line="360" w:lineRule="auto"/>
        <w:ind w:left="567"/>
        <w:rPr>
          <w:rFonts w:ascii="Arial" w:hAnsi="Arial" w:cs="Arial"/>
        </w:rPr>
      </w:pPr>
      <w:r w:rsidRPr="004F3D56">
        <w:rPr>
          <w:rFonts w:ascii="Arial" w:hAnsi="Arial" w:cs="Arial"/>
        </w:rPr>
        <w:t>“This pilot is an opportunity to bring careers education further into the mainstream of school and college life and build on the enthusiasm we know is there from business to better support schools and from teachers to support their students to take their best next step.”</w:t>
      </w:r>
    </w:p>
    <w:p w14:paraId="6201869A" w14:textId="77777777" w:rsidR="009B1683" w:rsidRPr="004F3D56" w:rsidRDefault="009B1683" w:rsidP="00265DDE">
      <w:pPr>
        <w:spacing w:after="0" w:line="360" w:lineRule="auto"/>
        <w:ind w:left="567"/>
        <w:rPr>
          <w:rFonts w:ascii="Arial" w:hAnsi="Arial" w:cs="Arial"/>
        </w:rPr>
      </w:pPr>
    </w:p>
    <w:p w14:paraId="12C3BBDE" w14:textId="0BA1523B" w:rsidR="00FF1157" w:rsidRPr="004F3D56" w:rsidRDefault="00E62246" w:rsidP="008C2584">
      <w:pPr>
        <w:spacing w:after="0" w:line="360" w:lineRule="auto"/>
        <w:ind w:left="567"/>
        <w:rPr>
          <w:rFonts w:ascii="Arial" w:hAnsi="Arial" w:cs="Arial"/>
        </w:rPr>
      </w:pPr>
      <w:r>
        <w:rPr>
          <w:rFonts w:ascii="Arial" w:hAnsi="Arial" w:cs="Arial"/>
        </w:rPr>
        <w:t>S</w:t>
      </w:r>
      <w:r w:rsidR="001A1EBC" w:rsidRPr="004F3D56">
        <w:rPr>
          <w:rFonts w:ascii="Arial" w:hAnsi="Arial" w:cs="Arial"/>
        </w:rPr>
        <w:t xml:space="preserve">tudies show </w:t>
      </w:r>
      <w:r>
        <w:rPr>
          <w:rFonts w:ascii="Arial" w:hAnsi="Arial" w:cs="Arial"/>
        </w:rPr>
        <w:t xml:space="preserve">that </w:t>
      </w:r>
      <w:r w:rsidR="001A1EBC" w:rsidRPr="004F3D56">
        <w:rPr>
          <w:rFonts w:ascii="Arial" w:hAnsi="Arial" w:cs="Arial"/>
        </w:rPr>
        <w:t>teachers are a key source of career</w:t>
      </w:r>
      <w:r w:rsidR="00F13DBB" w:rsidRPr="004F3D56">
        <w:rPr>
          <w:rFonts w:ascii="Arial" w:hAnsi="Arial" w:cs="Arial"/>
        </w:rPr>
        <w:t xml:space="preserve"> </w:t>
      </w:r>
      <w:r w:rsidR="55A952E8" w:rsidRPr="004F3D56">
        <w:rPr>
          <w:rFonts w:ascii="Arial" w:hAnsi="Arial" w:cs="Arial"/>
        </w:rPr>
        <w:t xml:space="preserve">inspiration </w:t>
      </w:r>
      <w:r w:rsidR="006D2DC4" w:rsidRPr="004F3D56">
        <w:rPr>
          <w:rFonts w:ascii="Arial" w:hAnsi="Arial" w:cs="Arial"/>
        </w:rPr>
        <w:t xml:space="preserve">for </w:t>
      </w:r>
      <w:r w:rsidR="00636D80" w:rsidRPr="004F3D56">
        <w:rPr>
          <w:rFonts w:ascii="Arial" w:hAnsi="Arial" w:cs="Arial"/>
        </w:rPr>
        <w:t>students</w:t>
      </w:r>
      <w:r w:rsidR="07AA7767" w:rsidRPr="004F3D56">
        <w:rPr>
          <w:rFonts w:ascii="Arial" w:hAnsi="Arial" w:cs="Arial"/>
        </w:rPr>
        <w:t xml:space="preserve">. However, </w:t>
      </w:r>
      <w:r w:rsidR="2FB40720" w:rsidRPr="004F3D56">
        <w:rPr>
          <w:rFonts w:ascii="Arial" w:hAnsi="Arial" w:cs="Arial"/>
        </w:rPr>
        <w:t>t</w:t>
      </w:r>
      <w:r w:rsidR="5D862EE6" w:rsidRPr="004F3D56">
        <w:rPr>
          <w:rFonts w:ascii="Arial" w:hAnsi="Arial" w:cs="Arial"/>
        </w:rPr>
        <w:t xml:space="preserve">hey want </w:t>
      </w:r>
      <w:r w:rsidR="7A32F58A" w:rsidRPr="004F3D56">
        <w:rPr>
          <w:rFonts w:ascii="Arial" w:hAnsi="Arial" w:cs="Arial"/>
        </w:rPr>
        <w:t xml:space="preserve">more information </w:t>
      </w:r>
      <w:r w:rsidR="5D862EE6" w:rsidRPr="004F3D56">
        <w:rPr>
          <w:rFonts w:ascii="Arial" w:hAnsi="Arial" w:cs="Arial"/>
        </w:rPr>
        <w:t>about the range of</w:t>
      </w:r>
      <w:r w:rsidR="00FF4AB0" w:rsidRPr="004F3D56">
        <w:rPr>
          <w:rFonts w:ascii="Arial" w:hAnsi="Arial" w:cs="Arial"/>
        </w:rPr>
        <w:t xml:space="preserve"> </w:t>
      </w:r>
      <w:r w:rsidR="15C47DB4" w:rsidRPr="004F3D56">
        <w:rPr>
          <w:rFonts w:ascii="Arial" w:hAnsi="Arial" w:cs="Arial"/>
        </w:rPr>
        <w:t xml:space="preserve">future options </w:t>
      </w:r>
      <w:r w:rsidR="008C2584">
        <w:rPr>
          <w:rFonts w:ascii="Arial" w:hAnsi="Arial" w:cs="Arial"/>
        </w:rPr>
        <w:t>–</w:t>
      </w:r>
      <w:r w:rsidR="07EEB24A" w:rsidRPr="004F3D56">
        <w:rPr>
          <w:rFonts w:ascii="Arial" w:hAnsi="Arial" w:cs="Arial"/>
        </w:rPr>
        <w:t xml:space="preserve"> </w:t>
      </w:r>
      <w:r w:rsidR="00FF4AB0" w:rsidRPr="004F3D56">
        <w:rPr>
          <w:rFonts w:ascii="Arial" w:hAnsi="Arial" w:cs="Arial"/>
        </w:rPr>
        <w:t>in particular vocational</w:t>
      </w:r>
      <w:r w:rsidR="3DB1D4D1" w:rsidRPr="004F3D56">
        <w:rPr>
          <w:rFonts w:ascii="Arial" w:hAnsi="Arial" w:cs="Arial"/>
        </w:rPr>
        <w:t xml:space="preserve"> and </w:t>
      </w:r>
      <w:r w:rsidR="00FF4AB0" w:rsidRPr="004F3D56">
        <w:rPr>
          <w:rFonts w:ascii="Arial" w:hAnsi="Arial" w:cs="Arial"/>
        </w:rPr>
        <w:t>apprenticeship pathways</w:t>
      </w:r>
      <w:r w:rsidR="015FEAF3" w:rsidRPr="004F3D56">
        <w:rPr>
          <w:rFonts w:ascii="Arial" w:hAnsi="Arial" w:cs="Arial"/>
        </w:rPr>
        <w:t xml:space="preserve"> </w:t>
      </w:r>
      <w:r w:rsidR="008C2584">
        <w:rPr>
          <w:rFonts w:ascii="Arial" w:hAnsi="Arial" w:cs="Arial"/>
        </w:rPr>
        <w:t xml:space="preserve">– </w:t>
      </w:r>
      <w:r w:rsidR="015FEAF3" w:rsidRPr="004F3D56">
        <w:rPr>
          <w:rFonts w:ascii="Arial" w:hAnsi="Arial" w:cs="Arial"/>
        </w:rPr>
        <w:t>which are not a feature of their current training</w:t>
      </w:r>
      <w:r>
        <w:rPr>
          <w:rFonts w:ascii="Arial" w:hAnsi="Arial" w:cs="Arial"/>
        </w:rPr>
        <w:t>.</w:t>
      </w:r>
    </w:p>
    <w:p w14:paraId="686319ED" w14:textId="77777777" w:rsidR="008F3217" w:rsidRPr="004F3D56" w:rsidRDefault="008F3217" w:rsidP="004F3D56">
      <w:pPr>
        <w:spacing w:after="0" w:line="360" w:lineRule="auto"/>
        <w:ind w:left="567"/>
        <w:rPr>
          <w:rFonts w:ascii="Arial" w:hAnsi="Arial" w:cs="Arial"/>
        </w:rPr>
      </w:pPr>
    </w:p>
    <w:p w14:paraId="24F5F6BA" w14:textId="389F59A2" w:rsidR="00BF3526" w:rsidRPr="004F3D56" w:rsidRDefault="1432E2F2" w:rsidP="00E62246">
      <w:pPr>
        <w:pStyle w:val="ListParagraph"/>
        <w:numPr>
          <w:ilvl w:val="0"/>
          <w:numId w:val="13"/>
        </w:numPr>
        <w:spacing w:line="360" w:lineRule="auto"/>
        <w:ind w:left="993"/>
        <w:rPr>
          <w:rFonts w:ascii="Arial" w:hAnsi="Arial" w:cs="Arial"/>
        </w:rPr>
      </w:pPr>
      <w:r w:rsidRPr="004F3D56">
        <w:rPr>
          <w:rFonts w:ascii="Arial" w:hAnsi="Arial" w:cs="Arial"/>
        </w:rPr>
        <w:t xml:space="preserve">Research by </w:t>
      </w:r>
      <w:hyperlink r:id="rId12">
        <w:r w:rsidRPr="004F3D56">
          <w:rPr>
            <w:rStyle w:val="Hyperlink"/>
            <w:rFonts w:ascii="Arial" w:hAnsi="Arial" w:cs="Arial"/>
          </w:rPr>
          <w:t>The Sutton Trust</w:t>
        </w:r>
      </w:hyperlink>
      <w:r w:rsidR="5D76DD35" w:rsidRPr="004F3D56">
        <w:rPr>
          <w:rFonts w:ascii="Arial" w:hAnsi="Arial" w:cs="Arial"/>
        </w:rPr>
        <w:t xml:space="preserve"> </w:t>
      </w:r>
      <w:r w:rsidRPr="004F3D56">
        <w:rPr>
          <w:rFonts w:ascii="Arial" w:hAnsi="Arial" w:cs="Arial"/>
        </w:rPr>
        <w:t>shows</w:t>
      </w:r>
      <w:r w:rsidR="1FAA68BD" w:rsidRPr="004F3D56">
        <w:rPr>
          <w:rFonts w:ascii="Arial" w:hAnsi="Arial" w:cs="Arial"/>
        </w:rPr>
        <w:t xml:space="preserve"> </w:t>
      </w:r>
      <w:r w:rsidR="6008300F" w:rsidRPr="004F3D56">
        <w:rPr>
          <w:rFonts w:ascii="Arial" w:hAnsi="Arial" w:cs="Arial"/>
        </w:rPr>
        <w:t xml:space="preserve">nearly nine in ten </w:t>
      </w:r>
      <w:r w:rsidR="15702C05" w:rsidRPr="004F3D56">
        <w:rPr>
          <w:rFonts w:ascii="Arial" w:hAnsi="Arial" w:cs="Arial"/>
        </w:rPr>
        <w:t xml:space="preserve">teachers </w:t>
      </w:r>
      <w:r w:rsidR="0F5A12F2" w:rsidRPr="004F3D56">
        <w:rPr>
          <w:rFonts w:ascii="Arial" w:hAnsi="Arial" w:cs="Arial"/>
        </w:rPr>
        <w:t>(88</w:t>
      </w:r>
      <w:r w:rsidR="00E62246">
        <w:rPr>
          <w:rFonts w:ascii="Arial" w:hAnsi="Arial" w:cs="Arial"/>
        </w:rPr>
        <w:t xml:space="preserve"> per cent</w:t>
      </w:r>
      <w:r w:rsidR="0F5A12F2" w:rsidRPr="004F3D56">
        <w:rPr>
          <w:rFonts w:ascii="Arial" w:hAnsi="Arial" w:cs="Arial"/>
        </w:rPr>
        <w:t xml:space="preserve">) </w:t>
      </w:r>
      <w:r w:rsidR="15702C05" w:rsidRPr="004F3D56">
        <w:rPr>
          <w:rFonts w:ascii="Arial" w:hAnsi="Arial" w:cs="Arial"/>
        </w:rPr>
        <w:t>fe</w:t>
      </w:r>
      <w:r w:rsidR="0B580B51" w:rsidRPr="004F3D56">
        <w:rPr>
          <w:rFonts w:ascii="Arial" w:hAnsi="Arial" w:cs="Arial"/>
        </w:rPr>
        <w:t>el</w:t>
      </w:r>
      <w:r w:rsidR="15702C05" w:rsidRPr="004F3D56">
        <w:rPr>
          <w:rFonts w:ascii="Arial" w:hAnsi="Arial" w:cs="Arial"/>
        </w:rPr>
        <w:t xml:space="preserve"> their training d</w:t>
      </w:r>
      <w:r w:rsidR="0B580B51" w:rsidRPr="004F3D56">
        <w:rPr>
          <w:rFonts w:ascii="Arial" w:hAnsi="Arial" w:cs="Arial"/>
        </w:rPr>
        <w:t>oesn’t</w:t>
      </w:r>
      <w:r w:rsidR="15702C05" w:rsidRPr="004F3D56">
        <w:rPr>
          <w:rFonts w:ascii="Arial" w:hAnsi="Arial" w:cs="Arial"/>
        </w:rPr>
        <w:t xml:space="preserve"> </w:t>
      </w:r>
      <w:r w:rsidR="0C04183C" w:rsidRPr="004F3D56">
        <w:rPr>
          <w:rFonts w:ascii="Arial" w:hAnsi="Arial" w:cs="Arial"/>
        </w:rPr>
        <w:t xml:space="preserve">currently </w:t>
      </w:r>
      <w:r w:rsidR="15702C05" w:rsidRPr="004F3D56">
        <w:rPr>
          <w:rFonts w:ascii="Arial" w:hAnsi="Arial" w:cs="Arial"/>
        </w:rPr>
        <w:t xml:space="preserve">prepare them to deliver careers </w:t>
      </w:r>
      <w:r w:rsidR="0822267A" w:rsidRPr="004F3D56">
        <w:rPr>
          <w:rFonts w:ascii="Arial" w:hAnsi="Arial" w:cs="Arial"/>
        </w:rPr>
        <w:t>support</w:t>
      </w:r>
      <w:r w:rsidR="15702C05" w:rsidRPr="004F3D56">
        <w:rPr>
          <w:rFonts w:ascii="Arial" w:hAnsi="Arial" w:cs="Arial"/>
        </w:rPr>
        <w:t xml:space="preserve"> to students</w:t>
      </w:r>
      <w:r w:rsidR="4807B613" w:rsidRPr="004F3D56">
        <w:rPr>
          <w:rFonts w:ascii="Arial" w:hAnsi="Arial" w:cs="Arial"/>
        </w:rPr>
        <w:t>.</w:t>
      </w:r>
    </w:p>
    <w:p w14:paraId="3993D201" w14:textId="77777777" w:rsidR="00995E4F" w:rsidRPr="004F3D56" w:rsidRDefault="00995E4F" w:rsidP="00E62246">
      <w:pPr>
        <w:pStyle w:val="ListParagraph"/>
        <w:spacing w:line="360" w:lineRule="auto"/>
        <w:ind w:left="993"/>
        <w:rPr>
          <w:rFonts w:ascii="Arial" w:hAnsi="Arial" w:cs="Arial"/>
        </w:rPr>
      </w:pPr>
    </w:p>
    <w:p w14:paraId="19B1BB68" w14:textId="5893CFB2" w:rsidR="00FF1157" w:rsidRPr="004F3D56" w:rsidRDefault="00A42CC7" w:rsidP="00E62246">
      <w:pPr>
        <w:pStyle w:val="ListParagraph"/>
        <w:numPr>
          <w:ilvl w:val="0"/>
          <w:numId w:val="13"/>
        </w:numPr>
        <w:spacing w:line="360" w:lineRule="auto"/>
        <w:ind w:left="993"/>
        <w:rPr>
          <w:rFonts w:ascii="Arial" w:hAnsi="Arial" w:cs="Arial"/>
        </w:rPr>
      </w:pPr>
      <w:r w:rsidRPr="004F3D56">
        <w:rPr>
          <w:rFonts w:ascii="Arial" w:hAnsi="Arial" w:cs="Arial"/>
        </w:rPr>
        <w:t xml:space="preserve">A report by </w:t>
      </w:r>
      <w:hyperlink r:id="rId13" w:history="1">
        <w:r w:rsidRPr="004F3D56">
          <w:rPr>
            <w:rStyle w:val="Hyperlink"/>
            <w:rFonts w:ascii="Arial" w:hAnsi="Arial" w:cs="Arial"/>
          </w:rPr>
          <w:t>PLMR</w:t>
        </w:r>
      </w:hyperlink>
      <w:r w:rsidRPr="004F3D56">
        <w:rPr>
          <w:rFonts w:ascii="Arial" w:hAnsi="Arial" w:cs="Arial"/>
        </w:rPr>
        <w:t xml:space="preserve"> </w:t>
      </w:r>
      <w:r w:rsidR="009B07D6" w:rsidRPr="004F3D56">
        <w:rPr>
          <w:rFonts w:ascii="Arial" w:hAnsi="Arial" w:cs="Arial"/>
        </w:rPr>
        <w:t>shows w</w:t>
      </w:r>
      <w:r w:rsidR="00FF1157" w:rsidRPr="004F3D56">
        <w:rPr>
          <w:rFonts w:ascii="Arial" w:hAnsi="Arial" w:cs="Arial"/>
        </w:rPr>
        <w:t>hile 70</w:t>
      </w:r>
      <w:r w:rsidR="009B07D6" w:rsidRPr="004F3D56">
        <w:rPr>
          <w:rFonts w:ascii="Arial" w:hAnsi="Arial" w:cs="Arial"/>
        </w:rPr>
        <w:t xml:space="preserve"> per cent</w:t>
      </w:r>
      <w:r w:rsidR="00FF1157" w:rsidRPr="004F3D56">
        <w:rPr>
          <w:rFonts w:ascii="Arial" w:hAnsi="Arial" w:cs="Arial"/>
        </w:rPr>
        <w:t xml:space="preserve"> of teachers agree apprenticeships provide excellent future opportunit</w:t>
      </w:r>
      <w:r w:rsidR="009B07D6" w:rsidRPr="004F3D56">
        <w:rPr>
          <w:rFonts w:ascii="Arial" w:hAnsi="Arial" w:cs="Arial"/>
        </w:rPr>
        <w:t>ies</w:t>
      </w:r>
      <w:r w:rsidR="00FF1157" w:rsidRPr="004F3D56">
        <w:rPr>
          <w:rFonts w:ascii="Arial" w:hAnsi="Arial" w:cs="Arial"/>
        </w:rPr>
        <w:t>, only 26</w:t>
      </w:r>
      <w:r w:rsidR="009B07D6" w:rsidRPr="004F3D56">
        <w:rPr>
          <w:rFonts w:ascii="Arial" w:hAnsi="Arial" w:cs="Arial"/>
        </w:rPr>
        <w:t xml:space="preserve"> per cent</w:t>
      </w:r>
      <w:r w:rsidR="00FF1157" w:rsidRPr="004F3D56">
        <w:rPr>
          <w:rFonts w:ascii="Arial" w:hAnsi="Arial" w:cs="Arial"/>
        </w:rPr>
        <w:t> feel confident advising students about how to find an apprenticeship.</w:t>
      </w:r>
      <w:r w:rsidR="004B0D09" w:rsidRPr="004F3D56">
        <w:rPr>
          <w:rFonts w:ascii="Arial" w:hAnsi="Arial" w:cs="Arial"/>
        </w:rPr>
        <w:t xml:space="preserve"> </w:t>
      </w:r>
      <w:r w:rsidR="00FF1157" w:rsidRPr="004F3D56">
        <w:rPr>
          <w:rFonts w:ascii="Arial" w:hAnsi="Arial" w:cs="Arial"/>
        </w:rPr>
        <w:t>In contrast, when it comes to university applications, 90</w:t>
      </w:r>
      <w:r w:rsidR="004B0D09" w:rsidRPr="004F3D56">
        <w:rPr>
          <w:rFonts w:ascii="Arial" w:hAnsi="Arial" w:cs="Arial"/>
        </w:rPr>
        <w:t xml:space="preserve"> per cent</w:t>
      </w:r>
      <w:r w:rsidR="00FF1157" w:rsidRPr="004F3D56">
        <w:rPr>
          <w:rFonts w:ascii="Arial" w:hAnsi="Arial" w:cs="Arial"/>
        </w:rPr>
        <w:t> feel confident giving advice.</w:t>
      </w:r>
    </w:p>
    <w:p w14:paraId="23A8469F" w14:textId="77777777" w:rsidR="00BF3526" w:rsidRPr="004F3D56" w:rsidRDefault="00BF3526" w:rsidP="004F3D56">
      <w:pPr>
        <w:spacing w:after="0" w:line="360" w:lineRule="auto"/>
        <w:ind w:left="567"/>
        <w:rPr>
          <w:rFonts w:ascii="Arial" w:hAnsi="Arial" w:cs="Arial"/>
          <w:b/>
          <w:bCs/>
        </w:rPr>
      </w:pPr>
    </w:p>
    <w:p w14:paraId="166074F3" w14:textId="656597FE" w:rsidR="001D6B64" w:rsidRDefault="2E4FD5BF" w:rsidP="004F3D56">
      <w:pPr>
        <w:spacing w:after="0" w:line="360" w:lineRule="auto"/>
        <w:ind w:left="567"/>
        <w:rPr>
          <w:rFonts w:ascii="Arial" w:hAnsi="Arial" w:cs="Arial"/>
        </w:rPr>
      </w:pPr>
      <w:r w:rsidRPr="004F3D56">
        <w:rPr>
          <w:rFonts w:ascii="Arial" w:hAnsi="Arial" w:cs="Arial"/>
        </w:rPr>
        <w:t>Evidence from t</w:t>
      </w:r>
      <w:r w:rsidR="5718323F" w:rsidRPr="004F3D56">
        <w:rPr>
          <w:rFonts w:ascii="Arial" w:hAnsi="Arial" w:cs="Arial"/>
        </w:rPr>
        <w:t>wo early test pilots in Oxfordshire and Berkshire show</w:t>
      </w:r>
      <w:r w:rsidR="064CB4CB" w:rsidRPr="004F3D56">
        <w:rPr>
          <w:rFonts w:ascii="Arial" w:hAnsi="Arial" w:cs="Arial"/>
        </w:rPr>
        <w:t xml:space="preserve"> </w:t>
      </w:r>
      <w:r w:rsidR="4F819548" w:rsidRPr="004F3D56">
        <w:rPr>
          <w:rFonts w:ascii="Arial" w:hAnsi="Arial" w:cs="Arial"/>
        </w:rPr>
        <w:t>support</w:t>
      </w:r>
      <w:r w:rsidR="1E48D158" w:rsidRPr="004F3D56">
        <w:rPr>
          <w:rFonts w:ascii="Arial" w:hAnsi="Arial" w:cs="Arial"/>
        </w:rPr>
        <w:t xml:space="preserve"> among teachers </w:t>
      </w:r>
      <w:r w:rsidR="1C88AD24" w:rsidRPr="004F3D56">
        <w:rPr>
          <w:rFonts w:ascii="Arial" w:hAnsi="Arial" w:cs="Arial"/>
        </w:rPr>
        <w:t xml:space="preserve">for </w:t>
      </w:r>
      <w:r w:rsidR="1C88AD24" w:rsidRPr="008C2584">
        <w:rPr>
          <w:rFonts w:ascii="Arial" w:hAnsi="Arial" w:cs="Arial"/>
        </w:rPr>
        <w:t>Tea</w:t>
      </w:r>
      <w:r w:rsidR="064CB4CB" w:rsidRPr="008C2584">
        <w:rPr>
          <w:rFonts w:ascii="Arial" w:hAnsi="Arial" w:cs="Arial"/>
        </w:rPr>
        <w:t>cher Encounters</w:t>
      </w:r>
      <w:r w:rsidR="448B4013" w:rsidRPr="004F3D56">
        <w:rPr>
          <w:rFonts w:ascii="Arial" w:hAnsi="Arial" w:cs="Arial"/>
        </w:rPr>
        <w:t xml:space="preserve">. They </w:t>
      </w:r>
      <w:r w:rsidR="1C88AD24" w:rsidRPr="004F3D56">
        <w:rPr>
          <w:rFonts w:ascii="Arial" w:hAnsi="Arial" w:cs="Arial"/>
        </w:rPr>
        <w:t>say the</w:t>
      </w:r>
      <w:r w:rsidR="00E62246">
        <w:rPr>
          <w:rFonts w:ascii="Arial" w:hAnsi="Arial" w:cs="Arial"/>
        </w:rPr>
        <w:t xml:space="preserve"> scheme helps</w:t>
      </w:r>
      <w:r w:rsidR="4A266E09" w:rsidRPr="004F3D56">
        <w:rPr>
          <w:rFonts w:ascii="Arial" w:hAnsi="Arial" w:cs="Arial"/>
        </w:rPr>
        <w:t xml:space="preserve"> them</w:t>
      </w:r>
      <w:r w:rsidR="00E62246">
        <w:rPr>
          <w:rFonts w:ascii="Arial" w:hAnsi="Arial" w:cs="Arial"/>
        </w:rPr>
        <w:t xml:space="preserve"> to</w:t>
      </w:r>
      <w:r w:rsidR="4A266E09" w:rsidRPr="004F3D56">
        <w:rPr>
          <w:rFonts w:ascii="Arial" w:hAnsi="Arial" w:cs="Arial"/>
        </w:rPr>
        <w:t xml:space="preserve"> improve their </w:t>
      </w:r>
      <w:r w:rsidR="5595E718" w:rsidRPr="004F3D56">
        <w:rPr>
          <w:rFonts w:ascii="Arial" w:hAnsi="Arial" w:cs="Arial"/>
        </w:rPr>
        <w:t xml:space="preserve">understanding of the </w:t>
      </w:r>
      <w:r w:rsidR="751ACF8E" w:rsidRPr="004F3D56">
        <w:rPr>
          <w:rFonts w:ascii="Arial" w:hAnsi="Arial" w:cs="Arial"/>
        </w:rPr>
        <w:t>range</w:t>
      </w:r>
      <w:r w:rsidR="29461F84" w:rsidRPr="004F3D56">
        <w:rPr>
          <w:rFonts w:ascii="Arial" w:hAnsi="Arial" w:cs="Arial"/>
        </w:rPr>
        <w:t xml:space="preserve"> of </w:t>
      </w:r>
      <w:r w:rsidR="5595E718" w:rsidRPr="004F3D56">
        <w:rPr>
          <w:rFonts w:ascii="Arial" w:hAnsi="Arial" w:cs="Arial"/>
        </w:rPr>
        <w:t>jobs</w:t>
      </w:r>
      <w:r w:rsidR="29461F84" w:rsidRPr="004F3D56">
        <w:rPr>
          <w:rFonts w:ascii="Arial" w:hAnsi="Arial" w:cs="Arial"/>
        </w:rPr>
        <w:t xml:space="preserve"> and routes into the workplace </w:t>
      </w:r>
      <w:r w:rsidR="00E62246">
        <w:rPr>
          <w:rFonts w:ascii="Arial" w:hAnsi="Arial" w:cs="Arial"/>
        </w:rPr>
        <w:t xml:space="preserve">and to </w:t>
      </w:r>
      <w:r w:rsidR="15F2E279" w:rsidRPr="004F3D56">
        <w:rPr>
          <w:rFonts w:ascii="Arial" w:hAnsi="Arial" w:cs="Arial"/>
        </w:rPr>
        <w:t>bring</w:t>
      </w:r>
      <w:r w:rsidR="5816D988" w:rsidRPr="004F3D56">
        <w:rPr>
          <w:rFonts w:ascii="Arial" w:hAnsi="Arial" w:cs="Arial"/>
        </w:rPr>
        <w:t xml:space="preserve"> that </w:t>
      </w:r>
      <w:r w:rsidR="727740CA" w:rsidRPr="004F3D56">
        <w:rPr>
          <w:rFonts w:ascii="Arial" w:hAnsi="Arial" w:cs="Arial"/>
        </w:rPr>
        <w:t>insight into how they teach</w:t>
      </w:r>
      <w:r w:rsidR="5816D988" w:rsidRPr="004F3D56">
        <w:rPr>
          <w:rFonts w:ascii="Arial" w:hAnsi="Arial" w:cs="Arial"/>
        </w:rPr>
        <w:t xml:space="preserve"> their subjects</w:t>
      </w:r>
      <w:r w:rsidR="71E02BED" w:rsidRPr="004F3D56">
        <w:rPr>
          <w:rFonts w:ascii="Arial" w:hAnsi="Arial" w:cs="Arial"/>
        </w:rPr>
        <w:t xml:space="preserve">, </w:t>
      </w:r>
      <w:r w:rsidR="04D5B9DE" w:rsidRPr="004F3D56">
        <w:rPr>
          <w:rFonts w:ascii="Arial" w:hAnsi="Arial" w:cs="Arial"/>
        </w:rPr>
        <w:t>linking</w:t>
      </w:r>
      <w:r w:rsidR="7B76E96F" w:rsidRPr="004F3D56">
        <w:rPr>
          <w:rFonts w:ascii="Arial" w:hAnsi="Arial" w:cs="Arial"/>
        </w:rPr>
        <w:t xml:space="preserve"> classroom learning to workplace skills</w:t>
      </w:r>
      <w:r w:rsidR="00E62246">
        <w:rPr>
          <w:rFonts w:ascii="Arial" w:hAnsi="Arial" w:cs="Arial"/>
        </w:rPr>
        <w:t>.</w:t>
      </w:r>
      <w:r w:rsidR="5595E718" w:rsidRPr="004F3D56">
        <w:rPr>
          <w:rFonts w:ascii="Arial" w:hAnsi="Arial" w:cs="Arial"/>
        </w:rPr>
        <w:t xml:space="preserve"> </w:t>
      </w:r>
    </w:p>
    <w:p w14:paraId="53C4CFA3" w14:textId="77777777" w:rsidR="008C2584" w:rsidRDefault="008C2584" w:rsidP="004F3D56">
      <w:pPr>
        <w:spacing w:after="0" w:line="360" w:lineRule="auto"/>
        <w:ind w:left="567"/>
        <w:rPr>
          <w:rFonts w:ascii="Arial" w:hAnsi="Arial" w:cs="Arial"/>
        </w:rPr>
      </w:pPr>
    </w:p>
    <w:p w14:paraId="6DC4B940" w14:textId="2596C275" w:rsidR="003F3B71" w:rsidRPr="003F3B71" w:rsidRDefault="008C2584" w:rsidP="003F3B71">
      <w:pPr>
        <w:spacing w:after="0" w:line="360" w:lineRule="auto"/>
        <w:ind w:left="567"/>
        <w:rPr>
          <w:rFonts w:ascii="Arial" w:hAnsi="Arial" w:cs="Arial"/>
        </w:rPr>
      </w:pPr>
      <w:r w:rsidRPr="003F3B71">
        <w:rPr>
          <w:rFonts w:ascii="Arial" w:hAnsi="Arial" w:cs="Arial"/>
        </w:rPr>
        <w:lastRenderedPageBreak/>
        <w:t xml:space="preserve">The Greater Lincolnshire project will </w:t>
      </w:r>
      <w:r w:rsidR="00BD3DBC" w:rsidRPr="003F3B71">
        <w:rPr>
          <w:rFonts w:ascii="Arial" w:hAnsi="Arial" w:cs="Arial"/>
        </w:rPr>
        <w:t xml:space="preserve">begin </w:t>
      </w:r>
      <w:r w:rsidRPr="003F3B71">
        <w:rPr>
          <w:rFonts w:ascii="Arial" w:hAnsi="Arial" w:cs="Arial"/>
        </w:rPr>
        <w:t>on Tuesday 27th June 2023.</w:t>
      </w:r>
      <w:r w:rsidR="003F3B71" w:rsidRPr="003F3B71">
        <w:rPr>
          <w:rFonts w:ascii="Arial" w:hAnsi="Arial" w:cs="Arial"/>
        </w:rPr>
        <w:t xml:space="preserve"> It will be delivered by the LEP’s Careers Hub, which is funded by local partners including Lincolnshire County Council, </w:t>
      </w:r>
      <w:proofErr w:type="gramStart"/>
      <w:r w:rsidR="003F3B71" w:rsidRPr="003F3B71">
        <w:rPr>
          <w:rFonts w:ascii="Arial" w:hAnsi="Arial" w:cs="Arial"/>
        </w:rPr>
        <w:t>North East</w:t>
      </w:r>
      <w:proofErr w:type="gramEnd"/>
      <w:r w:rsidR="003F3B71" w:rsidRPr="003F3B71">
        <w:rPr>
          <w:rFonts w:ascii="Arial" w:hAnsi="Arial" w:cs="Arial"/>
        </w:rPr>
        <w:t xml:space="preserve"> Lincolnshire Council, North Lincolnshire Council and Rutland County Council. </w:t>
      </w:r>
    </w:p>
    <w:p w14:paraId="04F5CBD2" w14:textId="2F03B23B" w:rsidR="008C2584" w:rsidRPr="004F3D56" w:rsidRDefault="008C2584" w:rsidP="004F3D56">
      <w:pPr>
        <w:spacing w:after="0" w:line="360" w:lineRule="auto"/>
        <w:ind w:left="567"/>
        <w:rPr>
          <w:rFonts w:ascii="Arial" w:hAnsi="Arial" w:cs="Arial"/>
        </w:rPr>
      </w:pPr>
    </w:p>
    <w:p w14:paraId="2DD91413" w14:textId="77777777" w:rsidR="00E62246" w:rsidRDefault="00E62246" w:rsidP="00E62246">
      <w:pPr>
        <w:spacing w:after="0" w:line="360" w:lineRule="auto"/>
        <w:ind w:left="567"/>
        <w:rPr>
          <w:rFonts w:ascii="Arial" w:eastAsia="Arial" w:hAnsi="Arial" w:cs="Arial"/>
          <w:color w:val="000000" w:themeColor="text1"/>
        </w:rPr>
      </w:pPr>
      <w:r w:rsidRPr="0EBF3EC3">
        <w:rPr>
          <w:rFonts w:ascii="Arial" w:eastAsia="Arial" w:hAnsi="Arial" w:cs="Arial"/>
          <w:b/>
          <w:bCs/>
          <w:color w:val="000000" w:themeColor="text1"/>
        </w:rPr>
        <w:t>Notes to Editors:</w:t>
      </w:r>
    </w:p>
    <w:p w14:paraId="7BE3F371" w14:textId="77777777" w:rsidR="00E62246" w:rsidRDefault="00E62246" w:rsidP="00E62246">
      <w:pPr>
        <w:spacing w:after="0" w:line="360" w:lineRule="auto"/>
        <w:ind w:left="567"/>
        <w:rPr>
          <w:rFonts w:ascii="Arial" w:eastAsia="Arial" w:hAnsi="Arial" w:cs="Arial"/>
          <w:color w:val="000000" w:themeColor="text1"/>
        </w:rPr>
      </w:pPr>
    </w:p>
    <w:p w14:paraId="28DC1654" w14:textId="7C16D8DF" w:rsidR="003B6B1D" w:rsidRPr="003106E2" w:rsidRDefault="003B6B1D" w:rsidP="00E62246">
      <w:pPr>
        <w:spacing w:after="0" w:line="360" w:lineRule="auto"/>
        <w:ind w:left="567"/>
        <w:rPr>
          <w:rStyle w:val="normaltextrun"/>
          <w:rFonts w:ascii="Arial" w:eastAsia="Arial" w:hAnsi="Arial" w:cs="Arial"/>
          <w:color w:val="000000" w:themeColor="text1"/>
        </w:rPr>
      </w:pPr>
      <w:r w:rsidRPr="003106E2">
        <w:rPr>
          <w:rStyle w:val="normaltextrun"/>
          <w:rFonts w:ascii="Arial" w:eastAsia="Arial" w:hAnsi="Arial" w:cs="Arial"/>
          <w:color w:val="000000" w:themeColor="text1"/>
        </w:rPr>
        <w:t>The schools and colleges involved in the programme are:</w:t>
      </w:r>
    </w:p>
    <w:p w14:paraId="4EF42C7D" w14:textId="77777777" w:rsidR="003B6B1D" w:rsidRDefault="003B6B1D" w:rsidP="00E62246">
      <w:pPr>
        <w:spacing w:after="0" w:line="360" w:lineRule="auto"/>
        <w:ind w:left="567"/>
        <w:rPr>
          <w:rStyle w:val="normaltextrun"/>
          <w:rFonts w:ascii="Arial" w:eastAsia="Arial" w:hAnsi="Arial" w:cs="Arial"/>
          <w:b/>
          <w:bCs/>
          <w:color w:val="000000" w:themeColor="text1"/>
        </w:rPr>
      </w:pPr>
    </w:p>
    <w:p w14:paraId="029530C1" w14:textId="77777777" w:rsidR="003B6B1D" w:rsidRPr="003B6B1D" w:rsidRDefault="003B6B1D" w:rsidP="003B6B1D">
      <w:pPr>
        <w:ind w:left="567"/>
        <w:rPr>
          <w:rFonts w:ascii="Arial" w:hAnsi="Arial" w:cs="Arial"/>
        </w:rPr>
      </w:pPr>
      <w:r w:rsidRPr="003B6B1D">
        <w:rPr>
          <w:rFonts w:ascii="Arial" w:hAnsi="Arial" w:cs="Arial"/>
        </w:rPr>
        <w:t>Engineering UTC North Lincolnshire</w:t>
      </w:r>
    </w:p>
    <w:p w14:paraId="307C0A58" w14:textId="3C4C64D0" w:rsidR="003B6B1D" w:rsidRPr="003B6B1D" w:rsidRDefault="003B6B1D" w:rsidP="003B6B1D">
      <w:pPr>
        <w:ind w:left="567"/>
        <w:rPr>
          <w:rFonts w:ascii="Arial" w:hAnsi="Arial" w:cs="Arial"/>
        </w:rPr>
      </w:pPr>
      <w:r w:rsidRPr="003B6B1D">
        <w:rPr>
          <w:rFonts w:ascii="Arial" w:hAnsi="Arial" w:cs="Arial"/>
        </w:rPr>
        <w:t>Sir William Robertson Academy</w:t>
      </w:r>
      <w:r w:rsidR="00A02A45">
        <w:rPr>
          <w:rFonts w:ascii="Arial" w:hAnsi="Arial" w:cs="Arial"/>
        </w:rPr>
        <w:t>, Welbourn</w:t>
      </w:r>
    </w:p>
    <w:p w14:paraId="21A5AE96" w14:textId="3699460D" w:rsidR="003B6B1D" w:rsidRPr="003B6B1D" w:rsidRDefault="003B6B1D" w:rsidP="003B6B1D">
      <w:pPr>
        <w:ind w:left="567"/>
        <w:rPr>
          <w:rFonts w:ascii="Arial" w:hAnsi="Arial" w:cs="Arial"/>
        </w:rPr>
      </w:pPr>
      <w:r w:rsidRPr="003B6B1D">
        <w:rPr>
          <w:rFonts w:ascii="Arial" w:hAnsi="Arial" w:cs="Arial"/>
        </w:rPr>
        <w:t>Franklin College</w:t>
      </w:r>
      <w:r w:rsidR="00A02A45">
        <w:rPr>
          <w:rFonts w:ascii="Arial" w:hAnsi="Arial" w:cs="Arial"/>
        </w:rPr>
        <w:t>, Grimsby</w:t>
      </w:r>
    </w:p>
    <w:p w14:paraId="6C276816" w14:textId="77777777" w:rsidR="003B6B1D" w:rsidRPr="003B6B1D" w:rsidRDefault="003B6B1D" w:rsidP="003B6B1D">
      <w:pPr>
        <w:ind w:left="567"/>
        <w:rPr>
          <w:rFonts w:ascii="Arial" w:hAnsi="Arial" w:cs="Arial"/>
        </w:rPr>
      </w:pPr>
      <w:r w:rsidRPr="003B6B1D">
        <w:rPr>
          <w:rFonts w:ascii="Arial" w:hAnsi="Arial" w:cs="Arial"/>
        </w:rPr>
        <w:t>Lincoln College</w:t>
      </w:r>
    </w:p>
    <w:p w14:paraId="3ED10BA7" w14:textId="5C85E7E1" w:rsidR="003B6B1D" w:rsidRPr="003B6B1D" w:rsidRDefault="003B6B1D" w:rsidP="003B6B1D">
      <w:pPr>
        <w:ind w:left="567"/>
        <w:rPr>
          <w:rFonts w:ascii="Arial" w:hAnsi="Arial" w:cs="Arial"/>
        </w:rPr>
      </w:pPr>
      <w:r w:rsidRPr="003B6B1D">
        <w:rPr>
          <w:rFonts w:ascii="Arial" w:hAnsi="Arial" w:cs="Arial"/>
        </w:rPr>
        <w:t>Somercotes Academy</w:t>
      </w:r>
      <w:r w:rsidR="00A02A45">
        <w:rPr>
          <w:rFonts w:ascii="Arial" w:hAnsi="Arial" w:cs="Arial"/>
        </w:rPr>
        <w:t>, Louth</w:t>
      </w:r>
    </w:p>
    <w:p w14:paraId="74B8E2A7" w14:textId="77777777" w:rsidR="003B6B1D" w:rsidRPr="003B6B1D" w:rsidRDefault="003B6B1D" w:rsidP="003B6B1D">
      <w:pPr>
        <w:ind w:left="567"/>
        <w:rPr>
          <w:rFonts w:ascii="Arial" w:hAnsi="Arial" w:cs="Arial"/>
        </w:rPr>
      </w:pPr>
      <w:r w:rsidRPr="003B6B1D">
        <w:rPr>
          <w:rFonts w:ascii="Arial" w:hAnsi="Arial" w:cs="Arial"/>
        </w:rPr>
        <w:t>Linkage</w:t>
      </w:r>
    </w:p>
    <w:p w14:paraId="73DC0A77" w14:textId="039CA111" w:rsidR="003B6B1D" w:rsidRPr="003B6B1D" w:rsidRDefault="003B6B1D" w:rsidP="003B6B1D">
      <w:pPr>
        <w:ind w:left="567"/>
        <w:rPr>
          <w:rFonts w:ascii="Arial" w:hAnsi="Arial" w:cs="Arial"/>
        </w:rPr>
      </w:pPr>
      <w:r w:rsidRPr="003B6B1D">
        <w:rPr>
          <w:rFonts w:ascii="Arial" w:hAnsi="Arial" w:cs="Arial"/>
        </w:rPr>
        <w:t>Haven High School</w:t>
      </w:r>
      <w:r w:rsidR="008053FA">
        <w:rPr>
          <w:rFonts w:ascii="Arial" w:hAnsi="Arial" w:cs="Arial"/>
        </w:rPr>
        <w:t>, Boston</w:t>
      </w:r>
    </w:p>
    <w:p w14:paraId="5B8A635A" w14:textId="5E69FF05" w:rsidR="003B6B1D" w:rsidRPr="003B6B1D" w:rsidRDefault="003B6B1D" w:rsidP="003B6B1D">
      <w:pPr>
        <w:ind w:left="567"/>
        <w:rPr>
          <w:rFonts w:ascii="Arial" w:hAnsi="Arial" w:cs="Arial"/>
        </w:rPr>
      </w:pPr>
      <w:r w:rsidRPr="003B6B1D">
        <w:rPr>
          <w:rFonts w:ascii="Arial" w:hAnsi="Arial" w:cs="Arial"/>
        </w:rPr>
        <w:t>Carre</w:t>
      </w:r>
      <w:r>
        <w:rPr>
          <w:rFonts w:ascii="Arial" w:hAnsi="Arial" w:cs="Arial"/>
        </w:rPr>
        <w:t>’</w:t>
      </w:r>
      <w:r w:rsidRPr="003B6B1D">
        <w:rPr>
          <w:rFonts w:ascii="Arial" w:hAnsi="Arial" w:cs="Arial"/>
        </w:rPr>
        <w:t>s Grammar School</w:t>
      </w:r>
      <w:r>
        <w:rPr>
          <w:rFonts w:ascii="Arial" w:hAnsi="Arial" w:cs="Arial"/>
        </w:rPr>
        <w:t>, Sleaford</w:t>
      </w:r>
    </w:p>
    <w:p w14:paraId="671251BA" w14:textId="0E7CA956" w:rsidR="003B6B1D" w:rsidRPr="003B6B1D" w:rsidRDefault="003B6B1D" w:rsidP="003B6B1D">
      <w:pPr>
        <w:ind w:left="567"/>
        <w:rPr>
          <w:rFonts w:ascii="Arial" w:hAnsi="Arial" w:cs="Arial"/>
        </w:rPr>
      </w:pPr>
      <w:r w:rsidRPr="003B6B1D">
        <w:rPr>
          <w:rFonts w:ascii="Arial" w:hAnsi="Arial" w:cs="Arial"/>
        </w:rPr>
        <w:t>St Bernard</w:t>
      </w:r>
      <w:r w:rsidR="008053FA">
        <w:rPr>
          <w:rFonts w:ascii="Arial" w:hAnsi="Arial" w:cs="Arial"/>
        </w:rPr>
        <w:t>’</w:t>
      </w:r>
      <w:r w:rsidRPr="003B6B1D">
        <w:rPr>
          <w:rFonts w:ascii="Arial" w:hAnsi="Arial" w:cs="Arial"/>
        </w:rPr>
        <w:t>s School</w:t>
      </w:r>
      <w:r w:rsidR="008053FA">
        <w:rPr>
          <w:rFonts w:ascii="Arial" w:hAnsi="Arial" w:cs="Arial"/>
        </w:rPr>
        <w:t>,</w:t>
      </w:r>
      <w:r w:rsidRPr="003B6B1D">
        <w:rPr>
          <w:rFonts w:ascii="Arial" w:hAnsi="Arial" w:cs="Arial"/>
        </w:rPr>
        <w:t xml:space="preserve"> Louth</w:t>
      </w:r>
    </w:p>
    <w:p w14:paraId="44D64B33" w14:textId="5F78F9C5" w:rsidR="003B6B1D" w:rsidRPr="003B6B1D" w:rsidRDefault="003B6B1D" w:rsidP="003B6B1D">
      <w:pPr>
        <w:ind w:left="567"/>
        <w:rPr>
          <w:rFonts w:ascii="Arial" w:hAnsi="Arial" w:cs="Arial"/>
        </w:rPr>
      </w:pPr>
      <w:r w:rsidRPr="003B6B1D">
        <w:rPr>
          <w:rFonts w:ascii="Arial" w:hAnsi="Arial" w:cs="Arial"/>
        </w:rPr>
        <w:t>St Lawrence School</w:t>
      </w:r>
      <w:r w:rsidR="008053FA">
        <w:rPr>
          <w:rFonts w:ascii="Arial" w:hAnsi="Arial" w:cs="Arial"/>
        </w:rPr>
        <w:t>,</w:t>
      </w:r>
      <w:r w:rsidRPr="003B6B1D">
        <w:rPr>
          <w:rFonts w:ascii="Arial" w:hAnsi="Arial" w:cs="Arial"/>
        </w:rPr>
        <w:t xml:space="preserve"> Horncastle</w:t>
      </w:r>
    </w:p>
    <w:p w14:paraId="6C0FBC51" w14:textId="16DC9088" w:rsidR="003B6B1D" w:rsidRPr="003B6B1D" w:rsidRDefault="003B6B1D" w:rsidP="003B6B1D">
      <w:pPr>
        <w:ind w:left="567"/>
        <w:rPr>
          <w:rFonts w:ascii="Arial" w:hAnsi="Arial" w:cs="Arial"/>
        </w:rPr>
      </w:pPr>
      <w:r w:rsidRPr="003B6B1D">
        <w:rPr>
          <w:rFonts w:ascii="Arial" w:hAnsi="Arial" w:cs="Arial"/>
        </w:rPr>
        <w:t>St Francis Special School</w:t>
      </w:r>
      <w:r w:rsidR="008053FA">
        <w:rPr>
          <w:rFonts w:ascii="Arial" w:hAnsi="Arial" w:cs="Arial"/>
        </w:rPr>
        <w:t>, Lincoln</w:t>
      </w:r>
    </w:p>
    <w:p w14:paraId="32B852A2" w14:textId="1E7A5CBA" w:rsidR="003B6B1D" w:rsidRPr="003B6B1D" w:rsidRDefault="003B6B1D" w:rsidP="003B6B1D">
      <w:pPr>
        <w:ind w:left="567"/>
        <w:rPr>
          <w:rFonts w:ascii="Arial" w:hAnsi="Arial" w:cs="Arial"/>
        </w:rPr>
      </w:pPr>
      <w:r w:rsidRPr="003B6B1D">
        <w:rPr>
          <w:rFonts w:ascii="Arial" w:hAnsi="Arial" w:cs="Arial"/>
        </w:rPr>
        <w:t>Banovallum School</w:t>
      </w:r>
      <w:r w:rsidR="00641530">
        <w:rPr>
          <w:rFonts w:ascii="Arial" w:hAnsi="Arial" w:cs="Arial"/>
        </w:rPr>
        <w:t>, Horncastle</w:t>
      </w:r>
    </w:p>
    <w:p w14:paraId="6446D735" w14:textId="2E4C8168" w:rsidR="003B6B1D" w:rsidRPr="003B6B1D" w:rsidRDefault="003B6B1D" w:rsidP="003B6B1D">
      <w:pPr>
        <w:ind w:left="567"/>
        <w:rPr>
          <w:rFonts w:ascii="Arial" w:hAnsi="Arial" w:cs="Arial"/>
        </w:rPr>
      </w:pPr>
      <w:r w:rsidRPr="003B6B1D">
        <w:rPr>
          <w:rFonts w:ascii="Arial" w:hAnsi="Arial" w:cs="Arial"/>
        </w:rPr>
        <w:t xml:space="preserve">Melior Community </w:t>
      </w:r>
      <w:r w:rsidR="00641530">
        <w:rPr>
          <w:rFonts w:ascii="Arial" w:hAnsi="Arial" w:cs="Arial"/>
        </w:rPr>
        <w:t>A</w:t>
      </w:r>
      <w:r w:rsidRPr="003B6B1D">
        <w:rPr>
          <w:rFonts w:ascii="Arial" w:hAnsi="Arial" w:cs="Arial"/>
        </w:rPr>
        <w:t>cademy</w:t>
      </w:r>
      <w:r w:rsidR="00641530">
        <w:rPr>
          <w:rFonts w:ascii="Arial" w:hAnsi="Arial" w:cs="Arial"/>
        </w:rPr>
        <w:t>, Scunthorpe</w:t>
      </w:r>
    </w:p>
    <w:p w14:paraId="0CBAFB9A" w14:textId="77777777" w:rsidR="003B6B1D" w:rsidRPr="003B6B1D" w:rsidRDefault="003B6B1D" w:rsidP="003B6B1D">
      <w:pPr>
        <w:ind w:left="567"/>
        <w:rPr>
          <w:rFonts w:ascii="Arial" w:hAnsi="Arial" w:cs="Arial"/>
        </w:rPr>
      </w:pPr>
      <w:r w:rsidRPr="003B6B1D">
        <w:rPr>
          <w:rFonts w:ascii="Arial" w:hAnsi="Arial" w:cs="Arial"/>
        </w:rPr>
        <w:t xml:space="preserve">Wellspring Academies Trust </w:t>
      </w:r>
    </w:p>
    <w:p w14:paraId="7C52F345" w14:textId="77777777" w:rsidR="003B6B1D" w:rsidRPr="003B6B1D" w:rsidRDefault="003B6B1D" w:rsidP="003B6B1D">
      <w:pPr>
        <w:ind w:left="567"/>
        <w:rPr>
          <w:rFonts w:ascii="Arial" w:hAnsi="Arial" w:cs="Arial"/>
        </w:rPr>
      </w:pPr>
      <w:r w:rsidRPr="003B6B1D">
        <w:rPr>
          <w:rFonts w:ascii="Arial" w:hAnsi="Arial" w:cs="Arial"/>
        </w:rPr>
        <w:t>Cleethorpes Academy</w:t>
      </w:r>
    </w:p>
    <w:p w14:paraId="154BA457" w14:textId="0FA273A3" w:rsidR="003B6B1D" w:rsidRPr="003B6B1D" w:rsidRDefault="003B6B1D" w:rsidP="003B6B1D">
      <w:pPr>
        <w:ind w:left="567"/>
        <w:rPr>
          <w:rFonts w:ascii="Arial" w:hAnsi="Arial" w:cs="Arial"/>
        </w:rPr>
      </w:pPr>
      <w:r w:rsidRPr="003B6B1D">
        <w:rPr>
          <w:rFonts w:ascii="Arial" w:hAnsi="Arial" w:cs="Arial"/>
        </w:rPr>
        <w:t>St Hugh</w:t>
      </w:r>
      <w:r w:rsidR="0088330A">
        <w:rPr>
          <w:rFonts w:ascii="Arial" w:hAnsi="Arial" w:cs="Arial"/>
        </w:rPr>
        <w:t>’</w:t>
      </w:r>
      <w:r w:rsidRPr="003B6B1D">
        <w:rPr>
          <w:rFonts w:ascii="Arial" w:hAnsi="Arial" w:cs="Arial"/>
        </w:rPr>
        <w:t>s School</w:t>
      </w:r>
      <w:r w:rsidR="0088330A">
        <w:rPr>
          <w:rFonts w:ascii="Arial" w:hAnsi="Arial" w:cs="Arial"/>
        </w:rPr>
        <w:t>, Woodhall Spa</w:t>
      </w:r>
    </w:p>
    <w:p w14:paraId="11EC6444" w14:textId="57E41EEF" w:rsidR="003B6B1D" w:rsidRPr="003B6B1D" w:rsidRDefault="003B6B1D" w:rsidP="003B6B1D">
      <w:pPr>
        <w:ind w:left="567"/>
        <w:rPr>
          <w:rFonts w:ascii="Arial" w:hAnsi="Arial" w:cs="Arial"/>
        </w:rPr>
      </w:pPr>
      <w:r w:rsidRPr="003B6B1D">
        <w:rPr>
          <w:rFonts w:ascii="Arial" w:hAnsi="Arial" w:cs="Arial"/>
        </w:rPr>
        <w:t>Y</w:t>
      </w:r>
      <w:r w:rsidR="0088330A">
        <w:rPr>
          <w:rFonts w:ascii="Arial" w:hAnsi="Arial" w:cs="Arial"/>
        </w:rPr>
        <w:t>oung People’s Learning Provision, Lincoln</w:t>
      </w:r>
    </w:p>
    <w:p w14:paraId="34CF4332" w14:textId="68E2C344" w:rsidR="003B6B1D" w:rsidRPr="003B6B1D" w:rsidRDefault="003B6B1D" w:rsidP="003B6B1D">
      <w:pPr>
        <w:ind w:left="567"/>
        <w:rPr>
          <w:rFonts w:ascii="Arial" w:hAnsi="Arial" w:cs="Arial"/>
        </w:rPr>
      </w:pPr>
      <w:r w:rsidRPr="003B6B1D">
        <w:rPr>
          <w:rFonts w:ascii="Arial" w:hAnsi="Arial" w:cs="Arial"/>
        </w:rPr>
        <w:t>De Aston School</w:t>
      </w:r>
      <w:r w:rsidR="0088330A">
        <w:rPr>
          <w:rFonts w:ascii="Arial" w:hAnsi="Arial" w:cs="Arial"/>
        </w:rPr>
        <w:t>, Market Rasen</w:t>
      </w:r>
    </w:p>
    <w:p w14:paraId="0E519B60" w14:textId="61FCDA40" w:rsidR="003B6B1D" w:rsidRPr="003B6B1D" w:rsidRDefault="003B6B1D" w:rsidP="003B6B1D">
      <w:pPr>
        <w:ind w:left="567"/>
        <w:rPr>
          <w:rFonts w:ascii="Arial" w:hAnsi="Arial" w:cs="Arial"/>
        </w:rPr>
      </w:pPr>
      <w:r w:rsidRPr="003B6B1D">
        <w:rPr>
          <w:rFonts w:ascii="Arial" w:hAnsi="Arial" w:cs="Arial"/>
        </w:rPr>
        <w:t>William Farr School</w:t>
      </w:r>
      <w:r w:rsidR="00ED46A3">
        <w:rPr>
          <w:rFonts w:ascii="Arial" w:hAnsi="Arial" w:cs="Arial"/>
        </w:rPr>
        <w:t>, Welton</w:t>
      </w:r>
    </w:p>
    <w:p w14:paraId="6BC26CEB" w14:textId="77777777" w:rsidR="003B6B1D" w:rsidRPr="003B6B1D" w:rsidRDefault="003B6B1D" w:rsidP="003B6B1D">
      <w:pPr>
        <w:ind w:left="567"/>
        <w:rPr>
          <w:rFonts w:ascii="Arial" w:hAnsi="Arial" w:cs="Arial"/>
        </w:rPr>
      </w:pPr>
      <w:r w:rsidRPr="003B6B1D">
        <w:rPr>
          <w:rFonts w:ascii="Arial" w:hAnsi="Arial" w:cs="Arial"/>
        </w:rPr>
        <w:t>Uppingham Community College</w:t>
      </w:r>
    </w:p>
    <w:p w14:paraId="1CD9524F" w14:textId="77777777" w:rsidR="003B6B1D" w:rsidRPr="003B6B1D" w:rsidRDefault="003B6B1D" w:rsidP="003B6B1D">
      <w:pPr>
        <w:ind w:left="567"/>
        <w:rPr>
          <w:rFonts w:ascii="Arial" w:hAnsi="Arial" w:cs="Arial"/>
        </w:rPr>
      </w:pPr>
      <w:r w:rsidRPr="003B6B1D">
        <w:rPr>
          <w:rFonts w:ascii="Arial" w:hAnsi="Arial" w:cs="Arial"/>
        </w:rPr>
        <w:t>Boston College</w:t>
      </w:r>
    </w:p>
    <w:p w14:paraId="58375992" w14:textId="42190AFB" w:rsidR="003B6B1D" w:rsidRPr="003B6B1D" w:rsidRDefault="003B6B1D" w:rsidP="003B6B1D">
      <w:pPr>
        <w:ind w:left="567"/>
        <w:rPr>
          <w:rFonts w:ascii="Arial" w:hAnsi="Arial" w:cs="Arial"/>
        </w:rPr>
      </w:pPr>
      <w:r w:rsidRPr="003B6B1D">
        <w:rPr>
          <w:rFonts w:ascii="Arial" w:hAnsi="Arial" w:cs="Arial"/>
        </w:rPr>
        <w:t>KES Academy</w:t>
      </w:r>
      <w:r w:rsidR="009A1953">
        <w:rPr>
          <w:rFonts w:ascii="Arial" w:hAnsi="Arial" w:cs="Arial"/>
        </w:rPr>
        <w:t>, Kings Lynn</w:t>
      </w:r>
    </w:p>
    <w:p w14:paraId="5E740AB5" w14:textId="390B10C8" w:rsidR="003B6B1D" w:rsidRPr="003B6B1D" w:rsidRDefault="003B6B1D" w:rsidP="003B6B1D">
      <w:pPr>
        <w:ind w:left="567"/>
        <w:rPr>
          <w:rFonts w:ascii="Arial" w:hAnsi="Arial" w:cs="Arial"/>
        </w:rPr>
      </w:pPr>
      <w:r w:rsidRPr="003B6B1D">
        <w:rPr>
          <w:rFonts w:ascii="Arial" w:hAnsi="Arial" w:cs="Arial"/>
        </w:rPr>
        <w:t>Fen River Academy</w:t>
      </w:r>
      <w:r w:rsidR="0068142B">
        <w:rPr>
          <w:rFonts w:ascii="Arial" w:hAnsi="Arial" w:cs="Arial"/>
        </w:rPr>
        <w:t>, Kings Lynn</w:t>
      </w:r>
    </w:p>
    <w:p w14:paraId="24CBA556" w14:textId="77777777" w:rsidR="003B6B1D" w:rsidRPr="003B6B1D" w:rsidRDefault="003B6B1D" w:rsidP="003B6B1D">
      <w:pPr>
        <w:ind w:left="567"/>
        <w:rPr>
          <w:rFonts w:ascii="Arial" w:hAnsi="Arial" w:cs="Arial"/>
        </w:rPr>
      </w:pPr>
      <w:r w:rsidRPr="003B6B1D">
        <w:rPr>
          <w:rFonts w:ascii="Arial" w:hAnsi="Arial" w:cs="Arial"/>
        </w:rPr>
        <w:t>University Academy Long Sutton</w:t>
      </w:r>
    </w:p>
    <w:p w14:paraId="33929714" w14:textId="2C246D7B" w:rsidR="003B6B1D" w:rsidRPr="003B6B1D" w:rsidRDefault="003B6B1D" w:rsidP="003B6B1D">
      <w:pPr>
        <w:ind w:left="567"/>
        <w:rPr>
          <w:rFonts w:ascii="Arial" w:hAnsi="Arial" w:cs="Arial"/>
        </w:rPr>
      </w:pPr>
      <w:r w:rsidRPr="003B6B1D">
        <w:rPr>
          <w:rFonts w:ascii="Arial" w:hAnsi="Arial" w:cs="Arial"/>
        </w:rPr>
        <w:t>John Leggott College</w:t>
      </w:r>
      <w:r w:rsidR="00C630D6">
        <w:rPr>
          <w:rFonts w:ascii="Arial" w:hAnsi="Arial" w:cs="Arial"/>
        </w:rPr>
        <w:t>, Scunthorpe</w:t>
      </w:r>
    </w:p>
    <w:p w14:paraId="19BAB502" w14:textId="77777777" w:rsidR="003B6B1D" w:rsidRPr="003B6B1D" w:rsidRDefault="003B6B1D" w:rsidP="003B6B1D">
      <w:pPr>
        <w:ind w:left="567"/>
        <w:rPr>
          <w:rFonts w:ascii="Arial" w:hAnsi="Arial" w:cs="Arial"/>
        </w:rPr>
      </w:pPr>
      <w:r w:rsidRPr="003B6B1D">
        <w:rPr>
          <w:rFonts w:ascii="Arial" w:hAnsi="Arial" w:cs="Arial"/>
        </w:rPr>
        <w:t>The Gainsborough Academy</w:t>
      </w:r>
    </w:p>
    <w:p w14:paraId="30D33AF8" w14:textId="524EC647" w:rsidR="003B6B1D" w:rsidRDefault="003B6B1D" w:rsidP="00C630D6">
      <w:pPr>
        <w:rPr>
          <w:rStyle w:val="normaltextrun"/>
          <w:rFonts w:ascii="Arial" w:eastAsia="Arial" w:hAnsi="Arial" w:cs="Arial"/>
          <w:b/>
          <w:bCs/>
          <w:color w:val="000000" w:themeColor="text1"/>
        </w:rPr>
      </w:pPr>
      <w:r>
        <w:t> </w:t>
      </w:r>
    </w:p>
    <w:p w14:paraId="72FF2E62" w14:textId="1E515269" w:rsidR="00E62246" w:rsidRDefault="00E62246" w:rsidP="00E62246">
      <w:pPr>
        <w:spacing w:after="0" w:line="360" w:lineRule="auto"/>
        <w:ind w:left="567"/>
        <w:rPr>
          <w:rStyle w:val="eop"/>
          <w:rFonts w:ascii="Arial" w:eastAsia="Arial" w:hAnsi="Arial" w:cs="Arial"/>
          <w:color w:val="000000" w:themeColor="text1"/>
        </w:rPr>
      </w:pPr>
      <w:r w:rsidRPr="0EBF3EC3">
        <w:rPr>
          <w:rStyle w:val="normaltextrun"/>
          <w:rFonts w:ascii="Arial" w:eastAsia="Arial" w:hAnsi="Arial" w:cs="Arial"/>
          <w:b/>
          <w:bCs/>
          <w:color w:val="000000" w:themeColor="text1"/>
        </w:rPr>
        <w:lastRenderedPageBreak/>
        <w:t>About the Greater Lincolnshire LEP</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rPr>
        <w:t> </w:t>
      </w:r>
    </w:p>
    <w:p w14:paraId="7569A923" w14:textId="77777777" w:rsidR="003106E2" w:rsidRDefault="003106E2" w:rsidP="00E62246">
      <w:pPr>
        <w:spacing w:after="0" w:line="360" w:lineRule="auto"/>
        <w:ind w:left="567"/>
        <w:rPr>
          <w:rFonts w:ascii="Arial" w:eastAsia="Arial" w:hAnsi="Arial" w:cs="Arial"/>
          <w:color w:val="000000" w:themeColor="text1"/>
        </w:rPr>
      </w:pPr>
    </w:p>
    <w:p w14:paraId="42A35B04" w14:textId="77777777" w:rsidR="00E62246" w:rsidRDefault="00E62246" w:rsidP="00E62246">
      <w:pPr>
        <w:pStyle w:val="ListParagraph"/>
        <w:numPr>
          <w:ilvl w:val="0"/>
          <w:numId w:val="25"/>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are a strong partnership of private, public and education leaders driving positive economic growth across Greater Lincolnshire and Rutland. </w:t>
      </w:r>
      <w:r w:rsidRPr="0EBF3EC3">
        <w:rPr>
          <w:rStyle w:val="eop"/>
          <w:rFonts w:ascii="Arial" w:eastAsia="Arial" w:hAnsi="Arial" w:cs="Arial"/>
          <w:color w:val="000000" w:themeColor="text1"/>
        </w:rPr>
        <w:t> </w:t>
      </w:r>
    </w:p>
    <w:p w14:paraId="0FE77435" w14:textId="77777777" w:rsidR="00E62246" w:rsidRDefault="00E62246" w:rsidP="00E62246">
      <w:pPr>
        <w:pStyle w:val="ListParagraph"/>
        <w:numPr>
          <w:ilvl w:val="0"/>
          <w:numId w:val="25"/>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are</w:t>
      </w:r>
      <w:r w:rsidRPr="0EBF3EC3">
        <w:rPr>
          <w:rStyle w:val="normaltextrun"/>
          <w:rFonts w:ascii="Arial" w:eastAsia="Arial" w:hAnsi="Arial" w:cs="Arial"/>
          <w:b/>
          <w:bCs/>
          <w:color w:val="000000" w:themeColor="text1"/>
        </w:rPr>
        <w:t> </w:t>
      </w:r>
      <w:r w:rsidRPr="0EBF3EC3">
        <w:rPr>
          <w:rStyle w:val="normaltextrun"/>
          <w:rFonts w:ascii="Arial" w:eastAsia="Arial" w:hAnsi="Arial" w:cs="Arial"/>
          <w:color w:val="000000" w:themeColor="text1"/>
        </w:rPr>
        <w:t>improving the lives and opportunities of communities and businesses in Greater Lincolnshire and Rutland. </w:t>
      </w:r>
      <w:r w:rsidRPr="0EBF3EC3">
        <w:rPr>
          <w:rStyle w:val="eop"/>
          <w:rFonts w:ascii="Arial" w:eastAsia="Arial" w:hAnsi="Arial" w:cs="Arial"/>
          <w:color w:val="000000" w:themeColor="text1"/>
        </w:rPr>
        <w:t> </w:t>
      </w:r>
    </w:p>
    <w:p w14:paraId="3D61E13B" w14:textId="77777777" w:rsidR="00E62246" w:rsidRDefault="00E62246" w:rsidP="00E62246">
      <w:pPr>
        <w:pStyle w:val="ListParagraph"/>
        <w:numPr>
          <w:ilvl w:val="0"/>
          <w:numId w:val="25"/>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are</w:t>
      </w:r>
      <w:r w:rsidRPr="0EBF3EC3">
        <w:rPr>
          <w:rStyle w:val="normaltextrun"/>
          <w:rFonts w:ascii="Arial" w:eastAsia="Arial" w:hAnsi="Arial" w:cs="Arial"/>
          <w:b/>
          <w:bCs/>
          <w:color w:val="000000" w:themeColor="text1"/>
        </w:rPr>
        <w:t xml:space="preserve"> </w:t>
      </w:r>
      <w:r w:rsidRPr="0EBF3EC3">
        <w:rPr>
          <w:rStyle w:val="normaltextrun"/>
          <w:rFonts w:ascii="Arial" w:eastAsia="Arial" w:hAnsi="Arial" w:cs="Arial"/>
          <w:color w:val="000000" w:themeColor="text1"/>
        </w:rPr>
        <w:t>180+ leaders harnessing our economic ambitions for Greater Lincolnshire and Rutland. </w:t>
      </w:r>
      <w:r w:rsidRPr="0EBF3EC3">
        <w:rPr>
          <w:rStyle w:val="eop"/>
          <w:rFonts w:ascii="Arial" w:eastAsia="Arial" w:hAnsi="Arial" w:cs="Arial"/>
          <w:color w:val="000000" w:themeColor="text1"/>
        </w:rPr>
        <w:t> </w:t>
      </w:r>
    </w:p>
    <w:p w14:paraId="6F0A7550" w14:textId="77777777" w:rsidR="00E62246" w:rsidRDefault="00E62246" w:rsidP="00E62246">
      <w:pPr>
        <w:pStyle w:val="ListParagraph"/>
        <w:numPr>
          <w:ilvl w:val="0"/>
          <w:numId w:val="25"/>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champion Greater Lincolnshire and Rutland as a place to live, work, play and invest. </w:t>
      </w:r>
      <w:r w:rsidRPr="0EBF3EC3">
        <w:rPr>
          <w:rStyle w:val="eop"/>
          <w:rFonts w:ascii="Arial" w:eastAsia="Arial" w:hAnsi="Arial" w:cs="Arial"/>
          <w:color w:val="000000" w:themeColor="text1"/>
        </w:rPr>
        <w:t> </w:t>
      </w:r>
    </w:p>
    <w:p w14:paraId="7F4378F1" w14:textId="77777777" w:rsidR="00E62246" w:rsidRDefault="00E62246" w:rsidP="00E62246">
      <w:pPr>
        <w:pStyle w:val="ListParagraph"/>
        <w:numPr>
          <w:ilvl w:val="0"/>
          <w:numId w:val="25"/>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are the voice for business and we champion our four game-changing sectors: </w:t>
      </w:r>
      <w:r w:rsidRPr="0EBF3EC3">
        <w:rPr>
          <w:rStyle w:val="eop"/>
          <w:rFonts w:ascii="Arial" w:eastAsia="Arial" w:hAnsi="Arial" w:cs="Arial"/>
          <w:color w:val="000000" w:themeColor="text1"/>
        </w:rPr>
        <w:t> </w:t>
      </w:r>
    </w:p>
    <w:p w14:paraId="5A83B18E" w14:textId="77777777" w:rsidR="00E62246" w:rsidRDefault="00E62246" w:rsidP="00E62246">
      <w:pPr>
        <w:pStyle w:val="ListParagraph"/>
        <w:numPr>
          <w:ilvl w:val="0"/>
          <w:numId w:val="24"/>
        </w:numPr>
        <w:spacing w:line="360" w:lineRule="auto"/>
        <w:ind w:left="1134" w:firstLine="0"/>
        <w:contextualSpacing/>
        <w:rPr>
          <w:rFonts w:ascii="Arial" w:eastAsia="Arial" w:hAnsi="Arial" w:cs="Arial"/>
          <w:color w:val="000000" w:themeColor="text1"/>
        </w:rPr>
      </w:pPr>
      <w:r w:rsidRPr="0EBF3EC3">
        <w:rPr>
          <w:rStyle w:val="normaltextrun"/>
          <w:rFonts w:ascii="Arial" w:eastAsia="Arial" w:hAnsi="Arial" w:cs="Arial"/>
          <w:color w:val="000000" w:themeColor="text1"/>
        </w:rPr>
        <w:t>Ports and logistics and the Humber Freeport </w:t>
      </w:r>
      <w:r w:rsidRPr="0EBF3EC3">
        <w:rPr>
          <w:rStyle w:val="eop"/>
          <w:rFonts w:ascii="Arial" w:eastAsia="Arial" w:hAnsi="Arial" w:cs="Arial"/>
          <w:color w:val="000000" w:themeColor="text1"/>
        </w:rPr>
        <w:t> </w:t>
      </w:r>
    </w:p>
    <w:p w14:paraId="093F861B" w14:textId="77777777" w:rsidR="00E62246" w:rsidRDefault="00E62246" w:rsidP="00E62246">
      <w:pPr>
        <w:pStyle w:val="ListParagraph"/>
        <w:numPr>
          <w:ilvl w:val="0"/>
          <w:numId w:val="24"/>
        </w:numPr>
        <w:spacing w:line="360" w:lineRule="auto"/>
        <w:ind w:left="1134" w:firstLine="0"/>
        <w:contextualSpacing/>
        <w:rPr>
          <w:rFonts w:ascii="Arial" w:eastAsia="Arial" w:hAnsi="Arial" w:cs="Arial"/>
          <w:color w:val="000000" w:themeColor="text1"/>
        </w:rPr>
      </w:pPr>
      <w:r w:rsidRPr="0EBF3EC3">
        <w:rPr>
          <w:rStyle w:val="normaltextrun"/>
          <w:rFonts w:ascii="Arial" w:eastAsia="Arial" w:hAnsi="Arial" w:cs="Arial"/>
          <w:color w:val="000000" w:themeColor="text1"/>
        </w:rPr>
        <w:t>UK Food Valley </w:t>
      </w:r>
      <w:r w:rsidRPr="0EBF3EC3">
        <w:rPr>
          <w:rStyle w:val="eop"/>
          <w:rFonts w:ascii="Arial" w:eastAsia="Arial" w:hAnsi="Arial" w:cs="Arial"/>
          <w:color w:val="000000" w:themeColor="text1"/>
        </w:rPr>
        <w:t> </w:t>
      </w:r>
    </w:p>
    <w:p w14:paraId="65087467" w14:textId="77777777" w:rsidR="00E62246" w:rsidRDefault="00E62246" w:rsidP="00E62246">
      <w:pPr>
        <w:pStyle w:val="ListParagraph"/>
        <w:numPr>
          <w:ilvl w:val="0"/>
          <w:numId w:val="24"/>
        </w:numPr>
        <w:spacing w:line="360" w:lineRule="auto"/>
        <w:ind w:left="1134" w:firstLine="0"/>
        <w:contextualSpacing/>
        <w:rPr>
          <w:rFonts w:ascii="Arial" w:eastAsia="Arial" w:hAnsi="Arial" w:cs="Arial"/>
          <w:color w:val="000000" w:themeColor="text1"/>
        </w:rPr>
      </w:pPr>
      <w:r w:rsidRPr="0EBF3EC3">
        <w:rPr>
          <w:rStyle w:val="normaltextrun"/>
          <w:rFonts w:ascii="Arial" w:eastAsia="Arial" w:hAnsi="Arial" w:cs="Arial"/>
          <w:color w:val="000000" w:themeColor="text1"/>
        </w:rPr>
        <w:t>Clean energy </w:t>
      </w:r>
      <w:r w:rsidRPr="0EBF3EC3">
        <w:rPr>
          <w:rStyle w:val="eop"/>
          <w:rFonts w:ascii="Arial" w:eastAsia="Arial" w:hAnsi="Arial" w:cs="Arial"/>
          <w:color w:val="000000" w:themeColor="text1"/>
        </w:rPr>
        <w:t> </w:t>
      </w:r>
    </w:p>
    <w:p w14:paraId="10666EE9" w14:textId="77777777" w:rsidR="00E62246" w:rsidRDefault="00E62246" w:rsidP="00E62246">
      <w:pPr>
        <w:pStyle w:val="ListParagraph"/>
        <w:numPr>
          <w:ilvl w:val="0"/>
          <w:numId w:val="24"/>
        </w:numPr>
        <w:spacing w:line="360" w:lineRule="auto"/>
        <w:ind w:left="1134" w:firstLine="0"/>
        <w:contextualSpacing/>
        <w:rPr>
          <w:rFonts w:ascii="Arial" w:eastAsia="Arial" w:hAnsi="Arial" w:cs="Arial"/>
          <w:color w:val="000000" w:themeColor="text1"/>
        </w:rPr>
      </w:pPr>
      <w:r w:rsidRPr="0EBF3EC3">
        <w:rPr>
          <w:rStyle w:val="normaltextrun"/>
          <w:rFonts w:ascii="Arial" w:eastAsia="Arial" w:hAnsi="Arial" w:cs="Arial"/>
          <w:color w:val="000000" w:themeColor="text1"/>
        </w:rPr>
        <w:t>Defence and security </w:t>
      </w:r>
    </w:p>
    <w:p w14:paraId="44B98BCE"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also work across the manufacturing, visitor economy and health and care enterprise sectors, and work on employment and skills, innovation and business support </w:t>
      </w:r>
      <w:r w:rsidRPr="0EBF3EC3">
        <w:rPr>
          <w:rStyle w:val="eop"/>
          <w:rFonts w:ascii="Arial" w:eastAsia="Arial" w:hAnsi="Arial" w:cs="Arial"/>
          <w:color w:val="000000" w:themeColor="text1"/>
        </w:rPr>
        <w:t> </w:t>
      </w:r>
    </w:p>
    <w:p w14:paraId="1D35294B"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work with investors in our area, support business growth and help businesses to develop the skills they need. </w:t>
      </w:r>
      <w:r w:rsidRPr="0EBF3EC3">
        <w:rPr>
          <w:rStyle w:val="eop"/>
          <w:rFonts w:ascii="Arial" w:eastAsia="Arial" w:hAnsi="Arial" w:cs="Arial"/>
          <w:color w:val="000000" w:themeColor="text1"/>
        </w:rPr>
        <w:t> </w:t>
      </w:r>
    </w:p>
    <w:p w14:paraId="1B7DD25A"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work with schools and businesses to develop strong careers programmes that reflect local opportunities. </w:t>
      </w:r>
      <w:r w:rsidRPr="0EBF3EC3">
        <w:rPr>
          <w:rStyle w:val="eop"/>
          <w:rFonts w:ascii="Arial" w:eastAsia="Arial" w:hAnsi="Arial" w:cs="Arial"/>
          <w:color w:val="000000" w:themeColor="text1"/>
        </w:rPr>
        <w:t> </w:t>
      </w:r>
    </w:p>
    <w:p w14:paraId="44FB91B3"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set out what Greater Lincolnshire needs to grow its economy and we secure and deliver funding from Government for our area. </w:t>
      </w:r>
      <w:r w:rsidRPr="0EBF3EC3">
        <w:rPr>
          <w:rStyle w:val="eop"/>
          <w:rFonts w:ascii="Arial" w:eastAsia="Arial" w:hAnsi="Arial" w:cs="Arial"/>
          <w:color w:val="000000" w:themeColor="text1"/>
        </w:rPr>
        <w:t> </w:t>
      </w:r>
    </w:p>
    <w:p w14:paraId="0211530D"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We cover an area including North Lincolnshire, </w:t>
      </w:r>
      <w:proofErr w:type="gramStart"/>
      <w:r w:rsidRPr="0EBF3EC3">
        <w:rPr>
          <w:rStyle w:val="normaltextrun"/>
          <w:rFonts w:ascii="Arial" w:eastAsia="Arial" w:hAnsi="Arial" w:cs="Arial"/>
          <w:color w:val="000000" w:themeColor="text1"/>
        </w:rPr>
        <w:t>North East</w:t>
      </w:r>
      <w:proofErr w:type="gramEnd"/>
      <w:r w:rsidRPr="0EBF3EC3">
        <w:rPr>
          <w:rStyle w:val="normaltextrun"/>
          <w:rFonts w:ascii="Arial" w:eastAsia="Arial" w:hAnsi="Arial" w:cs="Arial"/>
          <w:color w:val="000000" w:themeColor="text1"/>
        </w:rPr>
        <w:t> Lincolnshire, Rutland and the administrative county of Lincolnshire.  </w:t>
      </w:r>
    </w:p>
    <w:p w14:paraId="6DABD716" w14:textId="77777777" w:rsidR="00E62246" w:rsidRDefault="00E62246" w:rsidP="00E62246">
      <w:pPr>
        <w:pStyle w:val="ListParagraph"/>
        <w:numPr>
          <w:ilvl w:val="0"/>
          <w:numId w:val="23"/>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To find out more visit </w:t>
      </w:r>
      <w:hyperlink r:id="rId14">
        <w:r w:rsidRPr="0EBF3EC3">
          <w:rPr>
            <w:rStyle w:val="Hyperlink"/>
            <w:rFonts w:ascii="Arial" w:eastAsia="Arial" w:hAnsi="Arial" w:cs="Arial"/>
          </w:rPr>
          <w:t>http://www.greaterlincolnshirelep.co.uk</w:t>
        </w:r>
      </w:hyperlink>
      <w:r w:rsidRPr="0EBF3EC3">
        <w:rPr>
          <w:rStyle w:val="normaltextrun"/>
          <w:rFonts w:ascii="Arial" w:eastAsia="Arial" w:hAnsi="Arial" w:cs="Arial"/>
          <w:color w:val="000000" w:themeColor="text1"/>
        </w:rPr>
        <w:t> or follow us on Twitter @greaterlincslep, Facebook or Linkedin. </w:t>
      </w:r>
      <w:r w:rsidRPr="0EBF3EC3">
        <w:rPr>
          <w:rStyle w:val="eop"/>
          <w:rFonts w:ascii="Arial" w:eastAsia="Arial" w:hAnsi="Arial" w:cs="Arial"/>
          <w:color w:val="000000" w:themeColor="text1"/>
        </w:rPr>
        <w:t> </w:t>
      </w:r>
    </w:p>
    <w:p w14:paraId="74675E21" w14:textId="77777777" w:rsidR="00E62246" w:rsidRDefault="00E62246" w:rsidP="00E62246">
      <w:pPr>
        <w:spacing w:after="0" w:line="360" w:lineRule="auto"/>
        <w:ind w:left="567"/>
        <w:rPr>
          <w:rFonts w:ascii="Arial" w:eastAsia="Arial" w:hAnsi="Arial" w:cs="Arial"/>
          <w:color w:val="000000" w:themeColor="text1"/>
        </w:rPr>
      </w:pP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rPr>
        <w:t> </w:t>
      </w:r>
    </w:p>
    <w:p w14:paraId="3C930190" w14:textId="77777777" w:rsidR="00E62246" w:rsidRDefault="00E62246" w:rsidP="00E62246">
      <w:pPr>
        <w:spacing w:after="0" w:line="360" w:lineRule="auto"/>
        <w:ind w:left="567"/>
        <w:rPr>
          <w:rFonts w:ascii="Arial" w:eastAsia="Arial" w:hAnsi="Arial" w:cs="Arial"/>
          <w:color w:val="000000" w:themeColor="text1"/>
        </w:rPr>
      </w:pPr>
      <w:r w:rsidRPr="0EBF3EC3">
        <w:rPr>
          <w:rStyle w:val="normaltextrun"/>
          <w:rFonts w:ascii="Arial" w:eastAsia="Arial" w:hAnsi="Arial" w:cs="Arial"/>
          <w:b/>
          <w:bCs/>
          <w:color w:val="000000" w:themeColor="text1"/>
        </w:rPr>
        <w:t>LEP achievements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rPr>
        <w:t> </w:t>
      </w:r>
    </w:p>
    <w:p w14:paraId="6EAFC89A" w14:textId="77777777" w:rsidR="00E62246" w:rsidRDefault="00E62246" w:rsidP="00E62246">
      <w:pPr>
        <w:spacing w:after="0" w:line="360" w:lineRule="auto"/>
        <w:ind w:left="567"/>
        <w:rPr>
          <w:rFonts w:ascii="Arial" w:eastAsia="Arial" w:hAnsi="Arial" w:cs="Arial"/>
          <w:color w:val="000000" w:themeColor="text1"/>
        </w:rPr>
      </w:pPr>
      <w:r w:rsidRPr="0EBF3EC3">
        <w:rPr>
          <w:rStyle w:val="normaltextrun"/>
          <w:rFonts w:ascii="Arial" w:eastAsia="Arial" w:hAnsi="Arial" w:cs="Arial"/>
          <w:color w:val="000000" w:themeColor="text1"/>
        </w:rPr>
        <w:t>Since our creation in 2010 we have: </w:t>
      </w:r>
      <w:r w:rsidRPr="0EBF3EC3">
        <w:rPr>
          <w:rStyle w:val="eop"/>
          <w:rFonts w:ascii="Arial" w:eastAsia="Arial" w:hAnsi="Arial" w:cs="Arial"/>
          <w:color w:val="000000" w:themeColor="text1"/>
        </w:rPr>
        <w:t> </w:t>
      </w:r>
    </w:p>
    <w:p w14:paraId="68AFAD3C"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unlocked over £279 million of addition investment through our funding programmes. </w:t>
      </w:r>
      <w:r w:rsidRPr="0EBF3EC3">
        <w:rPr>
          <w:rStyle w:val="eop"/>
          <w:rFonts w:ascii="Arial" w:eastAsia="Arial" w:hAnsi="Arial" w:cs="Arial"/>
          <w:color w:val="000000" w:themeColor="text1"/>
        </w:rPr>
        <w:t> </w:t>
      </w:r>
    </w:p>
    <w:p w14:paraId="3695C937"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engaged with 20,000 businesses through the Growth Hub programme. </w:t>
      </w:r>
      <w:r w:rsidRPr="0EBF3EC3">
        <w:rPr>
          <w:rStyle w:val="eop"/>
          <w:rFonts w:ascii="Arial" w:eastAsia="Arial" w:hAnsi="Arial" w:cs="Arial"/>
          <w:color w:val="000000" w:themeColor="text1"/>
        </w:rPr>
        <w:t> </w:t>
      </w:r>
    </w:p>
    <w:p w14:paraId="2B550478"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supported a successful Humber Freeport bid bringing 7,000 jobs and £2 billion plus investment </w:t>
      </w:r>
      <w:r w:rsidRPr="0EBF3EC3">
        <w:rPr>
          <w:rStyle w:val="eop"/>
          <w:rFonts w:ascii="Arial" w:eastAsia="Arial" w:hAnsi="Arial" w:cs="Arial"/>
          <w:color w:val="000000" w:themeColor="text1"/>
        </w:rPr>
        <w:t> </w:t>
      </w:r>
    </w:p>
    <w:p w14:paraId="77993FFD"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begun to develop a Top 10 global UK Food Valley cluster </w:t>
      </w:r>
      <w:r w:rsidRPr="0EBF3EC3">
        <w:rPr>
          <w:rStyle w:val="eop"/>
          <w:rFonts w:ascii="Arial" w:eastAsia="Arial" w:hAnsi="Arial" w:cs="Arial"/>
          <w:color w:val="000000" w:themeColor="text1"/>
        </w:rPr>
        <w:t> </w:t>
      </w:r>
    </w:p>
    <w:p w14:paraId="4D38C94A"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 xml:space="preserve">provided 5,000 businesses with three or more hours of dedicated </w:t>
      </w:r>
      <w:proofErr w:type="gramStart"/>
      <w:r w:rsidRPr="0EBF3EC3">
        <w:rPr>
          <w:rStyle w:val="normaltextrun"/>
          <w:rFonts w:ascii="Arial" w:eastAsia="Arial" w:hAnsi="Arial" w:cs="Arial"/>
          <w:color w:val="000000" w:themeColor="text1"/>
        </w:rPr>
        <w:t>support</w:t>
      </w:r>
      <w:proofErr w:type="gramEnd"/>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rPr>
        <w:t> </w:t>
      </w:r>
    </w:p>
    <w:p w14:paraId="168F09CE"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created 3,108 jobs </w:t>
      </w:r>
      <w:r w:rsidRPr="0EBF3EC3">
        <w:rPr>
          <w:rStyle w:val="eop"/>
          <w:rFonts w:ascii="Arial" w:eastAsia="Arial" w:hAnsi="Arial" w:cs="Arial"/>
          <w:color w:val="000000" w:themeColor="text1"/>
        </w:rPr>
        <w:t> </w:t>
      </w:r>
    </w:p>
    <w:p w14:paraId="0877E939" w14:textId="77777777" w:rsidR="00E62246" w:rsidRDefault="00E62246" w:rsidP="00E62246">
      <w:pPr>
        <w:pStyle w:val="ListParagraph"/>
        <w:numPr>
          <w:ilvl w:val="0"/>
          <w:numId w:val="22"/>
        </w:numPr>
        <w:spacing w:line="360" w:lineRule="auto"/>
        <w:ind w:left="1134"/>
        <w:contextualSpacing/>
        <w:rPr>
          <w:rFonts w:ascii="Arial" w:eastAsia="Arial" w:hAnsi="Arial" w:cs="Arial"/>
          <w:color w:val="000000" w:themeColor="text1"/>
        </w:rPr>
      </w:pPr>
      <w:r w:rsidRPr="0EBF3EC3">
        <w:rPr>
          <w:rStyle w:val="normaltextrun"/>
          <w:rFonts w:ascii="Arial" w:eastAsia="Arial" w:hAnsi="Arial" w:cs="Arial"/>
          <w:color w:val="000000" w:themeColor="text1"/>
        </w:rPr>
        <w:t xml:space="preserve">delivered 34 transformational growth projects and </w:t>
      </w:r>
      <w:proofErr w:type="gramStart"/>
      <w:r w:rsidRPr="0EBF3EC3">
        <w:rPr>
          <w:rStyle w:val="normaltextrun"/>
          <w:rFonts w:ascii="Arial" w:eastAsia="Arial" w:hAnsi="Arial" w:cs="Arial"/>
          <w:color w:val="000000" w:themeColor="text1"/>
        </w:rPr>
        <w:t>programmes</w:t>
      </w:r>
      <w:proofErr w:type="gramEnd"/>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rPr>
        <w:t> </w:t>
      </w:r>
    </w:p>
    <w:p w14:paraId="7B3AEAD2" w14:textId="77777777" w:rsidR="00E62246" w:rsidRDefault="00E62246" w:rsidP="00E62246">
      <w:pPr>
        <w:pStyle w:val="ListParagraph"/>
        <w:numPr>
          <w:ilvl w:val="0"/>
          <w:numId w:val="22"/>
        </w:numPr>
        <w:spacing w:line="360" w:lineRule="auto"/>
        <w:ind w:left="1134"/>
        <w:contextualSpacing/>
        <w:rPr>
          <w:rStyle w:val="eop"/>
          <w:rFonts w:ascii="Arial" w:eastAsia="Arial" w:hAnsi="Arial" w:cs="Arial"/>
          <w:color w:val="000000" w:themeColor="text1"/>
        </w:rPr>
      </w:pPr>
      <w:r w:rsidRPr="0EBF3EC3">
        <w:rPr>
          <w:rStyle w:val="normaltextrun"/>
          <w:rFonts w:ascii="Arial" w:eastAsia="Arial" w:hAnsi="Arial" w:cs="Arial"/>
          <w:color w:val="000000" w:themeColor="text1"/>
        </w:rPr>
        <w:t>supported 2,711 learners and apprentices </w:t>
      </w:r>
      <w:r w:rsidRPr="0EBF3EC3">
        <w:rPr>
          <w:rStyle w:val="eop"/>
          <w:rFonts w:ascii="Arial" w:eastAsia="Arial" w:hAnsi="Arial" w:cs="Arial"/>
          <w:color w:val="000000" w:themeColor="text1"/>
        </w:rPr>
        <w:t> </w:t>
      </w:r>
    </w:p>
    <w:p w14:paraId="261C8714" w14:textId="77777777" w:rsidR="00E62246" w:rsidRDefault="00E62246" w:rsidP="00E62246">
      <w:pPr>
        <w:spacing w:line="360" w:lineRule="auto"/>
        <w:contextualSpacing/>
        <w:rPr>
          <w:rFonts w:ascii="Arial" w:eastAsia="Arial" w:hAnsi="Arial" w:cs="Arial"/>
          <w:color w:val="000000" w:themeColor="text1"/>
        </w:rPr>
      </w:pPr>
    </w:p>
    <w:p w14:paraId="535E07FB" w14:textId="1BBB7C2D" w:rsidR="00E62246" w:rsidRPr="00E62246" w:rsidRDefault="00E62246" w:rsidP="00E62246">
      <w:pPr>
        <w:spacing w:line="360" w:lineRule="auto"/>
        <w:ind w:left="567"/>
        <w:contextualSpacing/>
        <w:rPr>
          <w:rFonts w:ascii="Arial" w:eastAsia="Arial" w:hAnsi="Arial" w:cs="Arial"/>
          <w:b/>
          <w:bCs/>
          <w:color w:val="000000" w:themeColor="text1"/>
        </w:rPr>
      </w:pPr>
      <w:r w:rsidRPr="00E62246">
        <w:rPr>
          <w:rFonts w:ascii="Arial" w:eastAsia="Arial" w:hAnsi="Arial" w:cs="Arial"/>
          <w:b/>
          <w:bCs/>
          <w:color w:val="000000" w:themeColor="text1"/>
        </w:rPr>
        <w:t>About The Careers &amp; Enterprise Company</w:t>
      </w:r>
    </w:p>
    <w:p w14:paraId="4682EB21" w14:textId="77777777" w:rsidR="00E62246" w:rsidRPr="004F3D56" w:rsidRDefault="00E62246" w:rsidP="00E62246">
      <w:pPr>
        <w:pStyle w:val="ListParagraph"/>
        <w:numPr>
          <w:ilvl w:val="0"/>
          <w:numId w:val="22"/>
        </w:numPr>
        <w:spacing w:line="360" w:lineRule="auto"/>
        <w:ind w:left="1134"/>
        <w:rPr>
          <w:rFonts w:ascii="Arial" w:hAnsi="Arial" w:cs="Arial"/>
        </w:rPr>
      </w:pPr>
      <w:r w:rsidRPr="004F3D56">
        <w:rPr>
          <w:rFonts w:ascii="Arial" w:hAnsi="Arial" w:cs="Arial"/>
        </w:rPr>
        <w:t xml:space="preserve">The Careers &amp; Enterprise Company is the national body for careers education in England.  </w:t>
      </w:r>
    </w:p>
    <w:p w14:paraId="278318D9" w14:textId="10390339" w:rsidR="00E62246" w:rsidRPr="004F3D56" w:rsidRDefault="00E62246" w:rsidP="00E62246">
      <w:pPr>
        <w:pStyle w:val="ListParagraph"/>
        <w:numPr>
          <w:ilvl w:val="0"/>
          <w:numId w:val="22"/>
        </w:numPr>
        <w:spacing w:line="360" w:lineRule="auto"/>
        <w:ind w:left="1134"/>
        <w:rPr>
          <w:rFonts w:ascii="Arial" w:hAnsi="Arial" w:cs="Arial"/>
        </w:rPr>
      </w:pPr>
      <w:r w:rsidRPr="004F3D56">
        <w:rPr>
          <w:rFonts w:ascii="Arial" w:hAnsi="Arial" w:cs="Arial"/>
        </w:rPr>
        <w:t>It supports schools and colleges to deliver modern, 21</w:t>
      </w:r>
      <w:r w:rsidRPr="004F3D56">
        <w:rPr>
          <w:rFonts w:ascii="Arial" w:hAnsi="Arial" w:cs="Arial"/>
          <w:vertAlign w:val="superscript"/>
        </w:rPr>
        <w:t>st</w:t>
      </w:r>
      <w:r w:rsidR="008C2584">
        <w:rPr>
          <w:rFonts w:ascii="Arial" w:hAnsi="Arial" w:cs="Arial"/>
        </w:rPr>
        <w:t>-</w:t>
      </w:r>
      <w:r w:rsidRPr="004F3D56">
        <w:rPr>
          <w:rFonts w:ascii="Arial" w:hAnsi="Arial" w:cs="Arial"/>
        </w:rPr>
        <w:t>century careers education that helps every young person to find their best next step.</w:t>
      </w:r>
    </w:p>
    <w:p w14:paraId="6B5CF7B9" w14:textId="28EE69C6" w:rsidR="00E62246" w:rsidRPr="004F3D56" w:rsidRDefault="00E62246" w:rsidP="00E62246">
      <w:pPr>
        <w:pStyle w:val="ListParagraph"/>
        <w:numPr>
          <w:ilvl w:val="0"/>
          <w:numId w:val="22"/>
        </w:numPr>
        <w:spacing w:line="360" w:lineRule="auto"/>
        <w:ind w:left="1134"/>
        <w:rPr>
          <w:rFonts w:ascii="Arial" w:hAnsi="Arial" w:cs="Arial"/>
          <w:b/>
          <w:bCs/>
          <w:u w:val="single"/>
        </w:rPr>
      </w:pPr>
      <w:r w:rsidRPr="008C2584">
        <w:rPr>
          <w:rFonts w:ascii="Arial" w:hAnsi="Arial" w:cs="Arial"/>
        </w:rPr>
        <w:t>Careers Hubs</w:t>
      </w:r>
      <w:r w:rsidRPr="004F3D56">
        <w:rPr>
          <w:rFonts w:ascii="Arial" w:hAnsi="Arial" w:cs="Arial"/>
        </w:rPr>
        <w:t xml:space="preserve"> bring together schools, colleges, employers, and apprenticeship providers in local areas across England. Sch</w:t>
      </w:r>
      <w:r w:rsidR="008C2584">
        <w:rPr>
          <w:rFonts w:ascii="Arial" w:hAnsi="Arial" w:cs="Arial"/>
        </w:rPr>
        <w:t>o</w:t>
      </w:r>
      <w:r w:rsidRPr="004F3D56">
        <w:rPr>
          <w:rFonts w:ascii="Arial" w:hAnsi="Arial" w:cs="Arial"/>
        </w:rPr>
        <w:t>ols and colleges in Careers Hub</w:t>
      </w:r>
      <w:r w:rsidR="008C2584">
        <w:rPr>
          <w:rFonts w:ascii="Arial" w:hAnsi="Arial" w:cs="Arial"/>
        </w:rPr>
        <w:t>s</w:t>
      </w:r>
      <w:r w:rsidRPr="004F3D56">
        <w:rPr>
          <w:rFonts w:ascii="Arial" w:hAnsi="Arial" w:cs="Arial"/>
        </w:rPr>
        <w:t xml:space="preserve"> improve their careers programmes and secure better long-term </w:t>
      </w:r>
      <w:hyperlink r:id="rId15">
        <w:r w:rsidRPr="004F3D56">
          <w:rPr>
            <w:rStyle w:val="Hyperlink"/>
            <w:rFonts w:ascii="Arial" w:hAnsi="Arial" w:cs="Arial"/>
          </w:rPr>
          <w:t>outcomes for young people</w:t>
        </w:r>
      </w:hyperlink>
      <w:r w:rsidRPr="004F3D56">
        <w:rPr>
          <w:rFonts w:ascii="Arial" w:hAnsi="Arial" w:cs="Arial"/>
        </w:rPr>
        <w:t>.</w:t>
      </w:r>
    </w:p>
    <w:p w14:paraId="68986B91" w14:textId="20215C43" w:rsidR="00E62246" w:rsidRPr="004F3D56" w:rsidRDefault="008C2584" w:rsidP="00E62246">
      <w:pPr>
        <w:pStyle w:val="ListParagraph"/>
        <w:numPr>
          <w:ilvl w:val="0"/>
          <w:numId w:val="22"/>
        </w:numPr>
        <w:spacing w:line="360" w:lineRule="auto"/>
        <w:ind w:left="1134"/>
        <w:rPr>
          <w:rFonts w:ascii="Arial" w:eastAsia="Calibri" w:hAnsi="Arial" w:cs="Arial"/>
        </w:rPr>
      </w:pPr>
      <w:r>
        <w:rPr>
          <w:rFonts w:ascii="Arial" w:eastAsia="Calibri" w:hAnsi="Arial" w:cs="Arial"/>
        </w:rPr>
        <w:t xml:space="preserve">Careers </w:t>
      </w:r>
      <w:r w:rsidR="00E62246" w:rsidRPr="004F3D56">
        <w:rPr>
          <w:rFonts w:ascii="Arial" w:eastAsia="Calibri" w:hAnsi="Arial" w:cs="Arial"/>
        </w:rPr>
        <w:t xml:space="preserve">Hubs offer schools and colleges dedicated support from the local hub team and facilitate partnerships with key employers committed to improving careers across an area. Careers Leaders can also access training and support through </w:t>
      </w:r>
      <w:r>
        <w:rPr>
          <w:rFonts w:ascii="Arial" w:eastAsia="Calibri" w:hAnsi="Arial" w:cs="Arial"/>
        </w:rPr>
        <w:t xml:space="preserve">Careers </w:t>
      </w:r>
      <w:r w:rsidR="00E62246" w:rsidRPr="004F3D56">
        <w:rPr>
          <w:rFonts w:ascii="Arial" w:eastAsia="Calibri" w:hAnsi="Arial" w:cs="Arial"/>
        </w:rPr>
        <w:t>Hubs.</w:t>
      </w:r>
    </w:p>
    <w:p w14:paraId="3A638127" w14:textId="77777777" w:rsidR="00E62246" w:rsidRPr="009422F8" w:rsidRDefault="00E62246" w:rsidP="009422F8">
      <w:pPr>
        <w:spacing w:after="0" w:line="360" w:lineRule="auto"/>
        <w:ind w:left="567"/>
        <w:rPr>
          <w:rFonts w:ascii="Arial" w:hAnsi="Arial" w:cs="Arial"/>
          <w:b/>
          <w:bCs/>
        </w:rPr>
      </w:pPr>
    </w:p>
    <w:p w14:paraId="083C1320" w14:textId="318A0C84" w:rsidR="009422F8" w:rsidRPr="009422F8" w:rsidRDefault="009422F8" w:rsidP="009422F8">
      <w:pPr>
        <w:spacing w:after="0" w:line="360" w:lineRule="auto"/>
        <w:ind w:left="567"/>
        <w:rPr>
          <w:rFonts w:ascii="Arial" w:hAnsi="Arial" w:cs="Arial"/>
          <w:b/>
          <w:bCs/>
        </w:rPr>
      </w:pPr>
      <w:r w:rsidRPr="009422F8">
        <w:rPr>
          <w:rFonts w:ascii="Arial" w:hAnsi="Arial" w:cs="Arial"/>
          <w:b/>
          <w:bCs/>
        </w:rPr>
        <w:t>About the Greater Lincolnshire Careers Hub</w:t>
      </w:r>
    </w:p>
    <w:p w14:paraId="5D4B7138" w14:textId="72CE106C" w:rsidR="009422F8" w:rsidRPr="009422F8" w:rsidRDefault="009422F8" w:rsidP="009422F8">
      <w:pPr>
        <w:pStyle w:val="ListParagraph"/>
        <w:numPr>
          <w:ilvl w:val="0"/>
          <w:numId w:val="26"/>
        </w:numPr>
        <w:spacing w:line="360" w:lineRule="auto"/>
        <w:rPr>
          <w:rFonts w:ascii="Arial" w:hAnsi="Arial" w:cs="Arial"/>
        </w:rPr>
      </w:pPr>
      <w:r w:rsidRPr="009422F8">
        <w:rPr>
          <w:rFonts w:ascii="Arial" w:hAnsi="Arial" w:cs="Arial"/>
        </w:rPr>
        <w:t xml:space="preserve">The Greater Lincolnshire Careers Hub is delivered by the Greater Lincolnshire LEP and funded by the Careers and Enterprise Company, Lincolnshire County Council, </w:t>
      </w:r>
      <w:proofErr w:type="gramStart"/>
      <w:r w:rsidRPr="009422F8">
        <w:rPr>
          <w:rFonts w:ascii="Arial" w:hAnsi="Arial" w:cs="Arial"/>
        </w:rPr>
        <w:t>North East</w:t>
      </w:r>
      <w:proofErr w:type="gramEnd"/>
      <w:r w:rsidRPr="009422F8">
        <w:rPr>
          <w:rFonts w:ascii="Arial" w:hAnsi="Arial" w:cs="Arial"/>
        </w:rPr>
        <w:t xml:space="preserve"> Lincolnshire Council, North Lincolnshire Council, the Humber Outreach Programme and Rutland County Council.</w:t>
      </w:r>
    </w:p>
    <w:p w14:paraId="2B6503B1" w14:textId="77777777" w:rsidR="009422F8" w:rsidRPr="004F3D56" w:rsidRDefault="009422F8" w:rsidP="00E62246">
      <w:pPr>
        <w:spacing w:after="0" w:line="360" w:lineRule="auto"/>
        <w:ind w:left="567"/>
        <w:rPr>
          <w:rFonts w:ascii="Arial" w:hAnsi="Arial" w:cs="Arial"/>
          <w:b/>
          <w:bCs/>
        </w:rPr>
      </w:pPr>
    </w:p>
    <w:p w14:paraId="6BE9D09F" w14:textId="77777777" w:rsidR="00E62246" w:rsidRPr="000F62D1" w:rsidRDefault="00E62246" w:rsidP="00E62246">
      <w:pPr>
        <w:spacing w:after="0" w:line="360" w:lineRule="auto"/>
        <w:ind w:left="567"/>
        <w:textAlignment w:val="baseline"/>
        <w:rPr>
          <w:rFonts w:ascii="Segoe UI" w:eastAsia="Times New Roman" w:hAnsi="Segoe UI" w:cs="Segoe UI"/>
          <w:sz w:val="18"/>
          <w:szCs w:val="18"/>
        </w:rPr>
      </w:pPr>
      <w:r w:rsidRPr="000F62D1">
        <w:rPr>
          <w:rFonts w:ascii="Arial" w:eastAsia="Times New Roman" w:hAnsi="Arial" w:cs="Arial"/>
          <w:b/>
          <w:bCs/>
        </w:rPr>
        <w:t>For media information, contact: </w:t>
      </w:r>
      <w:r w:rsidRPr="000F62D1">
        <w:rPr>
          <w:rFonts w:ascii="Arial" w:eastAsia="Times New Roman" w:hAnsi="Arial" w:cs="Arial"/>
        </w:rPr>
        <w:t> </w:t>
      </w:r>
    </w:p>
    <w:p w14:paraId="03F55834" w14:textId="77777777" w:rsidR="00E62246" w:rsidRPr="000F62D1" w:rsidRDefault="00E62246" w:rsidP="00E62246">
      <w:pPr>
        <w:spacing w:after="0" w:line="360" w:lineRule="auto"/>
        <w:ind w:left="567"/>
        <w:textAlignment w:val="baseline"/>
        <w:rPr>
          <w:rFonts w:ascii="Segoe UI" w:eastAsia="Times New Roman" w:hAnsi="Segoe UI" w:cs="Segoe UI"/>
          <w:sz w:val="18"/>
          <w:szCs w:val="18"/>
        </w:rPr>
      </w:pPr>
      <w:r w:rsidRPr="000F62D1">
        <w:rPr>
          <w:rFonts w:ascii="Arial" w:eastAsia="Times New Roman" w:hAnsi="Arial" w:cs="Arial"/>
          <w:b/>
          <w:bCs/>
        </w:rPr>
        <w:t>Jez Ashberry</w:t>
      </w:r>
      <w:r w:rsidRPr="000F62D1">
        <w:rPr>
          <w:rFonts w:ascii="Arial" w:eastAsia="Times New Roman" w:hAnsi="Arial" w:cs="Arial"/>
        </w:rPr>
        <w:t> </w:t>
      </w:r>
    </w:p>
    <w:p w14:paraId="764580DA" w14:textId="77777777" w:rsidR="00E62246" w:rsidRPr="000F62D1" w:rsidRDefault="00E62246" w:rsidP="00E62246">
      <w:pPr>
        <w:spacing w:after="0" w:line="360" w:lineRule="auto"/>
        <w:ind w:left="567"/>
        <w:textAlignment w:val="baseline"/>
        <w:rPr>
          <w:rFonts w:ascii="Segoe UI" w:eastAsia="Times New Roman" w:hAnsi="Segoe UI" w:cs="Segoe UI"/>
          <w:sz w:val="18"/>
          <w:szCs w:val="18"/>
        </w:rPr>
      </w:pPr>
      <w:r w:rsidRPr="000F62D1">
        <w:rPr>
          <w:rFonts w:ascii="Arial" w:eastAsia="Times New Roman" w:hAnsi="Arial" w:cs="Arial"/>
          <w:b/>
          <w:bCs/>
        </w:rPr>
        <w:t>Director</w:t>
      </w:r>
      <w:r w:rsidRPr="000F62D1">
        <w:rPr>
          <w:rFonts w:ascii="Arial" w:eastAsia="Times New Roman" w:hAnsi="Arial" w:cs="Arial"/>
        </w:rPr>
        <w:t> </w:t>
      </w:r>
    </w:p>
    <w:p w14:paraId="636D33B6" w14:textId="77777777" w:rsidR="00E62246" w:rsidRPr="000F62D1" w:rsidRDefault="00E62246" w:rsidP="00E62246">
      <w:pPr>
        <w:spacing w:after="0" w:line="360" w:lineRule="auto"/>
        <w:ind w:left="567"/>
        <w:textAlignment w:val="baseline"/>
        <w:rPr>
          <w:rFonts w:ascii="Segoe UI" w:eastAsia="Times New Roman" w:hAnsi="Segoe UI" w:cs="Segoe UI"/>
          <w:sz w:val="18"/>
          <w:szCs w:val="18"/>
        </w:rPr>
      </w:pPr>
      <w:r w:rsidRPr="000F62D1">
        <w:rPr>
          <w:rFonts w:ascii="Arial" w:eastAsia="Times New Roman" w:hAnsi="Arial" w:cs="Arial"/>
          <w:b/>
          <w:bCs/>
        </w:rPr>
        <w:t>Shooting Star</w:t>
      </w:r>
      <w:r w:rsidRPr="000F62D1">
        <w:rPr>
          <w:rFonts w:ascii="Arial" w:eastAsia="Times New Roman" w:hAnsi="Arial" w:cs="Arial"/>
        </w:rPr>
        <w:t> </w:t>
      </w:r>
    </w:p>
    <w:p w14:paraId="6F65CB85" w14:textId="77777777" w:rsidR="00E62246" w:rsidRPr="000F62D1" w:rsidRDefault="00E62246" w:rsidP="00E62246">
      <w:pPr>
        <w:spacing w:after="0" w:line="360" w:lineRule="auto"/>
        <w:ind w:left="567"/>
        <w:textAlignment w:val="baseline"/>
        <w:rPr>
          <w:rFonts w:ascii="Segoe UI" w:eastAsia="Times New Roman" w:hAnsi="Segoe UI" w:cs="Segoe UI"/>
          <w:sz w:val="18"/>
          <w:szCs w:val="18"/>
        </w:rPr>
      </w:pPr>
      <w:r w:rsidRPr="000F62D1">
        <w:rPr>
          <w:rFonts w:ascii="Arial" w:eastAsia="Times New Roman" w:hAnsi="Arial" w:cs="Arial"/>
          <w:b/>
          <w:bCs/>
        </w:rPr>
        <w:t>01522 528540</w:t>
      </w:r>
      <w:r w:rsidRPr="000F62D1">
        <w:rPr>
          <w:rFonts w:ascii="Arial" w:eastAsia="Times New Roman" w:hAnsi="Arial" w:cs="Arial"/>
        </w:rPr>
        <w:t> </w:t>
      </w:r>
      <w:r>
        <w:rPr>
          <w:rFonts w:ascii="Arial" w:eastAsia="Times New Roman" w:hAnsi="Arial" w:cs="Arial"/>
        </w:rPr>
        <w:t xml:space="preserve">/ </w:t>
      </w:r>
      <w:r w:rsidRPr="000F62D1">
        <w:rPr>
          <w:rFonts w:ascii="Arial" w:eastAsia="Times New Roman" w:hAnsi="Arial" w:cs="Arial"/>
          <w:b/>
          <w:bCs/>
        </w:rPr>
        <w:t>07780 735071</w:t>
      </w:r>
      <w:r w:rsidRPr="000F62D1">
        <w:rPr>
          <w:rFonts w:ascii="Arial" w:eastAsia="Times New Roman" w:hAnsi="Arial" w:cs="Arial"/>
        </w:rPr>
        <w:t> </w:t>
      </w:r>
    </w:p>
    <w:p w14:paraId="2F3D9791" w14:textId="77777777" w:rsidR="00E62246" w:rsidRPr="000F62D1" w:rsidRDefault="002E35AC" w:rsidP="00E62246">
      <w:pPr>
        <w:spacing w:after="0" w:line="360" w:lineRule="auto"/>
        <w:ind w:left="567"/>
        <w:textAlignment w:val="baseline"/>
        <w:rPr>
          <w:rFonts w:ascii="Segoe UI" w:eastAsia="Times New Roman" w:hAnsi="Segoe UI" w:cs="Segoe UI"/>
          <w:sz w:val="18"/>
          <w:szCs w:val="18"/>
        </w:rPr>
      </w:pPr>
      <w:hyperlink r:id="rId16">
        <w:r w:rsidR="00E62246" w:rsidRPr="4F0E4A2F">
          <w:rPr>
            <w:rFonts w:ascii="Arial" w:eastAsia="Times New Roman" w:hAnsi="Arial" w:cs="Arial"/>
            <w:b/>
            <w:bCs/>
            <w:color w:val="0563C1"/>
            <w:u w:val="single"/>
          </w:rPr>
          <w:t>jez@weareshootingstar.co.uk</w:t>
        </w:r>
      </w:hyperlink>
      <w:r w:rsidR="00E62246" w:rsidRPr="4F0E4A2F">
        <w:rPr>
          <w:rFonts w:ascii="Arial" w:eastAsia="Times New Roman" w:hAnsi="Arial" w:cs="Arial"/>
        </w:rPr>
        <w:t> </w:t>
      </w:r>
    </w:p>
    <w:p w14:paraId="68EC5F07" w14:textId="6A90A079" w:rsidR="00E62246" w:rsidRDefault="00E62246" w:rsidP="00E62246">
      <w:pPr>
        <w:spacing w:line="360" w:lineRule="auto"/>
        <w:ind w:left="567"/>
      </w:pPr>
      <w:r w:rsidRPr="4F0E4A2F">
        <w:rPr>
          <w:rFonts w:ascii="Arial" w:eastAsia="Arial" w:hAnsi="Arial" w:cs="Arial"/>
          <w:b/>
          <w:bCs/>
        </w:rPr>
        <w:t>[LEP31</w:t>
      </w:r>
      <w:r>
        <w:rPr>
          <w:rFonts w:ascii="Arial" w:eastAsia="Arial" w:hAnsi="Arial" w:cs="Arial"/>
          <w:b/>
          <w:bCs/>
        </w:rPr>
        <w:t>3TeacherEncounters</w:t>
      </w:r>
      <w:r w:rsidRPr="4F0E4A2F">
        <w:rPr>
          <w:rFonts w:ascii="Arial" w:eastAsia="Arial" w:hAnsi="Arial" w:cs="Arial"/>
          <w:b/>
          <w:bCs/>
        </w:rPr>
        <w:t>]</w:t>
      </w:r>
    </w:p>
    <w:p w14:paraId="5F888C72" w14:textId="4241374D" w:rsidR="3D3A4BBE" w:rsidRPr="004F3D56" w:rsidRDefault="3D3A4BBE" w:rsidP="00E62246">
      <w:pPr>
        <w:pStyle w:val="ListParagraph"/>
        <w:spacing w:line="360" w:lineRule="auto"/>
        <w:ind w:left="567"/>
        <w:rPr>
          <w:rFonts w:ascii="Arial" w:hAnsi="Arial" w:cs="Arial"/>
        </w:rPr>
      </w:pPr>
    </w:p>
    <w:p w14:paraId="79F2D2E6" w14:textId="77777777" w:rsidR="004F3D56" w:rsidRPr="004F3D56" w:rsidRDefault="004F3D56" w:rsidP="00E62246">
      <w:pPr>
        <w:spacing w:after="0" w:line="360" w:lineRule="auto"/>
        <w:ind w:left="567"/>
        <w:rPr>
          <w:rFonts w:ascii="Arial" w:hAnsi="Arial" w:cs="Arial"/>
          <w:b/>
          <w:bCs/>
        </w:rPr>
      </w:pPr>
    </w:p>
    <w:sectPr w:rsidR="004F3D56" w:rsidRPr="004F3D56" w:rsidSect="005334B2">
      <w:pgSz w:w="11906" w:h="16838"/>
      <w:pgMar w:top="1077" w:right="964" w:bottom="1077"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34CB"/>
    <w:multiLevelType w:val="hybridMultilevel"/>
    <w:tmpl w:val="185E2C52"/>
    <w:lvl w:ilvl="0" w:tplc="F69ED5F2">
      <w:start w:val="1"/>
      <w:numFmt w:val="bullet"/>
      <w:lvlText w:val="•"/>
      <w:lvlJc w:val="left"/>
      <w:pPr>
        <w:tabs>
          <w:tab w:val="num" w:pos="360"/>
        </w:tabs>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71C6AA3"/>
    <w:multiLevelType w:val="hybridMultilevel"/>
    <w:tmpl w:val="65562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F13692"/>
    <w:multiLevelType w:val="hybridMultilevel"/>
    <w:tmpl w:val="85B29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13E02"/>
    <w:multiLevelType w:val="hybridMultilevel"/>
    <w:tmpl w:val="431A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DA9D2"/>
    <w:multiLevelType w:val="multilevel"/>
    <w:tmpl w:val="F68268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B7400F"/>
    <w:multiLevelType w:val="hybridMultilevel"/>
    <w:tmpl w:val="5C5A3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B0684"/>
    <w:multiLevelType w:val="hybridMultilevel"/>
    <w:tmpl w:val="5C28FB7E"/>
    <w:lvl w:ilvl="0" w:tplc="FFFFFFFF">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C42649"/>
    <w:multiLevelType w:val="hybridMultilevel"/>
    <w:tmpl w:val="DD50C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7BC2BA8"/>
    <w:multiLevelType w:val="hybridMultilevel"/>
    <w:tmpl w:val="0B88B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B67910"/>
    <w:multiLevelType w:val="hybridMultilevel"/>
    <w:tmpl w:val="1764AA04"/>
    <w:lvl w:ilvl="0" w:tplc="3BD237C0">
      <w:start w:val="1000"/>
      <w:numFmt w:val="bullet"/>
      <w:lvlText w:val="-"/>
      <w:lvlJc w:val="left"/>
      <w:pPr>
        <w:ind w:left="410" w:hanging="360"/>
      </w:pPr>
      <w:rPr>
        <w:rFonts w:ascii="Calibri" w:eastAsia="Times New Roman"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0" w15:restartNumberingAfterBreak="0">
    <w:nsid w:val="36066984"/>
    <w:multiLevelType w:val="hybridMultilevel"/>
    <w:tmpl w:val="4C8ABC64"/>
    <w:lvl w:ilvl="0" w:tplc="CC86D568">
      <w:start w:val="1"/>
      <w:numFmt w:val="bullet"/>
      <w:lvlText w:val="·"/>
      <w:lvlJc w:val="left"/>
      <w:pPr>
        <w:ind w:left="720" w:hanging="360"/>
      </w:pPr>
      <w:rPr>
        <w:rFonts w:ascii="Symbol" w:hAnsi="Symbol" w:hint="default"/>
      </w:rPr>
    </w:lvl>
    <w:lvl w:ilvl="1" w:tplc="9C1ED55C">
      <w:start w:val="1"/>
      <w:numFmt w:val="bullet"/>
      <w:lvlText w:val="o"/>
      <w:lvlJc w:val="left"/>
      <w:pPr>
        <w:ind w:left="1440" w:hanging="360"/>
      </w:pPr>
      <w:rPr>
        <w:rFonts w:ascii="Courier New" w:hAnsi="Courier New" w:cs="Times New Roman" w:hint="default"/>
      </w:rPr>
    </w:lvl>
    <w:lvl w:ilvl="2" w:tplc="CBD677F6">
      <w:start w:val="1"/>
      <w:numFmt w:val="bullet"/>
      <w:lvlText w:val=""/>
      <w:lvlJc w:val="left"/>
      <w:pPr>
        <w:ind w:left="2160" w:hanging="360"/>
      </w:pPr>
      <w:rPr>
        <w:rFonts w:ascii="Wingdings" w:hAnsi="Wingdings" w:hint="default"/>
      </w:rPr>
    </w:lvl>
    <w:lvl w:ilvl="3" w:tplc="81FC118C">
      <w:start w:val="1"/>
      <w:numFmt w:val="bullet"/>
      <w:lvlText w:val=""/>
      <w:lvlJc w:val="left"/>
      <w:pPr>
        <w:ind w:left="2880" w:hanging="360"/>
      </w:pPr>
      <w:rPr>
        <w:rFonts w:ascii="Symbol" w:hAnsi="Symbol" w:hint="default"/>
      </w:rPr>
    </w:lvl>
    <w:lvl w:ilvl="4" w:tplc="93A473EC">
      <w:start w:val="1"/>
      <w:numFmt w:val="bullet"/>
      <w:lvlText w:val="o"/>
      <w:lvlJc w:val="left"/>
      <w:pPr>
        <w:ind w:left="3600" w:hanging="360"/>
      </w:pPr>
      <w:rPr>
        <w:rFonts w:ascii="Courier New" w:hAnsi="Courier New" w:cs="Times New Roman" w:hint="default"/>
      </w:rPr>
    </w:lvl>
    <w:lvl w:ilvl="5" w:tplc="B3EC0B62">
      <w:start w:val="1"/>
      <w:numFmt w:val="bullet"/>
      <w:lvlText w:val=""/>
      <w:lvlJc w:val="left"/>
      <w:pPr>
        <w:ind w:left="4320" w:hanging="360"/>
      </w:pPr>
      <w:rPr>
        <w:rFonts w:ascii="Wingdings" w:hAnsi="Wingdings" w:hint="default"/>
      </w:rPr>
    </w:lvl>
    <w:lvl w:ilvl="6" w:tplc="18FAB182">
      <w:start w:val="1"/>
      <w:numFmt w:val="bullet"/>
      <w:lvlText w:val=""/>
      <w:lvlJc w:val="left"/>
      <w:pPr>
        <w:ind w:left="5040" w:hanging="360"/>
      </w:pPr>
      <w:rPr>
        <w:rFonts w:ascii="Symbol" w:hAnsi="Symbol" w:hint="default"/>
      </w:rPr>
    </w:lvl>
    <w:lvl w:ilvl="7" w:tplc="550ACEBE">
      <w:start w:val="1"/>
      <w:numFmt w:val="bullet"/>
      <w:lvlText w:val="o"/>
      <w:lvlJc w:val="left"/>
      <w:pPr>
        <w:ind w:left="5760" w:hanging="360"/>
      </w:pPr>
      <w:rPr>
        <w:rFonts w:ascii="Courier New" w:hAnsi="Courier New" w:cs="Times New Roman" w:hint="default"/>
      </w:rPr>
    </w:lvl>
    <w:lvl w:ilvl="8" w:tplc="DDCA4780">
      <w:start w:val="1"/>
      <w:numFmt w:val="bullet"/>
      <w:lvlText w:val=""/>
      <w:lvlJc w:val="left"/>
      <w:pPr>
        <w:ind w:left="6480" w:hanging="360"/>
      </w:pPr>
      <w:rPr>
        <w:rFonts w:ascii="Wingdings" w:hAnsi="Wingdings" w:hint="default"/>
      </w:rPr>
    </w:lvl>
  </w:abstractNum>
  <w:abstractNum w:abstractNumId="11" w15:restartNumberingAfterBreak="0">
    <w:nsid w:val="38C77A9C"/>
    <w:multiLevelType w:val="hybridMultilevel"/>
    <w:tmpl w:val="01440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D60DF7"/>
    <w:multiLevelType w:val="hybridMultilevel"/>
    <w:tmpl w:val="13C48D24"/>
    <w:lvl w:ilvl="0" w:tplc="F69ED5F2">
      <w:start w:val="1"/>
      <w:numFmt w:val="bullet"/>
      <w:lvlText w:val="•"/>
      <w:lvlJc w:val="left"/>
      <w:pPr>
        <w:tabs>
          <w:tab w:val="num" w:pos="6"/>
        </w:tabs>
        <w:ind w:left="6" w:hanging="360"/>
      </w:pPr>
      <w:rPr>
        <w:rFonts w:ascii="Arial" w:hAnsi="Arial" w:cs="Times New Roman" w:hint="default"/>
      </w:rPr>
    </w:lvl>
    <w:lvl w:ilvl="1" w:tplc="3FC49200">
      <w:start w:val="1"/>
      <w:numFmt w:val="bullet"/>
      <w:lvlText w:val="•"/>
      <w:lvlJc w:val="left"/>
      <w:pPr>
        <w:tabs>
          <w:tab w:val="num" w:pos="726"/>
        </w:tabs>
        <w:ind w:left="726" w:hanging="360"/>
      </w:pPr>
      <w:rPr>
        <w:rFonts w:ascii="Arial" w:hAnsi="Arial" w:cs="Times New Roman" w:hint="default"/>
      </w:rPr>
    </w:lvl>
    <w:lvl w:ilvl="2" w:tplc="947255DA">
      <w:start w:val="1"/>
      <w:numFmt w:val="bullet"/>
      <w:lvlText w:val="•"/>
      <w:lvlJc w:val="left"/>
      <w:pPr>
        <w:tabs>
          <w:tab w:val="num" w:pos="1446"/>
        </w:tabs>
        <w:ind w:left="1446" w:hanging="360"/>
      </w:pPr>
      <w:rPr>
        <w:rFonts w:ascii="Arial" w:hAnsi="Arial" w:cs="Times New Roman" w:hint="default"/>
      </w:rPr>
    </w:lvl>
    <w:lvl w:ilvl="3" w:tplc="00728B1A">
      <w:start w:val="1"/>
      <w:numFmt w:val="bullet"/>
      <w:lvlText w:val="•"/>
      <w:lvlJc w:val="left"/>
      <w:pPr>
        <w:tabs>
          <w:tab w:val="num" w:pos="2166"/>
        </w:tabs>
        <w:ind w:left="2166" w:hanging="360"/>
      </w:pPr>
      <w:rPr>
        <w:rFonts w:ascii="Arial" w:hAnsi="Arial" w:cs="Times New Roman" w:hint="default"/>
      </w:rPr>
    </w:lvl>
    <w:lvl w:ilvl="4" w:tplc="FB904A50">
      <w:start w:val="1"/>
      <w:numFmt w:val="bullet"/>
      <w:lvlText w:val="•"/>
      <w:lvlJc w:val="left"/>
      <w:pPr>
        <w:tabs>
          <w:tab w:val="num" w:pos="2886"/>
        </w:tabs>
        <w:ind w:left="2886" w:hanging="360"/>
      </w:pPr>
      <w:rPr>
        <w:rFonts w:ascii="Arial" w:hAnsi="Arial" w:cs="Times New Roman" w:hint="default"/>
      </w:rPr>
    </w:lvl>
    <w:lvl w:ilvl="5" w:tplc="407434E6">
      <w:start w:val="1"/>
      <w:numFmt w:val="bullet"/>
      <w:lvlText w:val="•"/>
      <w:lvlJc w:val="left"/>
      <w:pPr>
        <w:tabs>
          <w:tab w:val="num" w:pos="3606"/>
        </w:tabs>
        <w:ind w:left="3606" w:hanging="360"/>
      </w:pPr>
      <w:rPr>
        <w:rFonts w:ascii="Arial" w:hAnsi="Arial" w:cs="Times New Roman" w:hint="default"/>
      </w:rPr>
    </w:lvl>
    <w:lvl w:ilvl="6" w:tplc="BAF6DF52">
      <w:start w:val="1"/>
      <w:numFmt w:val="bullet"/>
      <w:lvlText w:val="•"/>
      <w:lvlJc w:val="left"/>
      <w:pPr>
        <w:tabs>
          <w:tab w:val="num" w:pos="4326"/>
        </w:tabs>
        <w:ind w:left="4326" w:hanging="360"/>
      </w:pPr>
      <w:rPr>
        <w:rFonts w:ascii="Arial" w:hAnsi="Arial" w:cs="Times New Roman" w:hint="default"/>
      </w:rPr>
    </w:lvl>
    <w:lvl w:ilvl="7" w:tplc="F3FA4FDE">
      <w:start w:val="1"/>
      <w:numFmt w:val="bullet"/>
      <w:lvlText w:val="•"/>
      <w:lvlJc w:val="left"/>
      <w:pPr>
        <w:tabs>
          <w:tab w:val="num" w:pos="5046"/>
        </w:tabs>
        <w:ind w:left="5046" w:hanging="360"/>
      </w:pPr>
      <w:rPr>
        <w:rFonts w:ascii="Arial" w:hAnsi="Arial" w:cs="Times New Roman" w:hint="default"/>
      </w:rPr>
    </w:lvl>
    <w:lvl w:ilvl="8" w:tplc="7B6C7DF8">
      <w:start w:val="1"/>
      <w:numFmt w:val="bullet"/>
      <w:lvlText w:val="•"/>
      <w:lvlJc w:val="left"/>
      <w:pPr>
        <w:tabs>
          <w:tab w:val="num" w:pos="5766"/>
        </w:tabs>
        <w:ind w:left="5766" w:hanging="360"/>
      </w:pPr>
      <w:rPr>
        <w:rFonts w:ascii="Arial" w:hAnsi="Arial" w:cs="Times New Roman" w:hint="default"/>
      </w:rPr>
    </w:lvl>
  </w:abstractNum>
  <w:abstractNum w:abstractNumId="13" w15:restartNumberingAfterBreak="0">
    <w:nsid w:val="43413F82"/>
    <w:multiLevelType w:val="multilevel"/>
    <w:tmpl w:val="A740BE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A3DEC9B"/>
    <w:multiLevelType w:val="hybridMultilevel"/>
    <w:tmpl w:val="964C835C"/>
    <w:lvl w:ilvl="0" w:tplc="C2409530">
      <w:start w:val="1"/>
      <w:numFmt w:val="bullet"/>
      <w:lvlText w:val=""/>
      <w:lvlJc w:val="left"/>
      <w:pPr>
        <w:ind w:left="720" w:hanging="360"/>
      </w:pPr>
      <w:rPr>
        <w:rFonts w:ascii="Symbol" w:hAnsi="Symbol" w:hint="default"/>
      </w:rPr>
    </w:lvl>
    <w:lvl w:ilvl="1" w:tplc="F900271E">
      <w:start w:val="1"/>
      <w:numFmt w:val="bullet"/>
      <w:lvlText w:val="o"/>
      <w:lvlJc w:val="left"/>
      <w:pPr>
        <w:ind w:left="1440" w:hanging="360"/>
      </w:pPr>
      <w:rPr>
        <w:rFonts w:ascii="Courier New" w:hAnsi="Courier New" w:hint="default"/>
      </w:rPr>
    </w:lvl>
    <w:lvl w:ilvl="2" w:tplc="22C68B82">
      <w:start w:val="1"/>
      <w:numFmt w:val="bullet"/>
      <w:lvlText w:val=""/>
      <w:lvlJc w:val="left"/>
      <w:pPr>
        <w:ind w:left="2160" w:hanging="360"/>
      </w:pPr>
      <w:rPr>
        <w:rFonts w:ascii="Wingdings" w:hAnsi="Wingdings" w:hint="default"/>
      </w:rPr>
    </w:lvl>
    <w:lvl w:ilvl="3" w:tplc="8FAE8C48">
      <w:start w:val="1"/>
      <w:numFmt w:val="bullet"/>
      <w:lvlText w:val=""/>
      <w:lvlJc w:val="left"/>
      <w:pPr>
        <w:ind w:left="2880" w:hanging="360"/>
      </w:pPr>
      <w:rPr>
        <w:rFonts w:ascii="Symbol" w:hAnsi="Symbol" w:hint="default"/>
      </w:rPr>
    </w:lvl>
    <w:lvl w:ilvl="4" w:tplc="3F4CC742">
      <w:start w:val="1"/>
      <w:numFmt w:val="bullet"/>
      <w:lvlText w:val="o"/>
      <w:lvlJc w:val="left"/>
      <w:pPr>
        <w:ind w:left="3600" w:hanging="360"/>
      </w:pPr>
      <w:rPr>
        <w:rFonts w:ascii="Courier New" w:hAnsi="Courier New" w:hint="default"/>
      </w:rPr>
    </w:lvl>
    <w:lvl w:ilvl="5" w:tplc="D7A0A856">
      <w:start w:val="1"/>
      <w:numFmt w:val="bullet"/>
      <w:lvlText w:val=""/>
      <w:lvlJc w:val="left"/>
      <w:pPr>
        <w:ind w:left="4320" w:hanging="360"/>
      </w:pPr>
      <w:rPr>
        <w:rFonts w:ascii="Wingdings" w:hAnsi="Wingdings" w:hint="default"/>
      </w:rPr>
    </w:lvl>
    <w:lvl w:ilvl="6" w:tplc="58F4245E">
      <w:start w:val="1"/>
      <w:numFmt w:val="bullet"/>
      <w:lvlText w:val=""/>
      <w:lvlJc w:val="left"/>
      <w:pPr>
        <w:ind w:left="5040" w:hanging="360"/>
      </w:pPr>
      <w:rPr>
        <w:rFonts w:ascii="Symbol" w:hAnsi="Symbol" w:hint="default"/>
      </w:rPr>
    </w:lvl>
    <w:lvl w:ilvl="7" w:tplc="6EFC223A">
      <w:start w:val="1"/>
      <w:numFmt w:val="bullet"/>
      <w:lvlText w:val="o"/>
      <w:lvlJc w:val="left"/>
      <w:pPr>
        <w:ind w:left="5760" w:hanging="360"/>
      </w:pPr>
      <w:rPr>
        <w:rFonts w:ascii="Courier New" w:hAnsi="Courier New" w:hint="default"/>
      </w:rPr>
    </w:lvl>
    <w:lvl w:ilvl="8" w:tplc="675EE048">
      <w:start w:val="1"/>
      <w:numFmt w:val="bullet"/>
      <w:lvlText w:val=""/>
      <w:lvlJc w:val="left"/>
      <w:pPr>
        <w:ind w:left="6480" w:hanging="360"/>
      </w:pPr>
      <w:rPr>
        <w:rFonts w:ascii="Wingdings" w:hAnsi="Wingdings" w:hint="default"/>
      </w:rPr>
    </w:lvl>
  </w:abstractNum>
  <w:abstractNum w:abstractNumId="15" w15:restartNumberingAfterBreak="0">
    <w:nsid w:val="57A92E24"/>
    <w:multiLevelType w:val="hybridMultilevel"/>
    <w:tmpl w:val="C5947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F86F76"/>
    <w:multiLevelType w:val="multilevel"/>
    <w:tmpl w:val="23C6D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E0076D5"/>
    <w:multiLevelType w:val="hybridMultilevel"/>
    <w:tmpl w:val="3EF4A9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00F24BC"/>
    <w:multiLevelType w:val="multilevel"/>
    <w:tmpl w:val="64F0CB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07779D4"/>
    <w:multiLevelType w:val="hybridMultilevel"/>
    <w:tmpl w:val="0DCED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8BB099A"/>
    <w:multiLevelType w:val="multilevel"/>
    <w:tmpl w:val="FBBC1F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6AF33984"/>
    <w:multiLevelType w:val="hybridMultilevel"/>
    <w:tmpl w:val="E0ACC8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CBD4F9F"/>
    <w:multiLevelType w:val="hybridMultilevel"/>
    <w:tmpl w:val="9FFE3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BD0835"/>
    <w:multiLevelType w:val="hybridMultilevel"/>
    <w:tmpl w:val="0ED8B658"/>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4D56AD"/>
    <w:multiLevelType w:val="hybridMultilevel"/>
    <w:tmpl w:val="E36EA42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148789442">
    <w:abstractNumId w:val="14"/>
  </w:num>
  <w:num w:numId="2" w16cid:durableId="1282806448">
    <w:abstractNumId w:val="19"/>
  </w:num>
  <w:num w:numId="3" w16cid:durableId="937636768">
    <w:abstractNumId w:val="10"/>
  </w:num>
  <w:num w:numId="4" w16cid:durableId="1436559969">
    <w:abstractNumId w:val="20"/>
  </w:num>
  <w:num w:numId="5" w16cid:durableId="1660882339">
    <w:abstractNumId w:val="19"/>
  </w:num>
  <w:num w:numId="6" w16cid:durableId="1859997933">
    <w:abstractNumId w:val="15"/>
  </w:num>
  <w:num w:numId="7" w16cid:durableId="1148210858">
    <w:abstractNumId w:val="9"/>
  </w:num>
  <w:num w:numId="8" w16cid:durableId="878276655">
    <w:abstractNumId w:val="1"/>
  </w:num>
  <w:num w:numId="9" w16cid:durableId="1427461378">
    <w:abstractNumId w:val="23"/>
  </w:num>
  <w:num w:numId="10" w16cid:durableId="663776606">
    <w:abstractNumId w:val="2"/>
  </w:num>
  <w:num w:numId="11" w16cid:durableId="297733403">
    <w:abstractNumId w:val="12"/>
  </w:num>
  <w:num w:numId="12" w16cid:durableId="786504199">
    <w:abstractNumId w:val="0"/>
  </w:num>
  <w:num w:numId="13" w16cid:durableId="457646785">
    <w:abstractNumId w:val="5"/>
  </w:num>
  <w:num w:numId="14" w16cid:durableId="1369791509">
    <w:abstractNumId w:val="7"/>
  </w:num>
  <w:num w:numId="15" w16cid:durableId="3439658">
    <w:abstractNumId w:val="17"/>
  </w:num>
  <w:num w:numId="16" w16cid:durableId="1798330330">
    <w:abstractNumId w:val="21"/>
  </w:num>
  <w:num w:numId="17" w16cid:durableId="1947882057">
    <w:abstractNumId w:val="8"/>
  </w:num>
  <w:num w:numId="18" w16cid:durableId="820076754">
    <w:abstractNumId w:val="6"/>
  </w:num>
  <w:num w:numId="19" w16cid:durableId="350380812">
    <w:abstractNumId w:val="3"/>
  </w:num>
  <w:num w:numId="20" w16cid:durableId="1427771016">
    <w:abstractNumId w:val="11"/>
  </w:num>
  <w:num w:numId="21" w16cid:durableId="865605542">
    <w:abstractNumId w:val="22"/>
  </w:num>
  <w:num w:numId="22" w16cid:durableId="47805661">
    <w:abstractNumId w:val="13"/>
  </w:num>
  <w:num w:numId="23" w16cid:durableId="496729076">
    <w:abstractNumId w:val="4"/>
  </w:num>
  <w:num w:numId="24" w16cid:durableId="465271639">
    <w:abstractNumId w:val="18"/>
  </w:num>
  <w:num w:numId="25" w16cid:durableId="321009830">
    <w:abstractNumId w:val="16"/>
  </w:num>
  <w:num w:numId="26" w16cid:durableId="4463163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53"/>
    <w:rsid w:val="00003D5C"/>
    <w:rsid w:val="00004CC3"/>
    <w:rsid w:val="00011982"/>
    <w:rsid w:val="00031901"/>
    <w:rsid w:val="000321CA"/>
    <w:rsid w:val="0003279C"/>
    <w:rsid w:val="00033025"/>
    <w:rsid w:val="000342EC"/>
    <w:rsid w:val="0003486B"/>
    <w:rsid w:val="00040C09"/>
    <w:rsid w:val="00042C64"/>
    <w:rsid w:val="00043930"/>
    <w:rsid w:val="00044C86"/>
    <w:rsid w:val="0006107F"/>
    <w:rsid w:val="00062B83"/>
    <w:rsid w:val="00073AA7"/>
    <w:rsid w:val="000814DE"/>
    <w:rsid w:val="00082452"/>
    <w:rsid w:val="000827A0"/>
    <w:rsid w:val="00082ED1"/>
    <w:rsid w:val="000839B0"/>
    <w:rsid w:val="00083E8F"/>
    <w:rsid w:val="00092BC7"/>
    <w:rsid w:val="00093520"/>
    <w:rsid w:val="000A38A0"/>
    <w:rsid w:val="000B24BB"/>
    <w:rsid w:val="000B6C4D"/>
    <w:rsid w:val="000B7602"/>
    <w:rsid w:val="000D2999"/>
    <w:rsid w:val="000D35E0"/>
    <w:rsid w:val="000E1FCC"/>
    <w:rsid w:val="000E6E22"/>
    <w:rsid w:val="000F3ECD"/>
    <w:rsid w:val="000F4DB9"/>
    <w:rsid w:val="000F5C99"/>
    <w:rsid w:val="000F762C"/>
    <w:rsid w:val="00110EF7"/>
    <w:rsid w:val="00116CCC"/>
    <w:rsid w:val="00167179"/>
    <w:rsid w:val="00177F1E"/>
    <w:rsid w:val="00180158"/>
    <w:rsid w:val="001810FB"/>
    <w:rsid w:val="00183F3D"/>
    <w:rsid w:val="00186055"/>
    <w:rsid w:val="00186F7B"/>
    <w:rsid w:val="0019761D"/>
    <w:rsid w:val="001A1EBC"/>
    <w:rsid w:val="001A2283"/>
    <w:rsid w:val="001A3387"/>
    <w:rsid w:val="001A60F2"/>
    <w:rsid w:val="001B107A"/>
    <w:rsid w:val="001B52E0"/>
    <w:rsid w:val="001C1833"/>
    <w:rsid w:val="001D6B64"/>
    <w:rsid w:val="001D73C5"/>
    <w:rsid w:val="001E5BF6"/>
    <w:rsid w:val="001F1AEE"/>
    <w:rsid w:val="001F3598"/>
    <w:rsid w:val="001F41B6"/>
    <w:rsid w:val="001F5B55"/>
    <w:rsid w:val="00202E56"/>
    <w:rsid w:val="0020513F"/>
    <w:rsid w:val="002121B1"/>
    <w:rsid w:val="00212FE2"/>
    <w:rsid w:val="0021373F"/>
    <w:rsid w:val="00216650"/>
    <w:rsid w:val="00217332"/>
    <w:rsid w:val="0022025A"/>
    <w:rsid w:val="00221BD6"/>
    <w:rsid w:val="00227C3D"/>
    <w:rsid w:val="002300F8"/>
    <w:rsid w:val="00230ACB"/>
    <w:rsid w:val="00232496"/>
    <w:rsid w:val="00242EB3"/>
    <w:rsid w:val="002447B8"/>
    <w:rsid w:val="002452D5"/>
    <w:rsid w:val="00246F8A"/>
    <w:rsid w:val="002531D9"/>
    <w:rsid w:val="00260AD8"/>
    <w:rsid w:val="00260C5D"/>
    <w:rsid w:val="00265DDE"/>
    <w:rsid w:val="00271702"/>
    <w:rsid w:val="00272468"/>
    <w:rsid w:val="002752E2"/>
    <w:rsid w:val="002814FB"/>
    <w:rsid w:val="00284C70"/>
    <w:rsid w:val="002905A8"/>
    <w:rsid w:val="00290D82"/>
    <w:rsid w:val="00297434"/>
    <w:rsid w:val="002A1FEE"/>
    <w:rsid w:val="002A2D1E"/>
    <w:rsid w:val="002B32DD"/>
    <w:rsid w:val="002C4922"/>
    <w:rsid w:val="002E35AC"/>
    <w:rsid w:val="002E6C0F"/>
    <w:rsid w:val="002F10E5"/>
    <w:rsid w:val="002F3F37"/>
    <w:rsid w:val="002F73ED"/>
    <w:rsid w:val="003001E2"/>
    <w:rsid w:val="00304180"/>
    <w:rsid w:val="003106E2"/>
    <w:rsid w:val="0032177B"/>
    <w:rsid w:val="00322414"/>
    <w:rsid w:val="00323D18"/>
    <w:rsid w:val="00325219"/>
    <w:rsid w:val="00334A5D"/>
    <w:rsid w:val="00335D81"/>
    <w:rsid w:val="0033744B"/>
    <w:rsid w:val="0034117D"/>
    <w:rsid w:val="00344C8D"/>
    <w:rsid w:val="00354328"/>
    <w:rsid w:val="00360B46"/>
    <w:rsid w:val="003637F6"/>
    <w:rsid w:val="00366F96"/>
    <w:rsid w:val="00373E22"/>
    <w:rsid w:val="00375321"/>
    <w:rsid w:val="003905DA"/>
    <w:rsid w:val="00393AED"/>
    <w:rsid w:val="00397C83"/>
    <w:rsid w:val="003B07B2"/>
    <w:rsid w:val="003B1077"/>
    <w:rsid w:val="003B5E39"/>
    <w:rsid w:val="003B6B1D"/>
    <w:rsid w:val="003F291B"/>
    <w:rsid w:val="003F36B9"/>
    <w:rsid w:val="003F3B71"/>
    <w:rsid w:val="003F47F0"/>
    <w:rsid w:val="003F5E31"/>
    <w:rsid w:val="00400C07"/>
    <w:rsid w:val="0040376D"/>
    <w:rsid w:val="00414873"/>
    <w:rsid w:val="0041675B"/>
    <w:rsid w:val="00416E5B"/>
    <w:rsid w:val="0041776A"/>
    <w:rsid w:val="00417A0F"/>
    <w:rsid w:val="00424123"/>
    <w:rsid w:val="00440712"/>
    <w:rsid w:val="0044153D"/>
    <w:rsid w:val="00447271"/>
    <w:rsid w:val="00451CB4"/>
    <w:rsid w:val="0045592F"/>
    <w:rsid w:val="00464B8D"/>
    <w:rsid w:val="00464DCC"/>
    <w:rsid w:val="00465553"/>
    <w:rsid w:val="004904E8"/>
    <w:rsid w:val="00492230"/>
    <w:rsid w:val="00492C22"/>
    <w:rsid w:val="00495E50"/>
    <w:rsid w:val="00495F74"/>
    <w:rsid w:val="004A0DBC"/>
    <w:rsid w:val="004A2CE3"/>
    <w:rsid w:val="004B0D09"/>
    <w:rsid w:val="004C22EC"/>
    <w:rsid w:val="004C38C3"/>
    <w:rsid w:val="004C5FC7"/>
    <w:rsid w:val="004C62B5"/>
    <w:rsid w:val="004D0F40"/>
    <w:rsid w:val="004E4E89"/>
    <w:rsid w:val="004F3D56"/>
    <w:rsid w:val="004F4B77"/>
    <w:rsid w:val="005011E5"/>
    <w:rsid w:val="0051107E"/>
    <w:rsid w:val="00511146"/>
    <w:rsid w:val="005241A8"/>
    <w:rsid w:val="00526792"/>
    <w:rsid w:val="005334B2"/>
    <w:rsid w:val="005423A0"/>
    <w:rsid w:val="0054462F"/>
    <w:rsid w:val="00553EEA"/>
    <w:rsid w:val="0055715C"/>
    <w:rsid w:val="005607E4"/>
    <w:rsid w:val="00560F02"/>
    <w:rsid w:val="00564427"/>
    <w:rsid w:val="00574BE7"/>
    <w:rsid w:val="00583205"/>
    <w:rsid w:val="005A14BC"/>
    <w:rsid w:val="005A77D6"/>
    <w:rsid w:val="005B476A"/>
    <w:rsid w:val="005C7AAE"/>
    <w:rsid w:val="005E0DBE"/>
    <w:rsid w:val="005F315D"/>
    <w:rsid w:val="005F74D3"/>
    <w:rsid w:val="00600152"/>
    <w:rsid w:val="00606572"/>
    <w:rsid w:val="006164C8"/>
    <w:rsid w:val="00621345"/>
    <w:rsid w:val="00622DB9"/>
    <w:rsid w:val="00636D80"/>
    <w:rsid w:val="00641530"/>
    <w:rsid w:val="00646ABA"/>
    <w:rsid w:val="006553BC"/>
    <w:rsid w:val="0066008E"/>
    <w:rsid w:val="00674CC4"/>
    <w:rsid w:val="0068142B"/>
    <w:rsid w:val="006831DF"/>
    <w:rsid w:val="00684012"/>
    <w:rsid w:val="006849D1"/>
    <w:rsid w:val="0069563E"/>
    <w:rsid w:val="0069635F"/>
    <w:rsid w:val="00696851"/>
    <w:rsid w:val="006A0B37"/>
    <w:rsid w:val="006A46C1"/>
    <w:rsid w:val="006A7791"/>
    <w:rsid w:val="006B3320"/>
    <w:rsid w:val="006B6A2B"/>
    <w:rsid w:val="006B6B9D"/>
    <w:rsid w:val="006C13B0"/>
    <w:rsid w:val="006D212C"/>
    <w:rsid w:val="006D2DC4"/>
    <w:rsid w:val="006D536E"/>
    <w:rsid w:val="006D777B"/>
    <w:rsid w:val="006D7AD7"/>
    <w:rsid w:val="006E0952"/>
    <w:rsid w:val="006F24A4"/>
    <w:rsid w:val="006F42B7"/>
    <w:rsid w:val="00717BD7"/>
    <w:rsid w:val="00722884"/>
    <w:rsid w:val="00725D58"/>
    <w:rsid w:val="00726C6A"/>
    <w:rsid w:val="0073423B"/>
    <w:rsid w:val="00737441"/>
    <w:rsid w:val="007441C7"/>
    <w:rsid w:val="00744C81"/>
    <w:rsid w:val="00744FEB"/>
    <w:rsid w:val="00753955"/>
    <w:rsid w:val="00754E43"/>
    <w:rsid w:val="00775CBD"/>
    <w:rsid w:val="007775E4"/>
    <w:rsid w:val="00780D97"/>
    <w:rsid w:val="00781139"/>
    <w:rsid w:val="007A3644"/>
    <w:rsid w:val="007B27ED"/>
    <w:rsid w:val="007B2B45"/>
    <w:rsid w:val="007B7997"/>
    <w:rsid w:val="007C7DA2"/>
    <w:rsid w:val="007D5F2C"/>
    <w:rsid w:val="007E1DCE"/>
    <w:rsid w:val="00801494"/>
    <w:rsid w:val="00801A3F"/>
    <w:rsid w:val="00802797"/>
    <w:rsid w:val="008053FA"/>
    <w:rsid w:val="00806102"/>
    <w:rsid w:val="0080767B"/>
    <w:rsid w:val="00810D47"/>
    <w:rsid w:val="00810F74"/>
    <w:rsid w:val="008215EA"/>
    <w:rsid w:val="00831AF8"/>
    <w:rsid w:val="0083250F"/>
    <w:rsid w:val="008353F6"/>
    <w:rsid w:val="00850DB9"/>
    <w:rsid w:val="00853505"/>
    <w:rsid w:val="00855261"/>
    <w:rsid w:val="00855E52"/>
    <w:rsid w:val="008621F6"/>
    <w:rsid w:val="00863A9D"/>
    <w:rsid w:val="008775EB"/>
    <w:rsid w:val="00880A56"/>
    <w:rsid w:val="0088330A"/>
    <w:rsid w:val="00887F3B"/>
    <w:rsid w:val="008952BC"/>
    <w:rsid w:val="00896E8C"/>
    <w:rsid w:val="008A0CD0"/>
    <w:rsid w:val="008A1ADD"/>
    <w:rsid w:val="008A32EE"/>
    <w:rsid w:val="008B0BCA"/>
    <w:rsid w:val="008B6F72"/>
    <w:rsid w:val="008C00AD"/>
    <w:rsid w:val="008C1782"/>
    <w:rsid w:val="008C1A29"/>
    <w:rsid w:val="008C2584"/>
    <w:rsid w:val="008D476C"/>
    <w:rsid w:val="008E36A4"/>
    <w:rsid w:val="008F3217"/>
    <w:rsid w:val="008F45AB"/>
    <w:rsid w:val="008F51BD"/>
    <w:rsid w:val="009014DB"/>
    <w:rsid w:val="00902A96"/>
    <w:rsid w:val="00902D47"/>
    <w:rsid w:val="00902EE3"/>
    <w:rsid w:val="0090504E"/>
    <w:rsid w:val="009057FE"/>
    <w:rsid w:val="00913771"/>
    <w:rsid w:val="00913890"/>
    <w:rsid w:val="009250BE"/>
    <w:rsid w:val="00925FAA"/>
    <w:rsid w:val="00935D4E"/>
    <w:rsid w:val="009422F8"/>
    <w:rsid w:val="00942829"/>
    <w:rsid w:val="00946C5C"/>
    <w:rsid w:val="00955B88"/>
    <w:rsid w:val="0096181B"/>
    <w:rsid w:val="0097146F"/>
    <w:rsid w:val="009816FD"/>
    <w:rsid w:val="00990B18"/>
    <w:rsid w:val="00991CA9"/>
    <w:rsid w:val="00995E4F"/>
    <w:rsid w:val="00996B72"/>
    <w:rsid w:val="009A1953"/>
    <w:rsid w:val="009A3E66"/>
    <w:rsid w:val="009A6010"/>
    <w:rsid w:val="009B07D6"/>
    <w:rsid w:val="009B1683"/>
    <w:rsid w:val="009B37FE"/>
    <w:rsid w:val="009B5E3E"/>
    <w:rsid w:val="009B6DF2"/>
    <w:rsid w:val="009C25EC"/>
    <w:rsid w:val="009D4861"/>
    <w:rsid w:val="009D789D"/>
    <w:rsid w:val="009E4CB2"/>
    <w:rsid w:val="009E7093"/>
    <w:rsid w:val="009F4A17"/>
    <w:rsid w:val="009F63C9"/>
    <w:rsid w:val="00A02A45"/>
    <w:rsid w:val="00A075E8"/>
    <w:rsid w:val="00A133EB"/>
    <w:rsid w:val="00A23041"/>
    <w:rsid w:val="00A31785"/>
    <w:rsid w:val="00A3457A"/>
    <w:rsid w:val="00A35BD6"/>
    <w:rsid w:val="00A40402"/>
    <w:rsid w:val="00A41DDF"/>
    <w:rsid w:val="00A42CC7"/>
    <w:rsid w:val="00A44AE9"/>
    <w:rsid w:val="00A56715"/>
    <w:rsid w:val="00A6010B"/>
    <w:rsid w:val="00A65220"/>
    <w:rsid w:val="00A717A0"/>
    <w:rsid w:val="00A71FB5"/>
    <w:rsid w:val="00A73882"/>
    <w:rsid w:val="00A74DB4"/>
    <w:rsid w:val="00A80241"/>
    <w:rsid w:val="00A843AC"/>
    <w:rsid w:val="00A84EAF"/>
    <w:rsid w:val="00A91551"/>
    <w:rsid w:val="00A9523B"/>
    <w:rsid w:val="00AA26D7"/>
    <w:rsid w:val="00AA28D7"/>
    <w:rsid w:val="00AA73C3"/>
    <w:rsid w:val="00AB47C4"/>
    <w:rsid w:val="00AB4DA9"/>
    <w:rsid w:val="00AC3FBA"/>
    <w:rsid w:val="00AC4E3C"/>
    <w:rsid w:val="00AE3174"/>
    <w:rsid w:val="00AE6933"/>
    <w:rsid w:val="00AF0EBA"/>
    <w:rsid w:val="00B018EF"/>
    <w:rsid w:val="00B05B84"/>
    <w:rsid w:val="00B208DC"/>
    <w:rsid w:val="00B4072D"/>
    <w:rsid w:val="00B408B9"/>
    <w:rsid w:val="00B438DD"/>
    <w:rsid w:val="00B4512B"/>
    <w:rsid w:val="00B46A59"/>
    <w:rsid w:val="00B516BD"/>
    <w:rsid w:val="00B5249B"/>
    <w:rsid w:val="00B528BF"/>
    <w:rsid w:val="00B655D3"/>
    <w:rsid w:val="00B71DA8"/>
    <w:rsid w:val="00B73590"/>
    <w:rsid w:val="00B749FC"/>
    <w:rsid w:val="00B751A0"/>
    <w:rsid w:val="00B84D96"/>
    <w:rsid w:val="00B96C47"/>
    <w:rsid w:val="00BB00AE"/>
    <w:rsid w:val="00BB07BB"/>
    <w:rsid w:val="00BB20B4"/>
    <w:rsid w:val="00BC3F94"/>
    <w:rsid w:val="00BC7CB1"/>
    <w:rsid w:val="00BD3DBC"/>
    <w:rsid w:val="00BD6F2C"/>
    <w:rsid w:val="00BE2EF5"/>
    <w:rsid w:val="00BE3166"/>
    <w:rsid w:val="00BE5E2D"/>
    <w:rsid w:val="00BF3526"/>
    <w:rsid w:val="00BF3574"/>
    <w:rsid w:val="00BF383B"/>
    <w:rsid w:val="00BF43FD"/>
    <w:rsid w:val="00C011D4"/>
    <w:rsid w:val="00C12820"/>
    <w:rsid w:val="00C139C0"/>
    <w:rsid w:val="00C16B3D"/>
    <w:rsid w:val="00C17C85"/>
    <w:rsid w:val="00C224A7"/>
    <w:rsid w:val="00C25A3F"/>
    <w:rsid w:val="00C30C18"/>
    <w:rsid w:val="00C42197"/>
    <w:rsid w:val="00C6042A"/>
    <w:rsid w:val="00C630D6"/>
    <w:rsid w:val="00C6452F"/>
    <w:rsid w:val="00C66654"/>
    <w:rsid w:val="00C71DE2"/>
    <w:rsid w:val="00C75CC0"/>
    <w:rsid w:val="00C87B90"/>
    <w:rsid w:val="00C90C16"/>
    <w:rsid w:val="00C91233"/>
    <w:rsid w:val="00C929EE"/>
    <w:rsid w:val="00CA2EF2"/>
    <w:rsid w:val="00CA79CC"/>
    <w:rsid w:val="00CC0CD4"/>
    <w:rsid w:val="00CC2A3B"/>
    <w:rsid w:val="00CC76BC"/>
    <w:rsid w:val="00CC7914"/>
    <w:rsid w:val="00CD04B6"/>
    <w:rsid w:val="00CD0CEC"/>
    <w:rsid w:val="00CE05A8"/>
    <w:rsid w:val="00CE7619"/>
    <w:rsid w:val="00CF3449"/>
    <w:rsid w:val="00D0375C"/>
    <w:rsid w:val="00D22AFB"/>
    <w:rsid w:val="00D23B4B"/>
    <w:rsid w:val="00D32330"/>
    <w:rsid w:val="00D34D4E"/>
    <w:rsid w:val="00D4450D"/>
    <w:rsid w:val="00D67077"/>
    <w:rsid w:val="00D7263D"/>
    <w:rsid w:val="00D73F52"/>
    <w:rsid w:val="00D80187"/>
    <w:rsid w:val="00D92644"/>
    <w:rsid w:val="00D930CA"/>
    <w:rsid w:val="00D9520A"/>
    <w:rsid w:val="00DA2854"/>
    <w:rsid w:val="00DA7735"/>
    <w:rsid w:val="00DB55BB"/>
    <w:rsid w:val="00DC0FFB"/>
    <w:rsid w:val="00DC1B52"/>
    <w:rsid w:val="00DC352B"/>
    <w:rsid w:val="00DC3C11"/>
    <w:rsid w:val="00DE0FD5"/>
    <w:rsid w:val="00DE4A38"/>
    <w:rsid w:val="00DF0980"/>
    <w:rsid w:val="00DF28E1"/>
    <w:rsid w:val="00DF29CC"/>
    <w:rsid w:val="00E00DEE"/>
    <w:rsid w:val="00E16308"/>
    <w:rsid w:val="00E200DB"/>
    <w:rsid w:val="00E23359"/>
    <w:rsid w:val="00E276C2"/>
    <w:rsid w:val="00E30077"/>
    <w:rsid w:val="00E43AFE"/>
    <w:rsid w:val="00E46A36"/>
    <w:rsid w:val="00E50DAB"/>
    <w:rsid w:val="00E514BC"/>
    <w:rsid w:val="00E62246"/>
    <w:rsid w:val="00E64671"/>
    <w:rsid w:val="00E72ECB"/>
    <w:rsid w:val="00E733A7"/>
    <w:rsid w:val="00E85F0C"/>
    <w:rsid w:val="00E86222"/>
    <w:rsid w:val="00E86E15"/>
    <w:rsid w:val="00E9518D"/>
    <w:rsid w:val="00E95C32"/>
    <w:rsid w:val="00EB0FA9"/>
    <w:rsid w:val="00EB27E4"/>
    <w:rsid w:val="00EB699E"/>
    <w:rsid w:val="00EC3DFA"/>
    <w:rsid w:val="00EC41E2"/>
    <w:rsid w:val="00EC6E5C"/>
    <w:rsid w:val="00ED46A3"/>
    <w:rsid w:val="00EE2F90"/>
    <w:rsid w:val="00EE4E03"/>
    <w:rsid w:val="00EE4FE9"/>
    <w:rsid w:val="00EF0354"/>
    <w:rsid w:val="00F059B3"/>
    <w:rsid w:val="00F07869"/>
    <w:rsid w:val="00F13DBB"/>
    <w:rsid w:val="00F15F5D"/>
    <w:rsid w:val="00F206C9"/>
    <w:rsid w:val="00F4096F"/>
    <w:rsid w:val="00F4677C"/>
    <w:rsid w:val="00F4700B"/>
    <w:rsid w:val="00F5540C"/>
    <w:rsid w:val="00F637A0"/>
    <w:rsid w:val="00F67318"/>
    <w:rsid w:val="00F7738E"/>
    <w:rsid w:val="00F83E07"/>
    <w:rsid w:val="00F923E2"/>
    <w:rsid w:val="00FA0DFF"/>
    <w:rsid w:val="00FB3065"/>
    <w:rsid w:val="00FB6588"/>
    <w:rsid w:val="00FC0741"/>
    <w:rsid w:val="00FC2DF9"/>
    <w:rsid w:val="00FC39FC"/>
    <w:rsid w:val="00FC557B"/>
    <w:rsid w:val="00FD7472"/>
    <w:rsid w:val="00FE781C"/>
    <w:rsid w:val="00FF1157"/>
    <w:rsid w:val="00FF1E41"/>
    <w:rsid w:val="00FF4AB0"/>
    <w:rsid w:val="00FF79AF"/>
    <w:rsid w:val="015FEAF3"/>
    <w:rsid w:val="017DDDA6"/>
    <w:rsid w:val="01DD7FD4"/>
    <w:rsid w:val="04D5B9DE"/>
    <w:rsid w:val="0582E392"/>
    <w:rsid w:val="058A917E"/>
    <w:rsid w:val="059FAACC"/>
    <w:rsid w:val="064AEF94"/>
    <w:rsid w:val="064CB4CB"/>
    <w:rsid w:val="06A7DC0E"/>
    <w:rsid w:val="06CB926C"/>
    <w:rsid w:val="070C6AE9"/>
    <w:rsid w:val="07AA7767"/>
    <w:rsid w:val="07B94ACE"/>
    <w:rsid w:val="07EEB24A"/>
    <w:rsid w:val="0822267A"/>
    <w:rsid w:val="0B52C1B3"/>
    <w:rsid w:val="0B580B51"/>
    <w:rsid w:val="0B7044DD"/>
    <w:rsid w:val="0C04183C"/>
    <w:rsid w:val="0CEE9214"/>
    <w:rsid w:val="0E612399"/>
    <w:rsid w:val="0E792715"/>
    <w:rsid w:val="0E8A6275"/>
    <w:rsid w:val="0F5A12F2"/>
    <w:rsid w:val="0FBAABC3"/>
    <w:rsid w:val="1014F776"/>
    <w:rsid w:val="102184DA"/>
    <w:rsid w:val="10DCB017"/>
    <w:rsid w:val="1183CB61"/>
    <w:rsid w:val="1195964A"/>
    <w:rsid w:val="11E0223E"/>
    <w:rsid w:val="12968DA0"/>
    <w:rsid w:val="13247650"/>
    <w:rsid w:val="1356B05B"/>
    <w:rsid w:val="1401D600"/>
    <w:rsid w:val="1432E2F2"/>
    <w:rsid w:val="15702C05"/>
    <w:rsid w:val="15C47DB4"/>
    <w:rsid w:val="15F2E279"/>
    <w:rsid w:val="166CCC6D"/>
    <w:rsid w:val="170AA75A"/>
    <w:rsid w:val="17C91801"/>
    <w:rsid w:val="17DE5403"/>
    <w:rsid w:val="187AB351"/>
    <w:rsid w:val="196BC0CC"/>
    <w:rsid w:val="1A06C29C"/>
    <w:rsid w:val="1AB67C32"/>
    <w:rsid w:val="1BD199C8"/>
    <w:rsid w:val="1C88AD24"/>
    <w:rsid w:val="1D05EA93"/>
    <w:rsid w:val="1D4DE668"/>
    <w:rsid w:val="1E48D158"/>
    <w:rsid w:val="1E82AFE6"/>
    <w:rsid w:val="1E82E958"/>
    <w:rsid w:val="1E9163E0"/>
    <w:rsid w:val="1E97CCE2"/>
    <w:rsid w:val="1EE9DFAF"/>
    <w:rsid w:val="1F4A3A88"/>
    <w:rsid w:val="1FAA68BD"/>
    <w:rsid w:val="201C0B06"/>
    <w:rsid w:val="2061B1E0"/>
    <w:rsid w:val="22E36509"/>
    <w:rsid w:val="23010643"/>
    <w:rsid w:val="2316A79E"/>
    <w:rsid w:val="23562109"/>
    <w:rsid w:val="237744AA"/>
    <w:rsid w:val="241B3B82"/>
    <w:rsid w:val="254142D8"/>
    <w:rsid w:val="268B4C8A"/>
    <w:rsid w:val="26A9521C"/>
    <w:rsid w:val="26B1670A"/>
    <w:rsid w:val="26C84844"/>
    <w:rsid w:val="26EC8288"/>
    <w:rsid w:val="27BF02CD"/>
    <w:rsid w:val="27FC5447"/>
    <w:rsid w:val="28271CEB"/>
    <w:rsid w:val="28F8C43F"/>
    <w:rsid w:val="29461F84"/>
    <w:rsid w:val="2959AFAF"/>
    <w:rsid w:val="29679CA7"/>
    <w:rsid w:val="2A114A3C"/>
    <w:rsid w:val="2AFF9BDD"/>
    <w:rsid w:val="2B001A78"/>
    <w:rsid w:val="2B8732B2"/>
    <w:rsid w:val="2C42E6C4"/>
    <w:rsid w:val="2CEF915F"/>
    <w:rsid w:val="2E18BC17"/>
    <w:rsid w:val="2E4FD5BF"/>
    <w:rsid w:val="2E540CA0"/>
    <w:rsid w:val="2E5A715F"/>
    <w:rsid w:val="2FB40720"/>
    <w:rsid w:val="30D6983C"/>
    <w:rsid w:val="319FF7C9"/>
    <w:rsid w:val="31DC13D5"/>
    <w:rsid w:val="32815D92"/>
    <w:rsid w:val="328CC245"/>
    <w:rsid w:val="32FF91CF"/>
    <w:rsid w:val="33C9400A"/>
    <w:rsid w:val="34CCC2FD"/>
    <w:rsid w:val="34CCD967"/>
    <w:rsid w:val="354EB178"/>
    <w:rsid w:val="3627EC86"/>
    <w:rsid w:val="36A7D70C"/>
    <w:rsid w:val="36A95DDA"/>
    <w:rsid w:val="36ABA031"/>
    <w:rsid w:val="3779E04D"/>
    <w:rsid w:val="3843A76D"/>
    <w:rsid w:val="38452E3B"/>
    <w:rsid w:val="3876A568"/>
    <w:rsid w:val="3919A83E"/>
    <w:rsid w:val="39B49892"/>
    <w:rsid w:val="3BD9FB1D"/>
    <w:rsid w:val="3C2DF75D"/>
    <w:rsid w:val="3C77E52B"/>
    <w:rsid w:val="3CAF61C1"/>
    <w:rsid w:val="3D0176FD"/>
    <w:rsid w:val="3D3A4BBE"/>
    <w:rsid w:val="3D6197C8"/>
    <w:rsid w:val="3DB1D4D1"/>
    <w:rsid w:val="3DD39344"/>
    <w:rsid w:val="3DEF0340"/>
    <w:rsid w:val="3DF7FE53"/>
    <w:rsid w:val="3E31A495"/>
    <w:rsid w:val="3E5909AA"/>
    <w:rsid w:val="3F84F232"/>
    <w:rsid w:val="3FF91004"/>
    <w:rsid w:val="40795A71"/>
    <w:rsid w:val="40957F47"/>
    <w:rsid w:val="414D622C"/>
    <w:rsid w:val="4287A443"/>
    <w:rsid w:val="42CDDD7B"/>
    <w:rsid w:val="43773C0F"/>
    <w:rsid w:val="43AE93AA"/>
    <w:rsid w:val="43B055E7"/>
    <w:rsid w:val="448B4013"/>
    <w:rsid w:val="4640E6B0"/>
    <w:rsid w:val="479C917B"/>
    <w:rsid w:val="4807B613"/>
    <w:rsid w:val="4815B5A3"/>
    <w:rsid w:val="48425487"/>
    <w:rsid w:val="4883C70A"/>
    <w:rsid w:val="4982821B"/>
    <w:rsid w:val="4A266E09"/>
    <w:rsid w:val="4AD0362E"/>
    <w:rsid w:val="4AD4323D"/>
    <w:rsid w:val="4C275C45"/>
    <w:rsid w:val="4C5A43D2"/>
    <w:rsid w:val="4CCB5FAB"/>
    <w:rsid w:val="4D501950"/>
    <w:rsid w:val="4D7D56DF"/>
    <w:rsid w:val="4E0BD2FF"/>
    <w:rsid w:val="4E946B1C"/>
    <w:rsid w:val="4F819548"/>
    <w:rsid w:val="521180F3"/>
    <w:rsid w:val="525C3678"/>
    <w:rsid w:val="52DCCEE1"/>
    <w:rsid w:val="554921B5"/>
    <w:rsid w:val="555CF0CE"/>
    <w:rsid w:val="5595E718"/>
    <w:rsid w:val="55A952E8"/>
    <w:rsid w:val="55F488B4"/>
    <w:rsid w:val="56F62D76"/>
    <w:rsid w:val="5718323F"/>
    <w:rsid w:val="571F9882"/>
    <w:rsid w:val="57E0642B"/>
    <w:rsid w:val="5816D988"/>
    <w:rsid w:val="58E2D2C8"/>
    <w:rsid w:val="5A07EB17"/>
    <w:rsid w:val="5A1C92D8"/>
    <w:rsid w:val="5A2C12A9"/>
    <w:rsid w:val="5A2DCE38"/>
    <w:rsid w:val="5A48ADF0"/>
    <w:rsid w:val="5BB86339"/>
    <w:rsid w:val="5CBEC43E"/>
    <w:rsid w:val="5D76DD35"/>
    <w:rsid w:val="5D862EE6"/>
    <w:rsid w:val="5DC2207B"/>
    <w:rsid w:val="5EF003FB"/>
    <w:rsid w:val="5FCFFB90"/>
    <w:rsid w:val="6008300F"/>
    <w:rsid w:val="622F9243"/>
    <w:rsid w:val="62BF83DD"/>
    <w:rsid w:val="636C8661"/>
    <w:rsid w:val="636CEF54"/>
    <w:rsid w:val="63C3751E"/>
    <w:rsid w:val="6418114B"/>
    <w:rsid w:val="642F9A78"/>
    <w:rsid w:val="6580F268"/>
    <w:rsid w:val="65A82D73"/>
    <w:rsid w:val="65E33CD7"/>
    <w:rsid w:val="6644931D"/>
    <w:rsid w:val="664524D8"/>
    <w:rsid w:val="664EB4F4"/>
    <w:rsid w:val="66A13978"/>
    <w:rsid w:val="67147CB2"/>
    <w:rsid w:val="6743FDD4"/>
    <w:rsid w:val="6855A705"/>
    <w:rsid w:val="6864A696"/>
    <w:rsid w:val="68A373A5"/>
    <w:rsid w:val="6A32B6A2"/>
    <w:rsid w:val="6AE50523"/>
    <w:rsid w:val="6B4AE6C7"/>
    <w:rsid w:val="6BD67489"/>
    <w:rsid w:val="6C120086"/>
    <w:rsid w:val="6D0AA444"/>
    <w:rsid w:val="6D194AE4"/>
    <w:rsid w:val="6DD78401"/>
    <w:rsid w:val="6F8CD255"/>
    <w:rsid w:val="70A042A1"/>
    <w:rsid w:val="7108DD3C"/>
    <w:rsid w:val="71142069"/>
    <w:rsid w:val="718DCE1C"/>
    <w:rsid w:val="71A8E401"/>
    <w:rsid w:val="71E02BED"/>
    <w:rsid w:val="7245B60D"/>
    <w:rsid w:val="726A8EF4"/>
    <w:rsid w:val="727740CA"/>
    <w:rsid w:val="72DA9CBD"/>
    <w:rsid w:val="72F8B830"/>
    <w:rsid w:val="74948891"/>
    <w:rsid w:val="74C56EDE"/>
    <w:rsid w:val="750B6B68"/>
    <w:rsid w:val="751ACF8E"/>
    <w:rsid w:val="759CE01B"/>
    <w:rsid w:val="7721B885"/>
    <w:rsid w:val="779D1FC6"/>
    <w:rsid w:val="77BD5952"/>
    <w:rsid w:val="77D938F2"/>
    <w:rsid w:val="783D0DD8"/>
    <w:rsid w:val="78BF0FB4"/>
    <w:rsid w:val="78C0B3D2"/>
    <w:rsid w:val="78E6F7D9"/>
    <w:rsid w:val="7A32F58A"/>
    <w:rsid w:val="7A50C7F2"/>
    <w:rsid w:val="7B05CC39"/>
    <w:rsid w:val="7B133042"/>
    <w:rsid w:val="7B76E96F"/>
    <w:rsid w:val="7BEC9853"/>
    <w:rsid w:val="7BF529A8"/>
    <w:rsid w:val="7CA741E7"/>
    <w:rsid w:val="7D8868B4"/>
    <w:rsid w:val="7E958EC4"/>
    <w:rsid w:val="7F4C4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1E5A"/>
  <w15:chartTrackingRefBased/>
  <w15:docId w15:val="{2DAF4D91-148F-43A6-B791-9164BE0B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553"/>
    <w:pPr>
      <w:spacing w:after="0" w:line="240" w:lineRule="auto"/>
      <w:ind w:left="720"/>
    </w:pPr>
    <w:rPr>
      <w:rFonts w:ascii="Calibri" w:hAnsi="Calibri" w:cs="Calibri"/>
    </w:rPr>
  </w:style>
  <w:style w:type="paragraph" w:customStyle="1" w:styleId="paragraph">
    <w:name w:val="paragraph"/>
    <w:basedOn w:val="Normal"/>
    <w:rsid w:val="00284C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84C70"/>
  </w:style>
  <w:style w:type="character" w:customStyle="1" w:styleId="eop">
    <w:name w:val="eop"/>
    <w:basedOn w:val="DefaultParagraphFont"/>
    <w:rsid w:val="00284C70"/>
  </w:style>
  <w:style w:type="character" w:customStyle="1" w:styleId="scxw141272295">
    <w:name w:val="scxw141272295"/>
    <w:basedOn w:val="DefaultParagraphFont"/>
    <w:rsid w:val="00284C70"/>
  </w:style>
  <w:style w:type="character" w:styleId="Hyperlink">
    <w:name w:val="Hyperlink"/>
    <w:basedOn w:val="DefaultParagraphFont"/>
    <w:uiPriority w:val="99"/>
    <w:unhideWhenUsed/>
    <w:rsid w:val="00284C70"/>
    <w:rPr>
      <w:color w:val="0563C1" w:themeColor="hyperlink"/>
      <w:u w:val="single"/>
    </w:rPr>
  </w:style>
  <w:style w:type="character" w:styleId="UnresolvedMention">
    <w:name w:val="Unresolved Mention"/>
    <w:basedOn w:val="DefaultParagraphFont"/>
    <w:uiPriority w:val="99"/>
    <w:semiHidden/>
    <w:unhideWhenUsed/>
    <w:rsid w:val="00284C70"/>
    <w:rPr>
      <w:color w:val="605E5C"/>
      <w:shd w:val="clear" w:color="auto" w:fill="E1DFDD"/>
    </w:rPr>
  </w:style>
  <w:style w:type="paragraph" w:styleId="Revision">
    <w:name w:val="Revision"/>
    <w:hidden/>
    <w:uiPriority w:val="99"/>
    <w:semiHidden/>
    <w:rsid w:val="00F4677C"/>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6008E"/>
    <w:rPr>
      <w:b/>
      <w:bCs/>
    </w:rPr>
  </w:style>
  <w:style w:type="character" w:customStyle="1" w:styleId="CommentSubjectChar">
    <w:name w:val="Comment Subject Char"/>
    <w:basedOn w:val="CommentTextChar"/>
    <w:link w:val="CommentSubject"/>
    <w:uiPriority w:val="99"/>
    <w:semiHidden/>
    <w:rsid w:val="006600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6016">
      <w:bodyDiv w:val="1"/>
      <w:marLeft w:val="0"/>
      <w:marRight w:val="0"/>
      <w:marTop w:val="0"/>
      <w:marBottom w:val="0"/>
      <w:divBdr>
        <w:top w:val="none" w:sz="0" w:space="0" w:color="auto"/>
        <w:left w:val="none" w:sz="0" w:space="0" w:color="auto"/>
        <w:bottom w:val="none" w:sz="0" w:space="0" w:color="auto"/>
        <w:right w:val="none" w:sz="0" w:space="0" w:color="auto"/>
      </w:divBdr>
      <w:divsChild>
        <w:div w:id="1542746072">
          <w:marLeft w:val="0"/>
          <w:marRight w:val="0"/>
          <w:marTop w:val="0"/>
          <w:marBottom w:val="0"/>
          <w:divBdr>
            <w:top w:val="none" w:sz="0" w:space="0" w:color="auto"/>
            <w:left w:val="none" w:sz="0" w:space="0" w:color="auto"/>
            <w:bottom w:val="none" w:sz="0" w:space="0" w:color="auto"/>
            <w:right w:val="none" w:sz="0" w:space="0" w:color="auto"/>
          </w:divBdr>
        </w:div>
        <w:div w:id="1831560466">
          <w:marLeft w:val="0"/>
          <w:marRight w:val="0"/>
          <w:marTop w:val="0"/>
          <w:marBottom w:val="0"/>
          <w:divBdr>
            <w:top w:val="none" w:sz="0" w:space="0" w:color="auto"/>
            <w:left w:val="none" w:sz="0" w:space="0" w:color="auto"/>
            <w:bottom w:val="none" w:sz="0" w:space="0" w:color="auto"/>
            <w:right w:val="none" w:sz="0" w:space="0" w:color="auto"/>
          </w:divBdr>
        </w:div>
      </w:divsChild>
    </w:div>
    <w:div w:id="394165308">
      <w:bodyDiv w:val="1"/>
      <w:marLeft w:val="0"/>
      <w:marRight w:val="0"/>
      <w:marTop w:val="0"/>
      <w:marBottom w:val="0"/>
      <w:divBdr>
        <w:top w:val="none" w:sz="0" w:space="0" w:color="auto"/>
        <w:left w:val="none" w:sz="0" w:space="0" w:color="auto"/>
        <w:bottom w:val="none" w:sz="0" w:space="0" w:color="auto"/>
        <w:right w:val="none" w:sz="0" w:space="0" w:color="auto"/>
      </w:divBdr>
    </w:div>
    <w:div w:id="472329022">
      <w:bodyDiv w:val="1"/>
      <w:marLeft w:val="0"/>
      <w:marRight w:val="0"/>
      <w:marTop w:val="0"/>
      <w:marBottom w:val="0"/>
      <w:divBdr>
        <w:top w:val="none" w:sz="0" w:space="0" w:color="auto"/>
        <w:left w:val="none" w:sz="0" w:space="0" w:color="auto"/>
        <w:bottom w:val="none" w:sz="0" w:space="0" w:color="auto"/>
        <w:right w:val="none" w:sz="0" w:space="0" w:color="auto"/>
      </w:divBdr>
    </w:div>
    <w:div w:id="781848373">
      <w:bodyDiv w:val="1"/>
      <w:marLeft w:val="0"/>
      <w:marRight w:val="0"/>
      <w:marTop w:val="0"/>
      <w:marBottom w:val="0"/>
      <w:divBdr>
        <w:top w:val="none" w:sz="0" w:space="0" w:color="auto"/>
        <w:left w:val="none" w:sz="0" w:space="0" w:color="auto"/>
        <w:bottom w:val="none" w:sz="0" w:space="0" w:color="auto"/>
        <w:right w:val="none" w:sz="0" w:space="0" w:color="auto"/>
      </w:divBdr>
    </w:div>
    <w:div w:id="1090662459">
      <w:bodyDiv w:val="1"/>
      <w:marLeft w:val="0"/>
      <w:marRight w:val="0"/>
      <w:marTop w:val="0"/>
      <w:marBottom w:val="0"/>
      <w:divBdr>
        <w:top w:val="none" w:sz="0" w:space="0" w:color="auto"/>
        <w:left w:val="none" w:sz="0" w:space="0" w:color="auto"/>
        <w:bottom w:val="none" w:sz="0" w:space="0" w:color="auto"/>
        <w:right w:val="none" w:sz="0" w:space="0" w:color="auto"/>
      </w:divBdr>
    </w:div>
    <w:div w:id="1387145089">
      <w:bodyDiv w:val="1"/>
      <w:marLeft w:val="0"/>
      <w:marRight w:val="0"/>
      <w:marTop w:val="0"/>
      <w:marBottom w:val="0"/>
      <w:divBdr>
        <w:top w:val="none" w:sz="0" w:space="0" w:color="auto"/>
        <w:left w:val="none" w:sz="0" w:space="0" w:color="auto"/>
        <w:bottom w:val="none" w:sz="0" w:space="0" w:color="auto"/>
        <w:right w:val="none" w:sz="0" w:space="0" w:color="auto"/>
      </w:divBdr>
    </w:div>
    <w:div w:id="1443643420">
      <w:bodyDiv w:val="1"/>
      <w:marLeft w:val="0"/>
      <w:marRight w:val="0"/>
      <w:marTop w:val="0"/>
      <w:marBottom w:val="0"/>
      <w:divBdr>
        <w:top w:val="none" w:sz="0" w:space="0" w:color="auto"/>
        <w:left w:val="none" w:sz="0" w:space="0" w:color="auto"/>
        <w:bottom w:val="none" w:sz="0" w:space="0" w:color="auto"/>
        <w:right w:val="none" w:sz="0" w:space="0" w:color="auto"/>
      </w:divBdr>
    </w:div>
    <w:div w:id="1575776155">
      <w:bodyDiv w:val="1"/>
      <w:marLeft w:val="0"/>
      <w:marRight w:val="0"/>
      <w:marTop w:val="0"/>
      <w:marBottom w:val="0"/>
      <w:divBdr>
        <w:top w:val="none" w:sz="0" w:space="0" w:color="auto"/>
        <w:left w:val="none" w:sz="0" w:space="0" w:color="auto"/>
        <w:bottom w:val="none" w:sz="0" w:space="0" w:color="auto"/>
        <w:right w:val="none" w:sz="0" w:space="0" w:color="auto"/>
      </w:divBdr>
    </w:div>
    <w:div w:id="1628392612">
      <w:bodyDiv w:val="1"/>
      <w:marLeft w:val="0"/>
      <w:marRight w:val="0"/>
      <w:marTop w:val="0"/>
      <w:marBottom w:val="0"/>
      <w:divBdr>
        <w:top w:val="none" w:sz="0" w:space="0" w:color="auto"/>
        <w:left w:val="none" w:sz="0" w:space="0" w:color="auto"/>
        <w:bottom w:val="none" w:sz="0" w:space="0" w:color="auto"/>
        <w:right w:val="none" w:sz="0" w:space="0" w:color="auto"/>
      </w:divBdr>
    </w:div>
    <w:div w:id="201349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mr.co.uk/2022/08/new-plmr-education-report-teachers-experiences-of-and-attitudes-towards-universities-and-apprenticeship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ttontrust.com/our-research/paving-the-wa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ez@weareshootingsta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reersandenterprise.co.uk/" TargetMode="External"/><Relationship Id="rId5" Type="http://schemas.openxmlformats.org/officeDocument/2006/relationships/numbering" Target="numbering.xml"/><Relationship Id="rId15" Type="http://schemas.openxmlformats.org/officeDocument/2006/relationships/hyperlink" Target="https://www.careersandenterprise.co.uk/who-we-are/what-we-do/our-impact-2021-22/" TargetMode="External"/><Relationship Id="rId10" Type="http://schemas.openxmlformats.org/officeDocument/2006/relationships/hyperlink" Target="http://www.greaterlincolnhshirelep.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greaterlincolnshirele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3e7a2ce7-c05f-489e-8461-6ef15c7c06cc" xsi:nil="true"/>
    <SharedWithUsers xmlns="6de952fb-994f-4cef-bf88-d9a2a2d17181">
      <UserInfo>
        <DisplayName>Mark Hastings</DisplayName>
        <AccountId>415</AccountId>
        <AccountType/>
      </UserInfo>
    </SharedWithUsers>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A4FAE-93AF-4071-AA51-8EE60714A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A9E1A-4C27-4880-900C-EE064AE96DD3}">
  <ds:schemaRefs>
    <ds:schemaRef ds:uri="http://schemas.microsoft.com/office/2006/metadata/properties"/>
    <ds:schemaRef ds:uri="http://schemas.microsoft.com/office/infopath/2007/PartnerControls"/>
    <ds:schemaRef ds:uri="aab9ea62-e03c-4833-896e-cc7aff0c3aea"/>
    <ds:schemaRef ds:uri="73fe0a3c-deac-41fb-9ef5-d76ff458500d"/>
    <ds:schemaRef ds:uri="3e7a2ce7-c05f-489e-8461-6ef15c7c06cc"/>
    <ds:schemaRef ds:uri="6de952fb-994f-4cef-bf88-d9a2a2d17181"/>
  </ds:schemaRefs>
</ds:datastoreItem>
</file>

<file path=customXml/itemProps3.xml><?xml version="1.0" encoding="utf-8"?>
<ds:datastoreItem xmlns:ds="http://schemas.openxmlformats.org/officeDocument/2006/customXml" ds:itemID="{2B0144F5-182D-45FE-8327-3EBFCFFFBD28}">
  <ds:schemaRefs>
    <ds:schemaRef ds:uri="http://schemas.microsoft.com/sharepoint/v3/contenttype/forms"/>
  </ds:schemaRefs>
</ds:datastoreItem>
</file>

<file path=customXml/itemProps4.xml><?xml version="1.0" encoding="utf-8"?>
<ds:datastoreItem xmlns:ds="http://schemas.openxmlformats.org/officeDocument/2006/customXml" ds:itemID="{DC9B2E72-137A-47A8-A0EB-A33C91C4B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Ware</dc:creator>
  <cp:keywords/>
  <dc:description/>
  <cp:lastModifiedBy>Jez Ashberry</cp:lastModifiedBy>
  <cp:revision>28</cp:revision>
  <dcterms:created xsi:type="dcterms:W3CDTF">2023-06-16T08:54:00Z</dcterms:created>
  <dcterms:modified xsi:type="dcterms:W3CDTF">2023-06-21T13:38:00Z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ument Type">
    <vt:lpwstr/>
  </property>
  <property fmtid="{D5CDD505-2E9C-101B-9397-08002B2CF9AE}" pid="8" name="_activity">
    <vt:lpwstr>{"FileActivityType":"9","FileActivityTimeStamp":"2022-12-15T15:49:06.373Z","FileActivityUsersOnPage":[{"DisplayName":"Edward Ware","Id":"eware@careersandenterprise.co.uk"},{"DisplayName":"Mark Hastings","Id":"mhastings@careersandenterprise.co.uk"}],"FileActivityNavigationId":null}</vt:lpwstr>
  </property>
</Properties>
</file>