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51B09" w14:textId="77777777" w:rsidR="000471A6" w:rsidRDefault="000471A6" w:rsidP="000471A6">
      <w:pPr>
        <w:spacing w:after="0" w:line="360" w:lineRule="auto"/>
        <w:jc w:val="right"/>
      </w:pPr>
      <w:r>
        <w:rPr>
          <w:noProof/>
          <w:lang w:val="en-GB" w:eastAsia="en-GB"/>
        </w:rPr>
        <w:drawing>
          <wp:inline distT="0" distB="0" distL="0" distR="0" wp14:anchorId="39857E5D" wp14:editId="514D8908">
            <wp:extent cx="2914650" cy="1190625"/>
            <wp:effectExtent l="0" t="0" r="0" b="9525"/>
            <wp:docPr id="1" name="Picture 1" descr="BC del the diff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 del the diff cop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4650" cy="1190625"/>
                    </a:xfrm>
                    <a:prstGeom prst="rect">
                      <a:avLst/>
                    </a:prstGeom>
                    <a:noFill/>
                    <a:ln>
                      <a:noFill/>
                    </a:ln>
                  </pic:spPr>
                </pic:pic>
              </a:graphicData>
            </a:graphic>
          </wp:inline>
        </w:drawing>
      </w:r>
      <w:r>
        <w:t xml:space="preserve">                                                                                                                                                                                                                                                                                                                                                                                                                                                                                                                                                                                                                                                                                                                                                                                                                                                                                                                                                                   </w:t>
      </w:r>
    </w:p>
    <w:p w14:paraId="642B09F9" w14:textId="77777777" w:rsidR="000471A6" w:rsidRDefault="000471A6" w:rsidP="000471A6">
      <w:pPr>
        <w:shd w:val="clear" w:color="auto" w:fill="FFFFFF"/>
        <w:spacing w:after="0" w:line="360" w:lineRule="auto"/>
        <w:rPr>
          <w:rFonts w:ascii="Arial" w:eastAsia="Arial" w:hAnsi="Arial" w:cs="Arial"/>
          <w:b/>
          <w:bCs/>
        </w:rPr>
      </w:pPr>
      <w:r>
        <w:rPr>
          <w:rFonts w:ascii="Arial" w:eastAsia="Arial" w:hAnsi="Arial" w:cs="Arial"/>
          <w:b/>
          <w:bCs/>
        </w:rPr>
        <w:t>News release</w:t>
      </w:r>
    </w:p>
    <w:p w14:paraId="622A9043" w14:textId="77777777" w:rsidR="000471A6" w:rsidRPr="000A1B0B" w:rsidRDefault="000471A6" w:rsidP="000471A6">
      <w:pPr>
        <w:shd w:val="clear" w:color="auto" w:fill="FFFFFF"/>
        <w:spacing w:after="0" w:line="360" w:lineRule="auto"/>
        <w:rPr>
          <w:rFonts w:ascii="Arial" w:eastAsia="Arial" w:hAnsi="Arial" w:cs="Arial"/>
          <w:b/>
          <w:bCs/>
        </w:rPr>
      </w:pPr>
    </w:p>
    <w:p w14:paraId="15ED4F61" w14:textId="731DA60D" w:rsidR="000471A6" w:rsidRDefault="001D34C5" w:rsidP="000471A6">
      <w:pPr>
        <w:shd w:val="clear" w:color="auto" w:fill="FFFFFF"/>
        <w:spacing w:after="0" w:line="360" w:lineRule="auto"/>
        <w:rPr>
          <w:rFonts w:ascii="Arial" w:eastAsia="Arial" w:hAnsi="Arial" w:cs="Arial"/>
        </w:rPr>
      </w:pPr>
      <w:r>
        <w:rPr>
          <w:rFonts w:ascii="Arial" w:eastAsia="Arial" w:hAnsi="Arial" w:cs="Arial"/>
        </w:rPr>
        <w:t>24</w:t>
      </w:r>
      <w:r w:rsidRPr="001D34C5">
        <w:rPr>
          <w:rFonts w:ascii="Arial" w:eastAsia="Arial" w:hAnsi="Arial" w:cs="Arial"/>
          <w:vertAlign w:val="superscript"/>
        </w:rPr>
        <w:t>th</w:t>
      </w:r>
      <w:r>
        <w:rPr>
          <w:rFonts w:ascii="Arial" w:eastAsia="Arial" w:hAnsi="Arial" w:cs="Arial"/>
        </w:rPr>
        <w:t xml:space="preserve"> January 2019 </w:t>
      </w:r>
    </w:p>
    <w:p w14:paraId="4C0B0B70" w14:textId="77777777" w:rsidR="000471A6" w:rsidRDefault="000471A6" w:rsidP="000471A6">
      <w:pPr>
        <w:shd w:val="clear" w:color="auto" w:fill="FFFFFF"/>
        <w:spacing w:after="0" w:line="360" w:lineRule="auto"/>
        <w:rPr>
          <w:rFonts w:ascii="Arial" w:eastAsia="Arial" w:hAnsi="Arial" w:cs="Arial"/>
        </w:rPr>
      </w:pPr>
    </w:p>
    <w:p w14:paraId="2A92BF2F" w14:textId="0E41831D" w:rsidR="007E517F" w:rsidRPr="00CF296A" w:rsidRDefault="007E517F" w:rsidP="000471A6">
      <w:pPr>
        <w:shd w:val="clear" w:color="auto" w:fill="FFFFFF"/>
        <w:spacing w:after="0" w:line="360" w:lineRule="auto"/>
        <w:jc w:val="center"/>
        <w:rPr>
          <w:rFonts w:ascii="Arial" w:eastAsia="Arial" w:hAnsi="Arial" w:cs="Arial"/>
          <w:b/>
          <w:sz w:val="28"/>
        </w:rPr>
      </w:pPr>
      <w:r>
        <w:rPr>
          <w:rFonts w:ascii="Arial" w:eastAsia="Arial" w:hAnsi="Arial" w:cs="Arial"/>
          <w:b/>
          <w:sz w:val="28"/>
        </w:rPr>
        <w:t>Beatson Clark Trusted with Cottage Delight’s Packaging Rebrand</w:t>
      </w:r>
    </w:p>
    <w:p w14:paraId="6BB2EA1A" w14:textId="77777777" w:rsidR="000471A6" w:rsidRDefault="000471A6" w:rsidP="000471A6">
      <w:pPr>
        <w:shd w:val="clear" w:color="auto" w:fill="FFFFFF"/>
        <w:spacing w:after="0" w:line="360" w:lineRule="auto"/>
        <w:rPr>
          <w:rFonts w:ascii="Arial" w:eastAsia="Arial" w:hAnsi="Arial" w:cs="Arial"/>
        </w:rPr>
      </w:pPr>
    </w:p>
    <w:p w14:paraId="10CF79DC" w14:textId="77777777" w:rsidR="004C366B" w:rsidRPr="004C366B" w:rsidRDefault="001D34C5" w:rsidP="000471A6">
      <w:pPr>
        <w:shd w:val="clear" w:color="auto" w:fill="FFFFFF"/>
        <w:spacing w:after="0" w:line="360" w:lineRule="auto"/>
        <w:rPr>
          <w:rFonts w:ascii="Arial" w:eastAsia="Arial" w:hAnsi="Arial" w:cs="Arial"/>
          <w:b/>
        </w:rPr>
      </w:pPr>
      <w:hyperlink r:id="rId9" w:history="1">
        <w:r w:rsidR="007649F0" w:rsidRPr="004C366B">
          <w:rPr>
            <w:rStyle w:val="Hyperlink"/>
            <w:rFonts w:ascii="Arial" w:eastAsia="Arial" w:hAnsi="Arial" w:cs="Arial"/>
            <w:b/>
          </w:rPr>
          <w:t>Beatson Clark</w:t>
        </w:r>
      </w:hyperlink>
      <w:r w:rsidR="00EB0236" w:rsidRPr="004C366B">
        <w:rPr>
          <w:rFonts w:ascii="Arial" w:eastAsia="Arial" w:hAnsi="Arial" w:cs="Arial"/>
          <w:b/>
        </w:rPr>
        <w:t xml:space="preserve"> </w:t>
      </w:r>
      <w:r w:rsidR="003C4ABB" w:rsidRPr="004C366B">
        <w:rPr>
          <w:rFonts w:ascii="Arial" w:eastAsia="Arial" w:hAnsi="Arial" w:cs="Arial"/>
          <w:b/>
        </w:rPr>
        <w:t xml:space="preserve">has </w:t>
      </w:r>
      <w:r w:rsidR="002A3908" w:rsidRPr="004C366B">
        <w:rPr>
          <w:rFonts w:ascii="Arial" w:eastAsia="Arial" w:hAnsi="Arial" w:cs="Arial"/>
          <w:b/>
        </w:rPr>
        <w:t>produced three</w:t>
      </w:r>
      <w:r w:rsidR="00AB2E73" w:rsidRPr="004C366B">
        <w:rPr>
          <w:rFonts w:ascii="Arial" w:eastAsia="Arial" w:hAnsi="Arial" w:cs="Arial"/>
          <w:b/>
        </w:rPr>
        <w:t xml:space="preserve"> new bespoke </w:t>
      </w:r>
      <w:r w:rsidR="002A3908" w:rsidRPr="004C366B">
        <w:rPr>
          <w:rFonts w:ascii="Arial" w:eastAsia="Arial" w:hAnsi="Arial" w:cs="Arial"/>
          <w:b/>
        </w:rPr>
        <w:t xml:space="preserve">glass </w:t>
      </w:r>
      <w:r w:rsidR="00AB2E73" w:rsidRPr="004C366B">
        <w:rPr>
          <w:rFonts w:ascii="Arial" w:eastAsia="Arial" w:hAnsi="Arial" w:cs="Arial"/>
          <w:b/>
        </w:rPr>
        <w:t xml:space="preserve">containers for </w:t>
      </w:r>
      <w:hyperlink r:id="rId10" w:history="1">
        <w:r w:rsidR="000471A6" w:rsidRPr="004C366B">
          <w:rPr>
            <w:rStyle w:val="Hyperlink"/>
            <w:rFonts w:ascii="Arial" w:eastAsia="Arial" w:hAnsi="Arial" w:cs="Arial"/>
            <w:b/>
          </w:rPr>
          <w:t>Cottage Delight</w:t>
        </w:r>
      </w:hyperlink>
      <w:r w:rsidR="004C366B" w:rsidRPr="004C366B">
        <w:rPr>
          <w:rFonts w:ascii="Arial" w:eastAsia="Arial" w:hAnsi="Arial" w:cs="Arial"/>
          <w:b/>
        </w:rPr>
        <w:t xml:space="preserve"> </w:t>
      </w:r>
      <w:r w:rsidR="00B134E8" w:rsidRPr="004C366B">
        <w:rPr>
          <w:rFonts w:ascii="Arial" w:eastAsia="Arial" w:hAnsi="Arial" w:cs="Arial"/>
          <w:b/>
        </w:rPr>
        <w:t>as part of a rebrand</w:t>
      </w:r>
      <w:r w:rsidR="004C366B" w:rsidRPr="004C366B">
        <w:rPr>
          <w:rFonts w:ascii="Arial" w:eastAsia="Arial" w:hAnsi="Arial" w:cs="Arial"/>
          <w:b/>
        </w:rPr>
        <w:t xml:space="preserve"> for the </w:t>
      </w:r>
      <w:r w:rsidR="00EF1CAB" w:rsidRPr="004C366B">
        <w:rPr>
          <w:rFonts w:ascii="Arial" w:eastAsia="Arial" w:hAnsi="Arial" w:cs="Arial"/>
          <w:b/>
        </w:rPr>
        <w:t>specialist</w:t>
      </w:r>
      <w:r w:rsidR="00A068CA" w:rsidRPr="004C366B">
        <w:rPr>
          <w:rFonts w:ascii="Arial" w:eastAsia="Arial" w:hAnsi="Arial" w:cs="Arial"/>
          <w:b/>
        </w:rPr>
        <w:t xml:space="preserve"> fo</w:t>
      </w:r>
      <w:bookmarkStart w:id="0" w:name="_GoBack"/>
      <w:bookmarkEnd w:id="0"/>
      <w:r w:rsidR="00A068CA" w:rsidRPr="004C366B">
        <w:rPr>
          <w:rFonts w:ascii="Arial" w:eastAsia="Arial" w:hAnsi="Arial" w:cs="Arial"/>
          <w:b/>
        </w:rPr>
        <w:t>od manufacturer</w:t>
      </w:r>
      <w:r w:rsidR="004C366B" w:rsidRPr="004C366B">
        <w:rPr>
          <w:rFonts w:ascii="Arial" w:eastAsia="Arial" w:hAnsi="Arial" w:cs="Arial"/>
          <w:b/>
        </w:rPr>
        <w:t>.</w:t>
      </w:r>
    </w:p>
    <w:p w14:paraId="6924F127" w14:textId="77777777" w:rsidR="004C366B" w:rsidRDefault="004C366B" w:rsidP="000471A6">
      <w:pPr>
        <w:shd w:val="clear" w:color="auto" w:fill="FFFFFF"/>
        <w:spacing w:after="0" w:line="360" w:lineRule="auto"/>
        <w:rPr>
          <w:rFonts w:ascii="Arial" w:eastAsia="Arial" w:hAnsi="Arial" w:cs="Arial"/>
        </w:rPr>
      </w:pPr>
    </w:p>
    <w:p w14:paraId="2AD4679A" w14:textId="359727A0" w:rsidR="00A068CA" w:rsidRPr="004C366B" w:rsidRDefault="004C366B" w:rsidP="000471A6">
      <w:pPr>
        <w:shd w:val="clear" w:color="auto" w:fill="FFFFFF"/>
        <w:spacing w:after="0" w:line="360" w:lineRule="auto"/>
        <w:rPr>
          <w:rFonts w:ascii="Arial" w:eastAsia="Arial" w:hAnsi="Arial" w:cs="Arial"/>
          <w:b/>
        </w:rPr>
      </w:pPr>
      <w:r>
        <w:rPr>
          <w:rFonts w:ascii="Arial" w:eastAsia="Arial" w:hAnsi="Arial" w:cs="Arial"/>
        </w:rPr>
        <w:t xml:space="preserve">Cottage Delight </w:t>
      </w:r>
      <w:r w:rsidR="00BB034F" w:rsidRPr="002C16DB">
        <w:rPr>
          <w:rFonts w:ascii="Arial" w:eastAsia="Arial" w:hAnsi="Arial" w:cs="Arial"/>
        </w:rPr>
        <w:t>sells home</w:t>
      </w:r>
      <w:r w:rsidR="00526CF4" w:rsidRPr="002C16DB">
        <w:rPr>
          <w:rFonts w:ascii="Arial" w:eastAsia="Arial" w:hAnsi="Arial" w:cs="Arial"/>
        </w:rPr>
        <w:t>-</w:t>
      </w:r>
      <w:r w:rsidR="00BB034F" w:rsidRPr="002C16DB">
        <w:rPr>
          <w:rFonts w:ascii="Arial" w:eastAsia="Arial" w:hAnsi="Arial" w:cs="Arial"/>
        </w:rPr>
        <w:t>made</w:t>
      </w:r>
      <w:r w:rsidR="00BB034F">
        <w:rPr>
          <w:rFonts w:ascii="Arial" w:eastAsia="Arial" w:hAnsi="Arial" w:cs="Arial"/>
        </w:rPr>
        <w:t xml:space="preserve"> food products </w:t>
      </w:r>
      <w:r w:rsidR="009408A0">
        <w:rPr>
          <w:rFonts w:ascii="Arial" w:eastAsia="Arial" w:hAnsi="Arial" w:cs="Arial"/>
        </w:rPr>
        <w:t>such as</w:t>
      </w:r>
      <w:r w:rsidR="00BB034F">
        <w:rPr>
          <w:rFonts w:ascii="Arial" w:eastAsia="Arial" w:hAnsi="Arial" w:cs="Arial"/>
        </w:rPr>
        <w:t xml:space="preserve"> jams and chutneys in 36 countries worldwide</w:t>
      </w:r>
      <w:r>
        <w:rPr>
          <w:rFonts w:ascii="Arial" w:eastAsia="Arial" w:hAnsi="Arial" w:cs="Arial"/>
        </w:rPr>
        <w:t xml:space="preserve"> and</w:t>
      </w:r>
      <w:r w:rsidR="00EF1CAB">
        <w:rPr>
          <w:rFonts w:ascii="Arial" w:eastAsia="Arial" w:hAnsi="Arial" w:cs="Arial"/>
        </w:rPr>
        <w:t xml:space="preserve"> embarked on a major</w:t>
      </w:r>
      <w:r w:rsidR="00A73BDA">
        <w:rPr>
          <w:rFonts w:ascii="Arial" w:eastAsia="Arial" w:hAnsi="Arial" w:cs="Arial"/>
        </w:rPr>
        <w:t xml:space="preserve"> packaging</w:t>
      </w:r>
      <w:r w:rsidR="00EF1CAB">
        <w:rPr>
          <w:rFonts w:ascii="Arial" w:eastAsia="Arial" w:hAnsi="Arial" w:cs="Arial"/>
        </w:rPr>
        <w:t xml:space="preserve"> rebrand last year to reinforce it</w:t>
      </w:r>
      <w:r w:rsidR="00A73BDA">
        <w:rPr>
          <w:rFonts w:ascii="Arial" w:eastAsia="Arial" w:hAnsi="Arial" w:cs="Arial"/>
        </w:rPr>
        <w:t>s position</w:t>
      </w:r>
      <w:r w:rsidR="00EF1CAB">
        <w:rPr>
          <w:rFonts w:ascii="Arial" w:eastAsia="Arial" w:hAnsi="Arial" w:cs="Arial"/>
        </w:rPr>
        <w:t xml:space="preserve"> as the leading exclusive food brand in the UK. </w:t>
      </w:r>
    </w:p>
    <w:p w14:paraId="6D9F5F4A" w14:textId="16179CA3" w:rsidR="008D282C" w:rsidRDefault="008D282C" w:rsidP="000471A6">
      <w:pPr>
        <w:shd w:val="clear" w:color="auto" w:fill="FFFFFF"/>
        <w:spacing w:after="0" w:line="360" w:lineRule="auto"/>
        <w:rPr>
          <w:rFonts w:ascii="Arial" w:eastAsia="Arial" w:hAnsi="Arial" w:cs="Arial"/>
        </w:rPr>
      </w:pPr>
    </w:p>
    <w:p w14:paraId="24E5B64D" w14:textId="5C068169" w:rsidR="008D282C" w:rsidRDefault="008D282C" w:rsidP="008D282C">
      <w:pPr>
        <w:shd w:val="clear" w:color="auto" w:fill="FFFFFF"/>
        <w:spacing w:after="0" w:line="360" w:lineRule="auto"/>
        <w:rPr>
          <w:rFonts w:ascii="Arial" w:eastAsia="Arial" w:hAnsi="Arial" w:cs="Arial"/>
        </w:rPr>
      </w:pPr>
      <w:r>
        <w:rPr>
          <w:rFonts w:ascii="Arial" w:eastAsia="Arial" w:hAnsi="Arial" w:cs="Arial"/>
        </w:rPr>
        <w:t xml:space="preserve">To widen its customer base, particularly among millennials, Cottage Delight </w:t>
      </w:r>
      <w:r w:rsidR="00B82364">
        <w:rPr>
          <w:rFonts w:ascii="Arial" w:eastAsia="Arial" w:hAnsi="Arial" w:cs="Arial"/>
        </w:rPr>
        <w:t>asked</w:t>
      </w:r>
      <w:r>
        <w:rPr>
          <w:rFonts w:ascii="Arial" w:eastAsia="Arial" w:hAnsi="Arial" w:cs="Arial"/>
        </w:rPr>
        <w:t xml:space="preserve"> </w:t>
      </w:r>
      <w:r w:rsidR="00DB5C90" w:rsidRPr="002C16DB">
        <w:rPr>
          <w:rFonts w:ascii="Arial" w:eastAsia="Arial" w:hAnsi="Arial" w:cs="Arial"/>
        </w:rPr>
        <w:t>Beatson Clark</w:t>
      </w:r>
      <w:r w:rsidRPr="002C16DB">
        <w:rPr>
          <w:rFonts w:ascii="Arial" w:eastAsia="Arial" w:hAnsi="Arial" w:cs="Arial"/>
        </w:rPr>
        <w:t xml:space="preserve"> to</w:t>
      </w:r>
      <w:r>
        <w:rPr>
          <w:rFonts w:ascii="Arial" w:eastAsia="Arial" w:hAnsi="Arial" w:cs="Arial"/>
        </w:rPr>
        <w:t xml:space="preserve"> </w:t>
      </w:r>
      <w:r w:rsidR="00B82364">
        <w:rPr>
          <w:rFonts w:ascii="Arial" w:eastAsia="Arial" w:hAnsi="Arial" w:cs="Arial"/>
        </w:rPr>
        <w:t xml:space="preserve">work with its own </w:t>
      </w:r>
      <w:r w:rsidR="00E657DB">
        <w:rPr>
          <w:rFonts w:ascii="Arial" w:eastAsia="Arial" w:hAnsi="Arial" w:cs="Arial"/>
        </w:rPr>
        <w:t xml:space="preserve">design agency and </w:t>
      </w:r>
      <w:r>
        <w:rPr>
          <w:rFonts w:ascii="Arial" w:eastAsia="Arial" w:hAnsi="Arial" w:cs="Arial"/>
        </w:rPr>
        <w:t xml:space="preserve">produce three bespoke glass containers – a 12oz jar, an 8oz jar and a 220ml bottle. </w:t>
      </w:r>
    </w:p>
    <w:p w14:paraId="23E4DAE6" w14:textId="58EEBC85" w:rsidR="00EF1CAB" w:rsidRDefault="00EF1CAB" w:rsidP="000471A6">
      <w:pPr>
        <w:shd w:val="clear" w:color="auto" w:fill="FFFFFF"/>
        <w:spacing w:after="0" w:line="360" w:lineRule="auto"/>
        <w:rPr>
          <w:rFonts w:ascii="Arial" w:eastAsia="Arial" w:hAnsi="Arial" w:cs="Arial"/>
        </w:rPr>
      </w:pPr>
    </w:p>
    <w:p w14:paraId="59C328E9" w14:textId="2A7FDBB7" w:rsidR="000C6408" w:rsidRDefault="000C6408" w:rsidP="000471A6">
      <w:pPr>
        <w:shd w:val="clear" w:color="auto" w:fill="FFFFFF"/>
        <w:spacing w:after="0" w:line="360" w:lineRule="auto"/>
        <w:rPr>
          <w:rFonts w:ascii="Arial" w:eastAsia="Arial" w:hAnsi="Arial" w:cs="Arial"/>
        </w:rPr>
      </w:pPr>
      <w:r>
        <w:rPr>
          <w:rFonts w:ascii="Arial" w:eastAsia="Arial" w:hAnsi="Arial" w:cs="Arial"/>
        </w:rPr>
        <w:t>Beatson Clark</w:t>
      </w:r>
      <w:r w:rsidR="005F6503">
        <w:rPr>
          <w:rFonts w:ascii="Arial" w:eastAsia="Arial" w:hAnsi="Arial" w:cs="Arial"/>
        </w:rPr>
        <w:t>,</w:t>
      </w:r>
      <w:r w:rsidR="00F22A29">
        <w:rPr>
          <w:rFonts w:ascii="Arial" w:eastAsia="Arial" w:hAnsi="Arial" w:cs="Arial"/>
        </w:rPr>
        <w:t xml:space="preserve"> based in South Yorkshire</w:t>
      </w:r>
      <w:r w:rsidR="005F6503">
        <w:rPr>
          <w:rFonts w:ascii="Arial" w:eastAsia="Arial" w:hAnsi="Arial" w:cs="Arial"/>
        </w:rPr>
        <w:t xml:space="preserve">, </w:t>
      </w:r>
      <w:r w:rsidR="007D4296">
        <w:rPr>
          <w:rFonts w:ascii="Arial" w:eastAsia="Arial" w:hAnsi="Arial" w:cs="Arial"/>
        </w:rPr>
        <w:t>has</w:t>
      </w:r>
      <w:r w:rsidR="005F6503">
        <w:rPr>
          <w:rFonts w:ascii="Arial" w:eastAsia="Arial" w:hAnsi="Arial" w:cs="Arial"/>
        </w:rPr>
        <w:t xml:space="preserve"> worked with Cottage Delight for over two </w:t>
      </w:r>
      <w:r w:rsidR="00E053A8">
        <w:rPr>
          <w:rFonts w:ascii="Arial" w:eastAsia="Arial" w:hAnsi="Arial" w:cs="Arial"/>
        </w:rPr>
        <w:t>decades</w:t>
      </w:r>
      <w:r w:rsidR="005F6503">
        <w:rPr>
          <w:rFonts w:ascii="Arial" w:eastAsia="Arial" w:hAnsi="Arial" w:cs="Arial"/>
        </w:rPr>
        <w:t xml:space="preserve"> and currently</w:t>
      </w:r>
      <w:r w:rsidR="007D4296">
        <w:rPr>
          <w:rFonts w:ascii="Arial" w:eastAsia="Arial" w:hAnsi="Arial" w:cs="Arial"/>
        </w:rPr>
        <w:t xml:space="preserve"> </w:t>
      </w:r>
      <w:r w:rsidR="007D4296" w:rsidRPr="002C16DB">
        <w:rPr>
          <w:rFonts w:ascii="Arial" w:eastAsia="Arial" w:hAnsi="Arial" w:cs="Arial"/>
        </w:rPr>
        <w:t>ma</w:t>
      </w:r>
      <w:r w:rsidR="001D44FB" w:rsidRPr="002C16DB">
        <w:rPr>
          <w:rFonts w:ascii="Arial" w:eastAsia="Arial" w:hAnsi="Arial" w:cs="Arial"/>
        </w:rPr>
        <w:t>nufactures</w:t>
      </w:r>
      <w:r w:rsidR="007D4296" w:rsidRPr="002C16DB">
        <w:rPr>
          <w:rFonts w:ascii="Arial" w:eastAsia="Arial" w:hAnsi="Arial" w:cs="Arial"/>
        </w:rPr>
        <w:t xml:space="preserve"> the company’s</w:t>
      </w:r>
      <w:r w:rsidR="007D4296">
        <w:rPr>
          <w:rFonts w:ascii="Arial" w:eastAsia="Arial" w:hAnsi="Arial" w:cs="Arial"/>
        </w:rPr>
        <w:t xml:space="preserve"> </w:t>
      </w:r>
      <w:r w:rsidR="00B372C1">
        <w:rPr>
          <w:rFonts w:ascii="Arial" w:eastAsia="Arial" w:hAnsi="Arial" w:cs="Arial"/>
        </w:rPr>
        <w:t xml:space="preserve">bespoke </w:t>
      </w:r>
      <w:r w:rsidR="007D4296">
        <w:rPr>
          <w:rFonts w:ascii="Arial" w:eastAsia="Arial" w:hAnsi="Arial" w:cs="Arial"/>
        </w:rPr>
        <w:t>4oz globe ja</w:t>
      </w:r>
      <w:r w:rsidR="008D282C">
        <w:rPr>
          <w:rFonts w:ascii="Arial" w:eastAsia="Arial" w:hAnsi="Arial" w:cs="Arial"/>
        </w:rPr>
        <w:t>r.</w:t>
      </w:r>
      <w:r w:rsidR="007D4296">
        <w:rPr>
          <w:rFonts w:ascii="Arial" w:eastAsia="Arial" w:hAnsi="Arial" w:cs="Arial"/>
        </w:rPr>
        <w:t xml:space="preserve"> </w:t>
      </w:r>
    </w:p>
    <w:p w14:paraId="052C0684" w14:textId="0502A2EA" w:rsidR="00D53C40" w:rsidRDefault="00D53C40" w:rsidP="0006719D">
      <w:pPr>
        <w:shd w:val="clear" w:color="auto" w:fill="FFFFFF"/>
        <w:spacing w:after="0" w:line="360" w:lineRule="auto"/>
        <w:rPr>
          <w:rFonts w:ascii="Arial" w:eastAsia="Arial" w:hAnsi="Arial" w:cs="Arial"/>
        </w:rPr>
      </w:pPr>
    </w:p>
    <w:p w14:paraId="5125CDC1" w14:textId="5F36D8DE" w:rsidR="00D53C40" w:rsidRDefault="00D53C40" w:rsidP="00D53C40">
      <w:pPr>
        <w:shd w:val="clear" w:color="auto" w:fill="FFFFFF"/>
        <w:spacing w:after="0" w:line="360" w:lineRule="auto"/>
        <w:rPr>
          <w:rFonts w:ascii="Arial" w:eastAsia="Arial" w:hAnsi="Arial" w:cs="Arial"/>
        </w:rPr>
      </w:pPr>
      <w:r>
        <w:rPr>
          <w:rFonts w:ascii="Arial" w:eastAsia="Arial" w:hAnsi="Arial" w:cs="Arial"/>
        </w:rPr>
        <w:t xml:space="preserve">Sarah Williams, </w:t>
      </w:r>
      <w:r w:rsidR="00AA0B0E">
        <w:rPr>
          <w:rFonts w:ascii="Arial" w:eastAsia="Arial" w:hAnsi="Arial" w:cs="Arial"/>
        </w:rPr>
        <w:t>Head of Brand</w:t>
      </w:r>
      <w:r>
        <w:rPr>
          <w:rFonts w:ascii="Arial" w:eastAsia="Arial" w:hAnsi="Arial" w:cs="Arial"/>
        </w:rPr>
        <w:t xml:space="preserve"> at Cottage Delight, commented: “Customer expectations have </w:t>
      </w:r>
      <w:r w:rsidR="000B17CC">
        <w:rPr>
          <w:rFonts w:ascii="Arial" w:eastAsia="Arial" w:hAnsi="Arial" w:cs="Arial"/>
        </w:rPr>
        <w:t>changed,</w:t>
      </w:r>
      <w:r>
        <w:rPr>
          <w:rFonts w:ascii="Arial" w:eastAsia="Arial" w:hAnsi="Arial" w:cs="Arial"/>
        </w:rPr>
        <w:t xml:space="preserve"> and we want</w:t>
      </w:r>
      <w:r w:rsidR="009338E4">
        <w:rPr>
          <w:rFonts w:ascii="Arial" w:eastAsia="Arial" w:hAnsi="Arial" w:cs="Arial"/>
        </w:rPr>
        <w:t>ed</w:t>
      </w:r>
      <w:r>
        <w:rPr>
          <w:rFonts w:ascii="Arial" w:eastAsia="Arial" w:hAnsi="Arial" w:cs="Arial"/>
        </w:rPr>
        <w:t xml:space="preserve"> to make sure our packaging reflect</w:t>
      </w:r>
      <w:r w:rsidR="009338E4">
        <w:rPr>
          <w:rFonts w:ascii="Arial" w:eastAsia="Arial" w:hAnsi="Arial" w:cs="Arial"/>
        </w:rPr>
        <w:t>ed</w:t>
      </w:r>
      <w:r w:rsidR="000B17CC">
        <w:rPr>
          <w:rFonts w:ascii="Arial" w:eastAsia="Arial" w:hAnsi="Arial" w:cs="Arial"/>
        </w:rPr>
        <w:t xml:space="preserve"> t</w:t>
      </w:r>
      <w:r>
        <w:rPr>
          <w:rFonts w:ascii="Arial" w:eastAsia="Arial" w:hAnsi="Arial" w:cs="Arial"/>
        </w:rPr>
        <w:t xml:space="preserve">hat. With more competitors than ever before, </w:t>
      </w:r>
      <w:r w:rsidR="002E6067">
        <w:rPr>
          <w:rFonts w:ascii="Arial" w:eastAsia="Arial" w:hAnsi="Arial" w:cs="Arial"/>
        </w:rPr>
        <w:t xml:space="preserve">we </w:t>
      </w:r>
      <w:r w:rsidR="00D972F6">
        <w:rPr>
          <w:rFonts w:ascii="Arial" w:eastAsia="Arial" w:hAnsi="Arial" w:cs="Arial"/>
        </w:rPr>
        <w:t xml:space="preserve">ran the risk of blending </w:t>
      </w:r>
      <w:r>
        <w:rPr>
          <w:rFonts w:ascii="Arial" w:eastAsia="Arial" w:hAnsi="Arial" w:cs="Arial"/>
        </w:rPr>
        <w:t>into the background</w:t>
      </w:r>
      <w:r w:rsidR="000B17CC">
        <w:rPr>
          <w:rFonts w:ascii="Arial" w:eastAsia="Arial" w:hAnsi="Arial" w:cs="Arial"/>
        </w:rPr>
        <w:t>, so the time came for a rebrand.</w:t>
      </w:r>
      <w:r>
        <w:rPr>
          <w:rFonts w:ascii="Arial" w:eastAsia="Arial" w:hAnsi="Arial" w:cs="Arial"/>
        </w:rPr>
        <w:t xml:space="preserve"> </w:t>
      </w:r>
    </w:p>
    <w:p w14:paraId="3253391C" w14:textId="77777777" w:rsidR="00D53C40" w:rsidRDefault="00D53C40" w:rsidP="00D53C40">
      <w:pPr>
        <w:shd w:val="clear" w:color="auto" w:fill="FFFFFF"/>
        <w:spacing w:after="0" w:line="360" w:lineRule="auto"/>
        <w:rPr>
          <w:rFonts w:ascii="Arial" w:eastAsia="Arial" w:hAnsi="Arial" w:cs="Arial"/>
        </w:rPr>
      </w:pPr>
    </w:p>
    <w:p w14:paraId="790C4F9A" w14:textId="06DCCB80" w:rsidR="00B1021A" w:rsidRDefault="00D53C40" w:rsidP="00D53C40">
      <w:pPr>
        <w:shd w:val="clear" w:color="auto" w:fill="FFFFFF"/>
        <w:spacing w:after="0" w:line="360" w:lineRule="auto"/>
        <w:rPr>
          <w:rFonts w:ascii="Arial" w:eastAsia="Arial" w:hAnsi="Arial" w:cs="Arial"/>
        </w:rPr>
      </w:pPr>
      <w:r>
        <w:rPr>
          <w:rFonts w:ascii="Arial" w:eastAsia="Arial" w:hAnsi="Arial" w:cs="Arial"/>
        </w:rPr>
        <w:t>“</w:t>
      </w:r>
      <w:r w:rsidR="00451485">
        <w:rPr>
          <w:rFonts w:ascii="Arial" w:eastAsia="Arial" w:hAnsi="Arial" w:cs="Arial"/>
        </w:rPr>
        <w:t xml:space="preserve">Creating </w:t>
      </w:r>
      <w:r w:rsidR="00564DE7">
        <w:rPr>
          <w:rFonts w:ascii="Arial" w:eastAsia="Arial" w:hAnsi="Arial" w:cs="Arial"/>
        </w:rPr>
        <w:t>bespoke containers</w:t>
      </w:r>
      <w:r w:rsidR="00451485">
        <w:rPr>
          <w:rFonts w:ascii="Arial" w:eastAsia="Arial" w:hAnsi="Arial" w:cs="Arial"/>
        </w:rPr>
        <w:t xml:space="preserve"> was </w:t>
      </w:r>
      <w:r w:rsidR="0074788A">
        <w:rPr>
          <w:rFonts w:ascii="Arial" w:eastAsia="Arial" w:hAnsi="Arial" w:cs="Arial"/>
        </w:rPr>
        <w:t>a priority for us</w:t>
      </w:r>
      <w:r w:rsidR="00451485">
        <w:rPr>
          <w:rFonts w:ascii="Arial" w:eastAsia="Arial" w:hAnsi="Arial" w:cs="Arial"/>
        </w:rPr>
        <w:t xml:space="preserve">, </w:t>
      </w:r>
      <w:r>
        <w:rPr>
          <w:rFonts w:ascii="Arial" w:eastAsia="Arial" w:hAnsi="Arial" w:cs="Arial"/>
        </w:rPr>
        <w:t>so</w:t>
      </w:r>
      <w:r w:rsidR="00451485">
        <w:rPr>
          <w:rFonts w:ascii="Arial" w:eastAsia="Arial" w:hAnsi="Arial" w:cs="Arial"/>
        </w:rPr>
        <w:t xml:space="preserve"> continuing to work with</w:t>
      </w:r>
      <w:r>
        <w:rPr>
          <w:rFonts w:ascii="Arial" w:eastAsia="Arial" w:hAnsi="Arial" w:cs="Arial"/>
        </w:rPr>
        <w:t xml:space="preserve"> Beatson Clark w</w:t>
      </w:r>
      <w:r w:rsidR="00A356AD">
        <w:rPr>
          <w:rFonts w:ascii="Arial" w:eastAsia="Arial" w:hAnsi="Arial" w:cs="Arial"/>
        </w:rPr>
        <w:t>as</w:t>
      </w:r>
      <w:r w:rsidR="00451485">
        <w:rPr>
          <w:rFonts w:ascii="Arial" w:eastAsia="Arial" w:hAnsi="Arial" w:cs="Arial"/>
        </w:rPr>
        <w:t xml:space="preserve"> a natural </w:t>
      </w:r>
      <w:r w:rsidR="008C288E">
        <w:rPr>
          <w:rFonts w:ascii="Arial" w:eastAsia="Arial" w:hAnsi="Arial" w:cs="Arial"/>
        </w:rPr>
        <w:t xml:space="preserve">choice. </w:t>
      </w:r>
      <w:r w:rsidR="004307E2">
        <w:rPr>
          <w:rFonts w:ascii="Arial" w:eastAsia="Arial" w:hAnsi="Arial" w:cs="Arial"/>
        </w:rPr>
        <w:t>W</w:t>
      </w:r>
      <w:r w:rsidR="003368DA">
        <w:rPr>
          <w:rFonts w:ascii="Arial" w:eastAsia="Arial" w:hAnsi="Arial" w:cs="Arial"/>
        </w:rPr>
        <w:t xml:space="preserve">hile it might have been </w:t>
      </w:r>
      <w:r w:rsidR="0074788A">
        <w:rPr>
          <w:rFonts w:ascii="Arial" w:eastAsia="Arial" w:hAnsi="Arial" w:cs="Arial"/>
        </w:rPr>
        <w:t>cost</w:t>
      </w:r>
      <w:r w:rsidR="006D488C">
        <w:rPr>
          <w:rFonts w:ascii="Arial" w:eastAsia="Arial" w:hAnsi="Arial" w:cs="Arial"/>
        </w:rPr>
        <w:t>-</w:t>
      </w:r>
      <w:r w:rsidR="0074788A">
        <w:rPr>
          <w:rFonts w:ascii="Arial" w:eastAsia="Arial" w:hAnsi="Arial" w:cs="Arial"/>
        </w:rPr>
        <w:t>effective</w:t>
      </w:r>
      <w:r w:rsidR="003368DA">
        <w:rPr>
          <w:rFonts w:ascii="Arial" w:eastAsia="Arial" w:hAnsi="Arial" w:cs="Arial"/>
        </w:rPr>
        <w:t xml:space="preserve"> to </w:t>
      </w:r>
      <w:r w:rsidR="00D034BA">
        <w:rPr>
          <w:rFonts w:ascii="Arial" w:eastAsia="Arial" w:hAnsi="Arial" w:cs="Arial"/>
        </w:rPr>
        <w:t>source</w:t>
      </w:r>
      <w:r w:rsidR="003368DA">
        <w:rPr>
          <w:rFonts w:ascii="Arial" w:eastAsia="Arial" w:hAnsi="Arial" w:cs="Arial"/>
        </w:rPr>
        <w:t xml:space="preserve"> </w:t>
      </w:r>
      <w:r w:rsidR="004307E2">
        <w:rPr>
          <w:rFonts w:ascii="Arial" w:eastAsia="Arial" w:hAnsi="Arial" w:cs="Arial"/>
        </w:rPr>
        <w:t>the new packaging</w:t>
      </w:r>
      <w:r w:rsidR="003368DA">
        <w:rPr>
          <w:rFonts w:ascii="Arial" w:eastAsia="Arial" w:hAnsi="Arial" w:cs="Arial"/>
        </w:rPr>
        <w:t xml:space="preserve"> </w:t>
      </w:r>
      <w:r w:rsidR="003368DA">
        <w:rPr>
          <w:rFonts w:ascii="Arial" w:eastAsia="Arial" w:hAnsi="Arial" w:cs="Arial"/>
        </w:rPr>
        <w:lastRenderedPageBreak/>
        <w:t xml:space="preserve">abroad, </w:t>
      </w:r>
      <w:r w:rsidR="005A6BBD">
        <w:rPr>
          <w:rFonts w:ascii="Arial" w:eastAsia="Arial" w:hAnsi="Arial" w:cs="Arial"/>
        </w:rPr>
        <w:t>I’m sure we wouldn’t have received the same level of service</w:t>
      </w:r>
      <w:r w:rsidR="004307E2">
        <w:rPr>
          <w:rFonts w:ascii="Arial" w:eastAsia="Arial" w:hAnsi="Arial" w:cs="Arial"/>
        </w:rPr>
        <w:t xml:space="preserve"> or flexibility. </w:t>
      </w:r>
      <w:r w:rsidR="00806BFF">
        <w:rPr>
          <w:rFonts w:ascii="Arial" w:eastAsia="Arial" w:hAnsi="Arial" w:cs="Arial"/>
        </w:rPr>
        <w:t>Working with Beatson has been a partnership for us.</w:t>
      </w:r>
    </w:p>
    <w:p w14:paraId="24260273" w14:textId="77777777" w:rsidR="00B1021A" w:rsidRDefault="00B1021A" w:rsidP="00D53C40">
      <w:pPr>
        <w:shd w:val="clear" w:color="auto" w:fill="FFFFFF"/>
        <w:spacing w:after="0" w:line="360" w:lineRule="auto"/>
        <w:rPr>
          <w:rFonts w:ascii="Arial" w:eastAsia="Arial" w:hAnsi="Arial" w:cs="Arial"/>
        </w:rPr>
      </w:pPr>
    </w:p>
    <w:p w14:paraId="455DC9EF" w14:textId="261F2BEA" w:rsidR="00D53C40" w:rsidRDefault="00B1021A" w:rsidP="00D53C40">
      <w:pPr>
        <w:shd w:val="clear" w:color="auto" w:fill="FFFFFF"/>
        <w:spacing w:after="0" w:line="360" w:lineRule="auto"/>
        <w:rPr>
          <w:rFonts w:ascii="Arial" w:eastAsia="Arial" w:hAnsi="Arial" w:cs="Arial"/>
        </w:rPr>
      </w:pPr>
      <w:r>
        <w:rPr>
          <w:rFonts w:ascii="Arial" w:eastAsia="Arial" w:hAnsi="Arial" w:cs="Arial"/>
        </w:rPr>
        <w:t>“</w:t>
      </w:r>
      <w:r w:rsidR="008D6AFF">
        <w:rPr>
          <w:rFonts w:ascii="Arial" w:eastAsia="Arial" w:hAnsi="Arial" w:cs="Arial"/>
        </w:rPr>
        <w:t>Beatson Clark</w:t>
      </w:r>
      <w:r w:rsidR="00E42310">
        <w:rPr>
          <w:rFonts w:ascii="Arial" w:eastAsia="Arial" w:hAnsi="Arial" w:cs="Arial"/>
        </w:rPr>
        <w:t xml:space="preserve"> </w:t>
      </w:r>
      <w:r w:rsidR="005A6BBD">
        <w:rPr>
          <w:rFonts w:ascii="Arial" w:eastAsia="Arial" w:hAnsi="Arial" w:cs="Arial"/>
        </w:rPr>
        <w:t>combine high standards of service with a flexible approach.</w:t>
      </w:r>
      <w:r w:rsidR="006D488C">
        <w:rPr>
          <w:rFonts w:ascii="Arial" w:eastAsia="Arial" w:hAnsi="Arial" w:cs="Arial"/>
        </w:rPr>
        <w:t xml:space="preserve"> </w:t>
      </w:r>
      <w:r w:rsidR="005A6BBD">
        <w:rPr>
          <w:rFonts w:ascii="Arial" w:eastAsia="Arial" w:hAnsi="Arial" w:cs="Arial"/>
        </w:rPr>
        <w:t>This put</w:t>
      </w:r>
      <w:r w:rsidR="00D8175A">
        <w:rPr>
          <w:rFonts w:ascii="Arial" w:eastAsia="Arial" w:hAnsi="Arial" w:cs="Arial"/>
        </w:rPr>
        <w:t>s</w:t>
      </w:r>
      <w:r w:rsidR="005A6BBD">
        <w:rPr>
          <w:rFonts w:ascii="Arial" w:eastAsia="Arial" w:hAnsi="Arial" w:cs="Arial"/>
        </w:rPr>
        <w:t xml:space="preserve"> them in </w:t>
      </w:r>
      <w:r w:rsidR="00E42310">
        <w:rPr>
          <w:rFonts w:ascii="Arial" w:eastAsia="Arial" w:hAnsi="Arial" w:cs="Arial"/>
        </w:rPr>
        <w:t xml:space="preserve">prime position for small businesses and exclusive brands looking for something </w:t>
      </w:r>
      <w:r w:rsidR="005A6BBD">
        <w:rPr>
          <w:rFonts w:ascii="Arial" w:eastAsia="Arial" w:hAnsi="Arial" w:cs="Arial"/>
        </w:rPr>
        <w:t>different</w:t>
      </w:r>
      <w:r w:rsidR="00E42310">
        <w:rPr>
          <w:rFonts w:ascii="Arial" w:eastAsia="Arial" w:hAnsi="Arial" w:cs="Arial"/>
        </w:rPr>
        <w:t>.</w:t>
      </w:r>
      <w:r w:rsidR="00DE55ED">
        <w:rPr>
          <w:rFonts w:ascii="Arial" w:eastAsia="Arial" w:hAnsi="Arial" w:cs="Arial"/>
        </w:rPr>
        <w:t>”</w:t>
      </w:r>
    </w:p>
    <w:p w14:paraId="51309DE2" w14:textId="050AAD4E" w:rsidR="00D53C40" w:rsidRDefault="00D53C40" w:rsidP="0006719D">
      <w:pPr>
        <w:shd w:val="clear" w:color="auto" w:fill="FFFFFF"/>
        <w:spacing w:after="0" w:line="360" w:lineRule="auto"/>
        <w:rPr>
          <w:rFonts w:ascii="Arial" w:eastAsia="Arial" w:hAnsi="Arial" w:cs="Arial"/>
        </w:rPr>
      </w:pPr>
    </w:p>
    <w:p w14:paraId="7B4DAF4F" w14:textId="0C054185" w:rsidR="00DE55ED" w:rsidRDefault="00DE55ED" w:rsidP="00DE55ED">
      <w:pPr>
        <w:shd w:val="clear" w:color="auto" w:fill="FFFFFF"/>
        <w:spacing w:after="0" w:line="360" w:lineRule="auto"/>
        <w:rPr>
          <w:rFonts w:ascii="Arial" w:eastAsia="Arial" w:hAnsi="Arial" w:cs="Arial"/>
        </w:rPr>
      </w:pPr>
      <w:r>
        <w:rPr>
          <w:rFonts w:ascii="Arial" w:eastAsia="Arial" w:hAnsi="Arial" w:cs="Arial"/>
        </w:rPr>
        <w:t>The</w:t>
      </w:r>
      <w:r w:rsidR="000D7C61">
        <w:rPr>
          <w:rFonts w:ascii="Arial" w:eastAsia="Arial" w:hAnsi="Arial" w:cs="Arial"/>
        </w:rPr>
        <w:t xml:space="preserve"> new</w:t>
      </w:r>
      <w:r>
        <w:rPr>
          <w:rFonts w:ascii="Arial" w:eastAsia="Arial" w:hAnsi="Arial" w:cs="Arial"/>
        </w:rPr>
        <w:t xml:space="preserve"> containers are</w:t>
      </w:r>
      <w:r w:rsidR="000D7C61">
        <w:rPr>
          <w:rFonts w:ascii="Arial" w:eastAsia="Arial" w:hAnsi="Arial" w:cs="Arial"/>
        </w:rPr>
        <w:t xml:space="preserve"> </w:t>
      </w:r>
      <w:r>
        <w:rPr>
          <w:rFonts w:ascii="Arial" w:eastAsia="Arial" w:hAnsi="Arial" w:cs="Arial"/>
        </w:rPr>
        <w:t xml:space="preserve">embossed with </w:t>
      </w:r>
      <w:r w:rsidR="000D7C61">
        <w:rPr>
          <w:rFonts w:ascii="Arial" w:eastAsia="Arial" w:hAnsi="Arial" w:cs="Arial"/>
        </w:rPr>
        <w:t>“</w:t>
      </w:r>
      <w:r w:rsidR="00D034BA">
        <w:rPr>
          <w:rFonts w:ascii="Arial" w:eastAsia="Arial" w:hAnsi="Arial" w:cs="Arial"/>
        </w:rPr>
        <w:t>G</w:t>
      </w:r>
      <w:r>
        <w:rPr>
          <w:rFonts w:ascii="Arial" w:eastAsia="Arial" w:hAnsi="Arial" w:cs="Arial"/>
        </w:rPr>
        <w:t xml:space="preserve">reat </w:t>
      </w:r>
      <w:r w:rsidR="00D034BA">
        <w:rPr>
          <w:rFonts w:ascii="Arial" w:eastAsia="Arial" w:hAnsi="Arial" w:cs="Arial"/>
        </w:rPr>
        <w:t>T</w:t>
      </w:r>
      <w:r>
        <w:rPr>
          <w:rFonts w:ascii="Arial" w:eastAsia="Arial" w:hAnsi="Arial" w:cs="Arial"/>
        </w:rPr>
        <w:t xml:space="preserve">aste, </w:t>
      </w:r>
      <w:r w:rsidR="00D034BA">
        <w:rPr>
          <w:rFonts w:ascii="Arial" w:eastAsia="Arial" w:hAnsi="Arial" w:cs="Arial"/>
        </w:rPr>
        <w:t>G</w:t>
      </w:r>
      <w:r>
        <w:rPr>
          <w:rFonts w:ascii="Arial" w:eastAsia="Arial" w:hAnsi="Arial" w:cs="Arial"/>
        </w:rPr>
        <w:t xml:space="preserve">reat </w:t>
      </w:r>
      <w:r w:rsidR="00D034BA">
        <w:rPr>
          <w:rFonts w:ascii="Arial" w:eastAsia="Arial" w:hAnsi="Arial" w:cs="Arial"/>
        </w:rPr>
        <w:t>T</w:t>
      </w:r>
      <w:r>
        <w:rPr>
          <w:rFonts w:ascii="Arial" w:eastAsia="Arial" w:hAnsi="Arial" w:cs="Arial"/>
        </w:rPr>
        <w:t>imes</w:t>
      </w:r>
      <w:r w:rsidR="000D7C61">
        <w:rPr>
          <w:rFonts w:ascii="Arial" w:eastAsia="Arial" w:hAnsi="Arial" w:cs="Arial"/>
        </w:rPr>
        <w:t>”</w:t>
      </w:r>
      <w:r>
        <w:rPr>
          <w:rFonts w:ascii="Arial" w:eastAsia="Arial" w:hAnsi="Arial" w:cs="Arial"/>
        </w:rPr>
        <w:t xml:space="preserve"> on the side and </w:t>
      </w:r>
      <w:r w:rsidR="00A57061">
        <w:rPr>
          <w:rFonts w:ascii="Arial" w:eastAsia="Arial" w:hAnsi="Arial" w:cs="Arial"/>
        </w:rPr>
        <w:t>“</w:t>
      </w:r>
      <w:r>
        <w:rPr>
          <w:rFonts w:ascii="Arial" w:eastAsia="Arial" w:hAnsi="Arial" w:cs="Arial"/>
        </w:rPr>
        <w:t>Staffordshire Moorlands</w:t>
      </w:r>
      <w:r w:rsidR="00A57061">
        <w:rPr>
          <w:rFonts w:ascii="Arial" w:eastAsia="Arial" w:hAnsi="Arial" w:cs="Arial"/>
        </w:rPr>
        <w:t>”</w:t>
      </w:r>
      <w:r>
        <w:rPr>
          <w:rFonts w:ascii="Arial" w:eastAsia="Arial" w:hAnsi="Arial" w:cs="Arial"/>
        </w:rPr>
        <w:t xml:space="preserve"> on the base</w:t>
      </w:r>
      <w:r w:rsidR="00092E6E">
        <w:rPr>
          <w:rFonts w:ascii="Arial" w:eastAsia="Arial" w:hAnsi="Arial" w:cs="Arial"/>
        </w:rPr>
        <w:t>, which give</w:t>
      </w:r>
      <w:r w:rsidR="00564BA3">
        <w:rPr>
          <w:rFonts w:ascii="Arial" w:eastAsia="Arial" w:hAnsi="Arial" w:cs="Arial"/>
        </w:rPr>
        <w:t>s</w:t>
      </w:r>
      <w:r w:rsidR="00092E6E">
        <w:rPr>
          <w:rFonts w:ascii="Arial" w:eastAsia="Arial" w:hAnsi="Arial" w:cs="Arial"/>
        </w:rPr>
        <w:t xml:space="preserve"> a vintage and luxury feel to the packaging. </w:t>
      </w:r>
    </w:p>
    <w:p w14:paraId="5EC470A2" w14:textId="3121D7E3" w:rsidR="00E338A8" w:rsidRDefault="00E338A8" w:rsidP="00DE55ED">
      <w:pPr>
        <w:shd w:val="clear" w:color="auto" w:fill="FFFFFF"/>
        <w:spacing w:after="0" w:line="360" w:lineRule="auto"/>
        <w:rPr>
          <w:rFonts w:ascii="Arial" w:eastAsia="Arial" w:hAnsi="Arial" w:cs="Arial"/>
        </w:rPr>
      </w:pPr>
    </w:p>
    <w:p w14:paraId="5C7FF6ED" w14:textId="704A1E68" w:rsidR="008F3D66" w:rsidRDefault="007A0B58" w:rsidP="008F3D66">
      <w:pPr>
        <w:shd w:val="clear" w:color="auto" w:fill="FFFFFF"/>
        <w:spacing w:after="0" w:line="360" w:lineRule="auto"/>
        <w:rPr>
          <w:rFonts w:ascii="Arial" w:eastAsia="Arial" w:hAnsi="Arial" w:cs="Arial"/>
        </w:rPr>
      </w:pPr>
      <w:r>
        <w:rPr>
          <w:rFonts w:ascii="Arial" w:eastAsia="Arial" w:hAnsi="Arial" w:cs="Arial"/>
        </w:rPr>
        <w:t xml:space="preserve">Cottage Delight say the shape of the square containers allows them to communicate with their customers more effectively. </w:t>
      </w:r>
    </w:p>
    <w:p w14:paraId="68822C00" w14:textId="77777777" w:rsidR="00D22E50" w:rsidRDefault="00D22E50" w:rsidP="00D13E85">
      <w:pPr>
        <w:shd w:val="clear" w:color="auto" w:fill="FFFFFF"/>
        <w:spacing w:after="0" w:line="360" w:lineRule="auto"/>
        <w:rPr>
          <w:rFonts w:ascii="Arial" w:eastAsia="Arial" w:hAnsi="Arial" w:cs="Arial"/>
        </w:rPr>
      </w:pPr>
    </w:p>
    <w:p w14:paraId="34EE9BFF" w14:textId="2D91F311" w:rsidR="00D13E85" w:rsidRDefault="00D13E85" w:rsidP="00D13E85">
      <w:pPr>
        <w:shd w:val="clear" w:color="auto" w:fill="FFFFFF"/>
        <w:spacing w:after="0" w:line="360" w:lineRule="auto"/>
        <w:rPr>
          <w:rFonts w:ascii="Arial" w:eastAsia="Arial" w:hAnsi="Arial" w:cs="Arial"/>
        </w:rPr>
      </w:pPr>
      <w:r w:rsidRPr="002C16DB">
        <w:rPr>
          <w:rFonts w:ascii="Arial" w:eastAsia="Arial" w:hAnsi="Arial" w:cs="Arial"/>
        </w:rPr>
        <w:t>“</w:t>
      </w:r>
      <w:r w:rsidR="00776F9E" w:rsidRPr="002C16DB">
        <w:rPr>
          <w:rFonts w:ascii="Arial" w:eastAsia="Arial" w:hAnsi="Arial" w:cs="Arial"/>
        </w:rPr>
        <w:t>Having</w:t>
      </w:r>
      <w:r w:rsidRPr="002C16DB">
        <w:rPr>
          <w:rFonts w:ascii="Arial" w:eastAsia="Arial" w:hAnsi="Arial" w:cs="Arial"/>
        </w:rPr>
        <w:t xml:space="preserve"> more </w:t>
      </w:r>
      <w:r w:rsidR="00776F9E" w:rsidRPr="002C16DB">
        <w:rPr>
          <w:rFonts w:ascii="Arial" w:eastAsia="Arial" w:hAnsi="Arial" w:cs="Arial"/>
        </w:rPr>
        <w:t>flat surfaces</w:t>
      </w:r>
      <w:r w:rsidRPr="002C16DB">
        <w:rPr>
          <w:rFonts w:ascii="Arial" w:eastAsia="Arial" w:hAnsi="Arial" w:cs="Arial"/>
        </w:rPr>
        <w:t xml:space="preserve"> on the</w:t>
      </w:r>
      <w:r w:rsidR="00D22E50" w:rsidRPr="002C16DB">
        <w:rPr>
          <w:rFonts w:ascii="Arial" w:eastAsia="Arial" w:hAnsi="Arial" w:cs="Arial"/>
        </w:rPr>
        <w:t xml:space="preserve"> new</w:t>
      </w:r>
      <w:r>
        <w:rPr>
          <w:rFonts w:ascii="Arial" w:eastAsia="Arial" w:hAnsi="Arial" w:cs="Arial"/>
        </w:rPr>
        <w:t xml:space="preserve"> containers</w:t>
      </w:r>
      <w:r w:rsidR="00776F9E">
        <w:rPr>
          <w:rFonts w:ascii="Arial" w:eastAsia="Arial" w:hAnsi="Arial" w:cs="Arial"/>
        </w:rPr>
        <w:t xml:space="preserve"> </w:t>
      </w:r>
      <w:r>
        <w:rPr>
          <w:rFonts w:ascii="Arial" w:eastAsia="Arial" w:hAnsi="Arial" w:cs="Arial"/>
        </w:rPr>
        <w:t xml:space="preserve">allows us to </w:t>
      </w:r>
      <w:r w:rsidR="00D22E50">
        <w:rPr>
          <w:rFonts w:ascii="Arial" w:eastAsia="Arial" w:hAnsi="Arial" w:cs="Arial"/>
        </w:rPr>
        <w:t xml:space="preserve">communicate with our customers in a </w:t>
      </w:r>
      <w:r w:rsidR="006E6B53">
        <w:rPr>
          <w:rFonts w:ascii="Arial" w:eastAsia="Arial" w:hAnsi="Arial" w:cs="Arial"/>
        </w:rPr>
        <w:t>clearer</w:t>
      </w:r>
      <w:r w:rsidR="00D22E50">
        <w:rPr>
          <w:rFonts w:ascii="Arial" w:eastAsia="Arial" w:hAnsi="Arial" w:cs="Arial"/>
        </w:rPr>
        <w:t xml:space="preserve"> way </w:t>
      </w:r>
      <w:r w:rsidR="00E17557">
        <w:rPr>
          <w:rFonts w:ascii="Arial" w:eastAsia="Arial" w:hAnsi="Arial" w:cs="Arial"/>
        </w:rPr>
        <w:t>with more</w:t>
      </w:r>
      <w:r w:rsidR="00D22E50">
        <w:rPr>
          <w:rFonts w:ascii="Arial" w:eastAsia="Arial" w:hAnsi="Arial" w:cs="Arial"/>
        </w:rPr>
        <w:t xml:space="preserve"> </w:t>
      </w:r>
      <w:r>
        <w:rPr>
          <w:rFonts w:ascii="Arial" w:eastAsia="Arial" w:hAnsi="Arial" w:cs="Arial"/>
        </w:rPr>
        <w:t xml:space="preserve">recipe suggestions.” </w:t>
      </w:r>
      <w:r w:rsidR="00D22E50">
        <w:rPr>
          <w:rFonts w:ascii="Arial" w:eastAsia="Arial" w:hAnsi="Arial" w:cs="Arial"/>
        </w:rPr>
        <w:t xml:space="preserve">said Sarah. </w:t>
      </w:r>
    </w:p>
    <w:p w14:paraId="0DFA4E5A" w14:textId="569C7FF3" w:rsidR="00D22E50" w:rsidRDefault="00D22E50" w:rsidP="00D13E85">
      <w:pPr>
        <w:shd w:val="clear" w:color="auto" w:fill="FFFFFF"/>
        <w:spacing w:after="0" w:line="360" w:lineRule="auto"/>
        <w:rPr>
          <w:rFonts w:ascii="Arial" w:eastAsia="Arial" w:hAnsi="Arial" w:cs="Arial"/>
        </w:rPr>
      </w:pPr>
    </w:p>
    <w:p w14:paraId="2EBFABED" w14:textId="2810E93B" w:rsidR="00564C85" w:rsidRDefault="001D34C5" w:rsidP="00D22E50">
      <w:pPr>
        <w:shd w:val="clear" w:color="auto" w:fill="FFFFFF"/>
        <w:spacing w:after="0" w:line="360" w:lineRule="auto"/>
        <w:rPr>
          <w:rFonts w:ascii="Arial" w:eastAsia="Arial" w:hAnsi="Arial" w:cs="Arial"/>
        </w:rPr>
      </w:pPr>
      <w:r>
        <w:rPr>
          <w:rFonts w:ascii="Arial" w:eastAsia="Arial" w:hAnsi="Arial" w:cs="Arial"/>
        </w:rPr>
        <w:t>Dawn Pugh, Account Manager</w:t>
      </w:r>
      <w:r w:rsidR="00D22E50">
        <w:rPr>
          <w:rFonts w:ascii="Arial" w:eastAsia="Arial" w:hAnsi="Arial" w:cs="Arial"/>
        </w:rPr>
        <w:t xml:space="preserve"> at Beatson Clark, said: “</w:t>
      </w:r>
      <w:r w:rsidR="004D4F82">
        <w:rPr>
          <w:rFonts w:ascii="Arial" w:eastAsia="Arial" w:hAnsi="Arial" w:cs="Arial"/>
        </w:rPr>
        <w:t>For a</w:t>
      </w:r>
      <w:r w:rsidR="006E6B53">
        <w:rPr>
          <w:rFonts w:ascii="Arial" w:eastAsia="Arial" w:hAnsi="Arial" w:cs="Arial"/>
        </w:rPr>
        <w:t>n exclusive</w:t>
      </w:r>
      <w:r w:rsidR="004D4F82">
        <w:rPr>
          <w:rFonts w:ascii="Arial" w:eastAsia="Arial" w:hAnsi="Arial" w:cs="Arial"/>
        </w:rPr>
        <w:t xml:space="preserve"> brand like Cottage Delight, the quality of the</w:t>
      </w:r>
      <w:r w:rsidR="00317393">
        <w:rPr>
          <w:rFonts w:ascii="Arial" w:eastAsia="Arial" w:hAnsi="Arial" w:cs="Arial"/>
        </w:rPr>
        <w:t>ir</w:t>
      </w:r>
      <w:r w:rsidR="004D4F82">
        <w:rPr>
          <w:rFonts w:ascii="Arial" w:eastAsia="Arial" w:hAnsi="Arial" w:cs="Arial"/>
        </w:rPr>
        <w:t xml:space="preserve"> packaging is just as important as the quality of what</w:t>
      </w:r>
      <w:r w:rsidR="00054278">
        <w:rPr>
          <w:rFonts w:ascii="Arial" w:eastAsia="Arial" w:hAnsi="Arial" w:cs="Arial"/>
        </w:rPr>
        <w:t xml:space="preserve"> is</w:t>
      </w:r>
      <w:r w:rsidR="004D4F82">
        <w:rPr>
          <w:rFonts w:ascii="Arial" w:eastAsia="Arial" w:hAnsi="Arial" w:cs="Arial"/>
        </w:rPr>
        <w:t xml:space="preserve"> inside. </w:t>
      </w:r>
    </w:p>
    <w:p w14:paraId="71B4D2BB" w14:textId="77777777" w:rsidR="00564C85" w:rsidRDefault="00564C85" w:rsidP="00D22E50">
      <w:pPr>
        <w:shd w:val="clear" w:color="auto" w:fill="FFFFFF"/>
        <w:spacing w:after="0" w:line="360" w:lineRule="auto"/>
        <w:rPr>
          <w:rFonts w:ascii="Arial" w:eastAsia="Arial" w:hAnsi="Arial" w:cs="Arial"/>
        </w:rPr>
      </w:pPr>
    </w:p>
    <w:p w14:paraId="3F27E59A" w14:textId="769A06F6" w:rsidR="004D4F82" w:rsidRDefault="00564C85" w:rsidP="00D22E50">
      <w:pPr>
        <w:shd w:val="clear" w:color="auto" w:fill="FFFFFF"/>
        <w:spacing w:after="0" w:line="360" w:lineRule="auto"/>
        <w:rPr>
          <w:rFonts w:ascii="Arial" w:eastAsia="Arial" w:hAnsi="Arial" w:cs="Arial"/>
        </w:rPr>
      </w:pPr>
      <w:r>
        <w:rPr>
          <w:rFonts w:ascii="Arial" w:eastAsia="Arial" w:hAnsi="Arial" w:cs="Arial"/>
        </w:rPr>
        <w:t>“</w:t>
      </w:r>
      <w:r w:rsidR="00E30D73">
        <w:rPr>
          <w:rFonts w:ascii="Arial" w:eastAsia="Arial" w:hAnsi="Arial" w:cs="Arial"/>
        </w:rPr>
        <w:t xml:space="preserve">By working with their </w:t>
      </w:r>
      <w:r w:rsidR="00054278">
        <w:rPr>
          <w:rFonts w:ascii="Arial" w:eastAsia="Arial" w:hAnsi="Arial" w:cs="Arial"/>
        </w:rPr>
        <w:t xml:space="preserve">branding </w:t>
      </w:r>
      <w:r w:rsidR="00E30D73">
        <w:rPr>
          <w:rFonts w:ascii="Arial" w:eastAsia="Arial" w:hAnsi="Arial" w:cs="Arial"/>
        </w:rPr>
        <w:t xml:space="preserve">team we’ve managed to produce three new containers which will help them </w:t>
      </w:r>
      <w:r w:rsidR="00DA5E7C">
        <w:rPr>
          <w:rFonts w:ascii="Arial" w:eastAsia="Arial" w:hAnsi="Arial" w:cs="Arial"/>
        </w:rPr>
        <w:t xml:space="preserve">to </w:t>
      </w:r>
      <w:r w:rsidR="00E30D73">
        <w:rPr>
          <w:rFonts w:ascii="Arial" w:eastAsia="Arial" w:hAnsi="Arial" w:cs="Arial"/>
        </w:rPr>
        <w:t xml:space="preserve">extend their position as </w:t>
      </w:r>
      <w:r w:rsidR="00B372C1">
        <w:rPr>
          <w:rFonts w:ascii="Arial" w:eastAsia="Arial" w:hAnsi="Arial" w:cs="Arial"/>
        </w:rPr>
        <w:t xml:space="preserve">a </w:t>
      </w:r>
      <w:r w:rsidR="00E30D73" w:rsidRPr="002C16DB">
        <w:rPr>
          <w:rFonts w:ascii="Arial" w:eastAsia="Arial" w:hAnsi="Arial" w:cs="Arial"/>
        </w:rPr>
        <w:t>leading</w:t>
      </w:r>
      <w:r w:rsidR="004F5CF1" w:rsidRPr="002C16DB">
        <w:rPr>
          <w:rFonts w:ascii="Arial" w:eastAsia="Arial" w:hAnsi="Arial" w:cs="Arial"/>
        </w:rPr>
        <w:t xml:space="preserve"> home</w:t>
      </w:r>
      <w:r w:rsidRPr="002C16DB">
        <w:rPr>
          <w:rFonts w:ascii="Arial" w:eastAsia="Arial" w:hAnsi="Arial" w:cs="Arial"/>
        </w:rPr>
        <w:t>-</w:t>
      </w:r>
      <w:r w:rsidR="004F5CF1" w:rsidRPr="002C16DB">
        <w:rPr>
          <w:rFonts w:ascii="Arial" w:eastAsia="Arial" w:hAnsi="Arial" w:cs="Arial"/>
        </w:rPr>
        <w:t>made</w:t>
      </w:r>
      <w:r w:rsidR="004F5CF1">
        <w:rPr>
          <w:rFonts w:ascii="Arial" w:eastAsia="Arial" w:hAnsi="Arial" w:cs="Arial"/>
        </w:rPr>
        <w:t xml:space="preserve"> food producer</w:t>
      </w:r>
      <w:r w:rsidR="00892755">
        <w:rPr>
          <w:rFonts w:ascii="Arial" w:eastAsia="Arial" w:hAnsi="Arial" w:cs="Arial"/>
        </w:rPr>
        <w:t xml:space="preserve"> in the UK.</w:t>
      </w:r>
    </w:p>
    <w:p w14:paraId="181B207E" w14:textId="63BA4AC0" w:rsidR="004F5CF1" w:rsidRDefault="004F5CF1" w:rsidP="00D22E50">
      <w:pPr>
        <w:shd w:val="clear" w:color="auto" w:fill="FFFFFF"/>
        <w:spacing w:after="0" w:line="360" w:lineRule="auto"/>
        <w:rPr>
          <w:rFonts w:ascii="Arial" w:eastAsia="Arial" w:hAnsi="Arial" w:cs="Arial"/>
        </w:rPr>
      </w:pPr>
    </w:p>
    <w:p w14:paraId="79CD504D" w14:textId="40AF41B7" w:rsidR="00D072B0" w:rsidRDefault="004F5CF1" w:rsidP="00D22E50">
      <w:pPr>
        <w:shd w:val="clear" w:color="auto" w:fill="FFFFFF"/>
        <w:spacing w:after="0" w:line="360" w:lineRule="auto"/>
        <w:rPr>
          <w:rFonts w:ascii="Arial" w:eastAsia="Arial" w:hAnsi="Arial" w:cs="Arial"/>
        </w:rPr>
      </w:pPr>
      <w:r>
        <w:rPr>
          <w:rFonts w:ascii="Arial" w:eastAsia="Arial" w:hAnsi="Arial" w:cs="Arial"/>
        </w:rPr>
        <w:t>“</w:t>
      </w:r>
      <w:r w:rsidR="00385679">
        <w:rPr>
          <w:rFonts w:ascii="Arial" w:eastAsia="Arial" w:hAnsi="Arial" w:cs="Arial"/>
        </w:rPr>
        <w:t>The food</w:t>
      </w:r>
      <w:r w:rsidR="00892755">
        <w:rPr>
          <w:rFonts w:ascii="Arial" w:eastAsia="Arial" w:hAnsi="Arial" w:cs="Arial"/>
        </w:rPr>
        <w:t xml:space="preserve"> </w:t>
      </w:r>
      <w:r w:rsidR="00385679">
        <w:rPr>
          <w:rFonts w:ascii="Arial" w:eastAsia="Arial" w:hAnsi="Arial" w:cs="Arial"/>
        </w:rPr>
        <w:t>industry is extremely competitive today</w:t>
      </w:r>
      <w:r w:rsidR="00492F6F">
        <w:rPr>
          <w:rFonts w:ascii="Arial" w:eastAsia="Arial" w:hAnsi="Arial" w:cs="Arial"/>
        </w:rPr>
        <w:t xml:space="preserve"> which means</w:t>
      </w:r>
      <w:r w:rsidR="00385679">
        <w:rPr>
          <w:rFonts w:ascii="Arial" w:eastAsia="Arial" w:hAnsi="Arial" w:cs="Arial"/>
        </w:rPr>
        <w:t xml:space="preserve"> the look and feel of</w:t>
      </w:r>
      <w:r w:rsidR="001538D0">
        <w:rPr>
          <w:rFonts w:ascii="Arial" w:eastAsia="Arial" w:hAnsi="Arial" w:cs="Arial"/>
        </w:rPr>
        <w:t xml:space="preserve"> </w:t>
      </w:r>
      <w:r w:rsidR="00FA11AD">
        <w:rPr>
          <w:rFonts w:ascii="Arial" w:eastAsia="Arial" w:hAnsi="Arial" w:cs="Arial"/>
        </w:rPr>
        <w:t xml:space="preserve">the </w:t>
      </w:r>
      <w:r w:rsidR="00385679">
        <w:rPr>
          <w:rFonts w:ascii="Arial" w:eastAsia="Arial" w:hAnsi="Arial" w:cs="Arial"/>
        </w:rPr>
        <w:t xml:space="preserve">packaging has never been so </w:t>
      </w:r>
      <w:r w:rsidR="004576F7">
        <w:rPr>
          <w:rFonts w:ascii="Arial" w:eastAsia="Arial" w:hAnsi="Arial" w:cs="Arial"/>
        </w:rPr>
        <w:t>important</w:t>
      </w:r>
      <w:r w:rsidR="00385679">
        <w:rPr>
          <w:rFonts w:ascii="Arial" w:eastAsia="Arial" w:hAnsi="Arial" w:cs="Arial"/>
        </w:rPr>
        <w:t xml:space="preserve">. </w:t>
      </w:r>
    </w:p>
    <w:p w14:paraId="7B9E3A9C" w14:textId="77777777" w:rsidR="00D072B0" w:rsidRDefault="00D072B0" w:rsidP="00D22E50">
      <w:pPr>
        <w:shd w:val="clear" w:color="auto" w:fill="FFFFFF"/>
        <w:spacing w:after="0" w:line="360" w:lineRule="auto"/>
        <w:rPr>
          <w:rFonts w:ascii="Arial" w:eastAsia="Arial" w:hAnsi="Arial" w:cs="Arial"/>
        </w:rPr>
      </w:pPr>
    </w:p>
    <w:p w14:paraId="7CD2A4CD" w14:textId="24EA7670" w:rsidR="004F5CF1" w:rsidRDefault="00D072B0" w:rsidP="00D22E50">
      <w:pPr>
        <w:shd w:val="clear" w:color="auto" w:fill="FFFFFF"/>
        <w:spacing w:after="0" w:line="360" w:lineRule="auto"/>
        <w:rPr>
          <w:rFonts w:ascii="Arial" w:eastAsia="Arial" w:hAnsi="Arial" w:cs="Arial"/>
        </w:rPr>
      </w:pPr>
      <w:r w:rsidRPr="002C16DB">
        <w:rPr>
          <w:rFonts w:ascii="Arial" w:eastAsia="Arial" w:hAnsi="Arial" w:cs="Arial"/>
        </w:rPr>
        <w:t>“</w:t>
      </w:r>
      <w:r w:rsidR="00361C32" w:rsidRPr="002C16DB">
        <w:rPr>
          <w:rFonts w:ascii="Arial" w:eastAsia="Arial" w:hAnsi="Arial" w:cs="Arial"/>
        </w:rPr>
        <w:t>We know business</w:t>
      </w:r>
      <w:r w:rsidR="00844246" w:rsidRPr="002C16DB">
        <w:rPr>
          <w:rFonts w:ascii="Arial" w:eastAsia="Arial" w:hAnsi="Arial" w:cs="Arial"/>
        </w:rPr>
        <w:t>es</w:t>
      </w:r>
      <w:r w:rsidR="00361C32" w:rsidRPr="002C16DB">
        <w:rPr>
          <w:rFonts w:ascii="Arial" w:eastAsia="Arial" w:hAnsi="Arial" w:cs="Arial"/>
        </w:rPr>
        <w:t xml:space="preserve"> are looking for packaging </w:t>
      </w:r>
      <w:r w:rsidR="00DB0290" w:rsidRPr="002C16DB">
        <w:rPr>
          <w:rFonts w:ascii="Arial" w:eastAsia="Arial" w:hAnsi="Arial" w:cs="Arial"/>
        </w:rPr>
        <w:t>that</w:t>
      </w:r>
      <w:r w:rsidR="00361C32" w:rsidRPr="002C16DB">
        <w:rPr>
          <w:rFonts w:ascii="Arial" w:eastAsia="Arial" w:hAnsi="Arial" w:cs="Arial"/>
        </w:rPr>
        <w:t xml:space="preserve"> strengthens their brand</w:t>
      </w:r>
      <w:r w:rsidR="00492F6F" w:rsidRPr="002C16DB">
        <w:rPr>
          <w:rFonts w:ascii="Arial" w:eastAsia="Arial" w:hAnsi="Arial" w:cs="Arial"/>
        </w:rPr>
        <w:t>. O</w:t>
      </w:r>
      <w:r w:rsidR="00361C32" w:rsidRPr="002C16DB">
        <w:rPr>
          <w:rFonts w:ascii="Arial" w:eastAsia="Arial" w:hAnsi="Arial" w:cs="Arial"/>
        </w:rPr>
        <w:t xml:space="preserve">ur team of designers </w:t>
      </w:r>
      <w:r w:rsidR="008A11F6" w:rsidRPr="002C16DB">
        <w:rPr>
          <w:rFonts w:ascii="Arial" w:eastAsia="Arial" w:hAnsi="Arial" w:cs="Arial"/>
        </w:rPr>
        <w:t xml:space="preserve">works </w:t>
      </w:r>
      <w:r w:rsidR="008B72DD" w:rsidRPr="002C16DB">
        <w:rPr>
          <w:rFonts w:ascii="Arial" w:eastAsia="Arial" w:hAnsi="Arial" w:cs="Arial"/>
        </w:rPr>
        <w:t>in a flexible and collaborative way</w:t>
      </w:r>
      <w:r w:rsidR="00492F6F" w:rsidRPr="002C16DB">
        <w:rPr>
          <w:rFonts w:ascii="Arial" w:eastAsia="Arial" w:hAnsi="Arial" w:cs="Arial"/>
        </w:rPr>
        <w:t xml:space="preserve">, which </w:t>
      </w:r>
      <w:r w:rsidR="008A11F6" w:rsidRPr="002C16DB">
        <w:rPr>
          <w:rFonts w:ascii="Arial" w:eastAsia="Arial" w:hAnsi="Arial" w:cs="Arial"/>
        </w:rPr>
        <w:t>make</w:t>
      </w:r>
      <w:r w:rsidR="009C1310" w:rsidRPr="002C16DB">
        <w:rPr>
          <w:rFonts w:ascii="Arial" w:eastAsia="Arial" w:hAnsi="Arial" w:cs="Arial"/>
        </w:rPr>
        <w:t>s</w:t>
      </w:r>
      <w:r w:rsidR="008B72DD" w:rsidRPr="002C16DB">
        <w:rPr>
          <w:rFonts w:ascii="Arial" w:eastAsia="Arial" w:hAnsi="Arial" w:cs="Arial"/>
        </w:rPr>
        <w:t xml:space="preserve"> us the go-to</w:t>
      </w:r>
      <w:r w:rsidR="008B72DD">
        <w:rPr>
          <w:rFonts w:ascii="Arial" w:eastAsia="Arial" w:hAnsi="Arial" w:cs="Arial"/>
        </w:rPr>
        <w:t xml:space="preserve"> manufacturer for big rebrands such as this.</w:t>
      </w:r>
      <w:r w:rsidR="007F1115">
        <w:rPr>
          <w:rFonts w:ascii="Arial" w:eastAsia="Arial" w:hAnsi="Arial" w:cs="Arial"/>
        </w:rPr>
        <w:t xml:space="preserve">” </w:t>
      </w:r>
    </w:p>
    <w:p w14:paraId="6A3AD975" w14:textId="6EB55BD5" w:rsidR="007F1115" w:rsidRDefault="007F1115" w:rsidP="00D22E50">
      <w:pPr>
        <w:shd w:val="clear" w:color="auto" w:fill="FFFFFF"/>
        <w:spacing w:after="0" w:line="360" w:lineRule="auto"/>
        <w:rPr>
          <w:rFonts w:ascii="Arial" w:eastAsia="Arial" w:hAnsi="Arial" w:cs="Arial"/>
        </w:rPr>
      </w:pPr>
    </w:p>
    <w:p w14:paraId="317B292E" w14:textId="57C40B42" w:rsidR="00C849D1" w:rsidRDefault="00C849D1" w:rsidP="00D22E50">
      <w:pPr>
        <w:shd w:val="clear" w:color="auto" w:fill="FFFFFF"/>
        <w:spacing w:after="0" w:line="360" w:lineRule="auto"/>
        <w:rPr>
          <w:rFonts w:ascii="Arial" w:eastAsia="Arial" w:hAnsi="Arial" w:cs="Arial"/>
        </w:rPr>
      </w:pPr>
      <w:r>
        <w:rPr>
          <w:rFonts w:ascii="Arial" w:eastAsia="Arial" w:hAnsi="Arial" w:cs="Arial"/>
        </w:rPr>
        <w:t xml:space="preserve">The 12oz jar </w:t>
      </w:r>
      <w:r w:rsidR="004576F7">
        <w:rPr>
          <w:rFonts w:ascii="Arial" w:eastAsia="Arial" w:hAnsi="Arial" w:cs="Arial"/>
        </w:rPr>
        <w:t>will contain</w:t>
      </w:r>
      <w:r w:rsidR="00A73C98">
        <w:rPr>
          <w:rFonts w:ascii="Arial" w:eastAsia="Arial" w:hAnsi="Arial" w:cs="Arial"/>
        </w:rPr>
        <w:t xml:space="preserve"> jam, marmalades, pickles and curds. The 8oz jar is for condiments and honey</w:t>
      </w:r>
      <w:r w:rsidR="004576F7">
        <w:rPr>
          <w:rFonts w:ascii="Arial" w:eastAsia="Arial" w:hAnsi="Arial" w:cs="Arial"/>
        </w:rPr>
        <w:t xml:space="preserve"> and t</w:t>
      </w:r>
      <w:r w:rsidR="00A73C98">
        <w:rPr>
          <w:rFonts w:ascii="Arial" w:eastAsia="Arial" w:hAnsi="Arial" w:cs="Arial"/>
        </w:rPr>
        <w:t xml:space="preserve">he 220ml bottle is for table sauces. </w:t>
      </w:r>
    </w:p>
    <w:p w14:paraId="3B43E35F" w14:textId="77777777" w:rsidR="00C849D1" w:rsidRDefault="00C849D1" w:rsidP="00D22E50">
      <w:pPr>
        <w:shd w:val="clear" w:color="auto" w:fill="FFFFFF"/>
        <w:spacing w:after="0" w:line="360" w:lineRule="auto"/>
        <w:rPr>
          <w:rFonts w:ascii="Arial" w:eastAsia="Arial" w:hAnsi="Arial" w:cs="Arial"/>
        </w:rPr>
      </w:pPr>
    </w:p>
    <w:p w14:paraId="755EE9E2" w14:textId="67190F1D" w:rsidR="008F3D66" w:rsidRDefault="00DB0290" w:rsidP="004576F7">
      <w:pPr>
        <w:shd w:val="clear" w:color="auto" w:fill="FFFFFF"/>
        <w:spacing w:after="0" w:line="360" w:lineRule="auto"/>
        <w:rPr>
          <w:rFonts w:ascii="Arial" w:eastAsia="Arial" w:hAnsi="Arial" w:cs="Arial"/>
        </w:rPr>
      </w:pPr>
      <w:r>
        <w:rPr>
          <w:rFonts w:ascii="Arial" w:eastAsia="Arial" w:hAnsi="Arial" w:cs="Arial"/>
        </w:rPr>
        <w:t>From delis to farm shops, C</w:t>
      </w:r>
      <w:r w:rsidR="007F1115">
        <w:rPr>
          <w:rFonts w:ascii="Arial" w:eastAsia="Arial" w:hAnsi="Arial" w:cs="Arial"/>
        </w:rPr>
        <w:t xml:space="preserve">ottage Delight </w:t>
      </w:r>
      <w:r w:rsidR="007F1115" w:rsidRPr="00983B0A">
        <w:rPr>
          <w:rFonts w:ascii="Arial" w:eastAsia="Arial" w:hAnsi="Arial" w:cs="Arial"/>
        </w:rPr>
        <w:t>only sell</w:t>
      </w:r>
      <w:r w:rsidR="008A11F6" w:rsidRPr="00983B0A">
        <w:rPr>
          <w:rFonts w:ascii="Arial" w:eastAsia="Arial" w:hAnsi="Arial" w:cs="Arial"/>
        </w:rPr>
        <w:t>s its</w:t>
      </w:r>
      <w:r w:rsidR="007F1115" w:rsidRPr="00983B0A">
        <w:rPr>
          <w:rFonts w:ascii="Arial" w:eastAsia="Arial" w:hAnsi="Arial" w:cs="Arial"/>
        </w:rPr>
        <w:t xml:space="preserve"> products t</w:t>
      </w:r>
      <w:r w:rsidR="008A11F6" w:rsidRPr="00983B0A">
        <w:rPr>
          <w:rFonts w:ascii="Arial" w:eastAsia="Arial" w:hAnsi="Arial" w:cs="Arial"/>
        </w:rPr>
        <w:t>hrough</w:t>
      </w:r>
      <w:r w:rsidR="007F1115" w:rsidRPr="00983B0A">
        <w:rPr>
          <w:rFonts w:ascii="Arial" w:eastAsia="Arial" w:hAnsi="Arial" w:cs="Arial"/>
        </w:rPr>
        <w:t xml:space="preserve"> independent </w:t>
      </w:r>
      <w:r w:rsidR="008A11F6" w:rsidRPr="00983B0A">
        <w:rPr>
          <w:rFonts w:ascii="Arial" w:eastAsia="Arial" w:hAnsi="Arial" w:cs="Arial"/>
        </w:rPr>
        <w:t>retailers</w:t>
      </w:r>
      <w:r w:rsidRPr="00983B0A">
        <w:rPr>
          <w:rFonts w:ascii="Arial" w:eastAsia="Arial" w:hAnsi="Arial" w:cs="Arial"/>
        </w:rPr>
        <w:t>.</w:t>
      </w:r>
      <w:r w:rsidR="00E17A47">
        <w:rPr>
          <w:rFonts w:ascii="Arial" w:eastAsia="Arial" w:hAnsi="Arial" w:cs="Arial"/>
        </w:rPr>
        <w:t xml:space="preserve"> The new packaging will </w:t>
      </w:r>
      <w:r w:rsidR="00C849D1">
        <w:rPr>
          <w:rFonts w:ascii="Arial" w:eastAsia="Arial" w:hAnsi="Arial" w:cs="Arial"/>
        </w:rPr>
        <w:t>be officially launched in mid-March this year but will be rolled out to its customer network next month</w:t>
      </w:r>
      <w:r w:rsidR="008A11F6">
        <w:rPr>
          <w:rFonts w:ascii="Arial" w:eastAsia="Arial" w:hAnsi="Arial" w:cs="Arial"/>
        </w:rPr>
        <w:t>.</w:t>
      </w:r>
    </w:p>
    <w:p w14:paraId="4765B137" w14:textId="77777777" w:rsidR="008A11F6" w:rsidRPr="004576F7" w:rsidRDefault="008A11F6" w:rsidP="004576F7">
      <w:pPr>
        <w:shd w:val="clear" w:color="auto" w:fill="FFFFFF"/>
        <w:spacing w:after="0" w:line="360" w:lineRule="auto"/>
        <w:rPr>
          <w:rFonts w:ascii="Arial" w:eastAsia="Arial" w:hAnsi="Arial" w:cs="Arial"/>
        </w:rPr>
      </w:pPr>
    </w:p>
    <w:p w14:paraId="10AF2713" w14:textId="77777777" w:rsidR="000471A6" w:rsidRPr="00F12EBC" w:rsidRDefault="000471A6" w:rsidP="000471A6">
      <w:pPr>
        <w:spacing w:after="0" w:line="360" w:lineRule="auto"/>
        <w:textAlignment w:val="baseline"/>
        <w:rPr>
          <w:rFonts w:ascii="Arial" w:hAnsi="Arial" w:cs="Arial"/>
        </w:rPr>
      </w:pPr>
      <w:r>
        <w:rPr>
          <w:rFonts w:ascii="Arial" w:eastAsia="Arial" w:hAnsi="Arial" w:cs="Arial"/>
          <w:b/>
          <w:bCs/>
        </w:rPr>
        <w:t>N</w:t>
      </w:r>
      <w:r w:rsidRPr="00F12EBC">
        <w:rPr>
          <w:rFonts w:ascii="Arial" w:eastAsia="Arial" w:hAnsi="Arial" w:cs="Arial"/>
          <w:b/>
          <w:bCs/>
        </w:rPr>
        <w:t>otes to editors:</w:t>
      </w:r>
    </w:p>
    <w:p w14:paraId="2A7ACB89" w14:textId="77777777" w:rsidR="000471A6" w:rsidRPr="00F12EBC" w:rsidRDefault="000471A6" w:rsidP="000471A6">
      <w:pPr>
        <w:spacing w:after="0" w:line="360" w:lineRule="auto"/>
        <w:rPr>
          <w:rFonts w:ascii="Arial" w:hAnsi="Arial" w:cs="Arial"/>
        </w:rPr>
      </w:pPr>
    </w:p>
    <w:p w14:paraId="43DF131F" w14:textId="77777777" w:rsidR="000471A6" w:rsidRPr="00F12EBC" w:rsidRDefault="001D34C5" w:rsidP="000471A6">
      <w:pPr>
        <w:numPr>
          <w:ilvl w:val="0"/>
          <w:numId w:val="1"/>
        </w:numPr>
        <w:pBdr>
          <w:left w:val="none" w:sz="0" w:space="7" w:color="auto"/>
        </w:pBdr>
        <w:spacing w:after="0" w:line="360" w:lineRule="auto"/>
        <w:rPr>
          <w:rFonts w:ascii="Arial" w:hAnsi="Arial" w:cs="Arial"/>
        </w:rPr>
      </w:pPr>
      <w:hyperlink r:id="rId11" w:history="1">
        <w:r w:rsidR="000471A6" w:rsidRPr="00F12EBC">
          <w:rPr>
            <w:rFonts w:ascii="Arial" w:eastAsia="Arial" w:hAnsi="Arial" w:cs="Arial"/>
            <w:u w:val="single" w:color="0000FF"/>
          </w:rPr>
          <w:t>Beatson Clark</w:t>
        </w:r>
      </w:hyperlink>
      <w:r w:rsidR="000471A6" w:rsidRPr="00F12EBC">
        <w:rPr>
          <w:rFonts w:ascii="Arial" w:eastAsia="Arial" w:hAnsi="Arial" w:cs="Arial"/>
        </w:rPr>
        <w:t xml:space="preserve"> specialises in providing glass packaging solutions for niche brands in the food, drink and pharmaceutical markets worldwide. The key to its success has been flexibility, innovation and the high quality of its containers.</w:t>
      </w:r>
    </w:p>
    <w:p w14:paraId="5FED699F" w14:textId="77777777" w:rsidR="000471A6" w:rsidRPr="00F12EBC" w:rsidRDefault="000471A6" w:rsidP="000471A6">
      <w:pPr>
        <w:numPr>
          <w:ilvl w:val="0"/>
          <w:numId w:val="1"/>
        </w:numPr>
        <w:pBdr>
          <w:left w:val="none" w:sz="0" w:space="7" w:color="auto"/>
        </w:pBdr>
        <w:spacing w:after="0" w:line="360" w:lineRule="auto"/>
        <w:rPr>
          <w:rFonts w:ascii="Arial" w:hAnsi="Arial" w:cs="Arial"/>
        </w:rPr>
      </w:pPr>
      <w:r w:rsidRPr="00F12EBC">
        <w:rPr>
          <w:rFonts w:ascii="Arial" w:eastAsia="Arial" w:hAnsi="Arial" w:cs="Arial"/>
        </w:rPr>
        <w:t>Beatson Clark’s customers are at the core of its business and the company is proud of the long-standing partnerships it has developed thanks to the outstanding level of service it offers.</w:t>
      </w:r>
    </w:p>
    <w:p w14:paraId="31F9DF0A" w14:textId="0E0A0414" w:rsidR="000471A6" w:rsidRPr="00F12EBC" w:rsidRDefault="000471A6" w:rsidP="000471A6">
      <w:pPr>
        <w:numPr>
          <w:ilvl w:val="0"/>
          <w:numId w:val="1"/>
        </w:numPr>
        <w:pBdr>
          <w:left w:val="none" w:sz="0" w:space="7" w:color="auto"/>
        </w:pBdr>
        <w:spacing w:after="0" w:line="360" w:lineRule="auto"/>
        <w:rPr>
          <w:rFonts w:ascii="Arial" w:hAnsi="Arial" w:cs="Arial"/>
        </w:rPr>
      </w:pPr>
      <w:r w:rsidRPr="00F12EBC">
        <w:rPr>
          <w:rFonts w:ascii="Arial" w:eastAsia="Arial" w:hAnsi="Arial" w:cs="Arial"/>
        </w:rPr>
        <w:t>Beatson Clark has a turnover of £50 million and a production capacity of approximately 5</w:t>
      </w:r>
      <w:r w:rsidR="00B372C1">
        <w:rPr>
          <w:rFonts w:ascii="Arial" w:eastAsia="Arial" w:hAnsi="Arial" w:cs="Arial"/>
        </w:rPr>
        <w:t>20</w:t>
      </w:r>
      <w:r w:rsidRPr="00F12EBC">
        <w:rPr>
          <w:rFonts w:ascii="Arial" w:eastAsia="Arial" w:hAnsi="Arial" w:cs="Arial"/>
        </w:rPr>
        <w:t xml:space="preserve"> million units or 145,000 tonnes. It employs approximately 350 people.</w:t>
      </w:r>
    </w:p>
    <w:p w14:paraId="59EE5A26" w14:textId="77777777" w:rsidR="000471A6" w:rsidRDefault="000471A6" w:rsidP="000471A6">
      <w:pPr>
        <w:numPr>
          <w:ilvl w:val="0"/>
          <w:numId w:val="1"/>
        </w:numPr>
        <w:pBdr>
          <w:left w:val="none" w:sz="0" w:space="7" w:color="auto"/>
        </w:pBdr>
        <w:spacing w:after="0" w:line="360" w:lineRule="auto"/>
        <w:rPr>
          <w:rFonts w:ascii="Arial" w:hAnsi="Arial" w:cs="Arial"/>
        </w:rPr>
      </w:pPr>
      <w:r w:rsidRPr="00F12EBC">
        <w:rPr>
          <w:rFonts w:ascii="Arial" w:eastAsia="Arial" w:hAnsi="Arial" w:cs="Arial"/>
        </w:rPr>
        <w:t>It has ISO 9001:2008, BRC/IOP Food Packaging Hygiene Standard and OHSAS 18001:1999 Occupational Health &amp; Safety Standard and its manufacturing capability has an emphasis on flexibility to facilitate short tailored production runs. It has a UK distribution centre located in Rotherham.</w:t>
      </w:r>
    </w:p>
    <w:p w14:paraId="280543A4" w14:textId="405D9A90" w:rsidR="000471A6" w:rsidRDefault="009D43A9" w:rsidP="000471A6">
      <w:pPr>
        <w:numPr>
          <w:ilvl w:val="0"/>
          <w:numId w:val="1"/>
        </w:numPr>
        <w:pBdr>
          <w:left w:val="none" w:sz="0" w:space="7" w:color="auto"/>
        </w:pBdr>
        <w:spacing w:after="0" w:line="360" w:lineRule="auto"/>
        <w:rPr>
          <w:rFonts w:ascii="Arial" w:hAnsi="Arial" w:cs="Arial"/>
        </w:rPr>
      </w:pPr>
      <w:r>
        <w:rPr>
          <w:rFonts w:ascii="Arial" w:hAnsi="Arial" w:cs="Arial"/>
        </w:rPr>
        <w:t xml:space="preserve">Visit the Cottage Delight website: </w:t>
      </w:r>
      <w:hyperlink r:id="rId12" w:history="1">
        <w:r w:rsidR="004148E2" w:rsidRPr="004C68BA">
          <w:rPr>
            <w:rStyle w:val="Hyperlink"/>
            <w:rFonts w:ascii="Arial" w:hAnsi="Arial" w:cs="Arial"/>
          </w:rPr>
          <w:t>https://www.cottagedelight.co.uk</w:t>
        </w:r>
      </w:hyperlink>
      <w:r w:rsidR="004148E2">
        <w:rPr>
          <w:rFonts w:ascii="Arial" w:hAnsi="Arial" w:cs="Arial"/>
        </w:rPr>
        <w:t xml:space="preserve"> </w:t>
      </w:r>
    </w:p>
    <w:p w14:paraId="6D00AA44" w14:textId="77777777" w:rsidR="000471A6" w:rsidRPr="00D32970" w:rsidRDefault="000471A6" w:rsidP="000471A6">
      <w:pPr>
        <w:pBdr>
          <w:left w:val="none" w:sz="0" w:space="7" w:color="auto"/>
        </w:pBdr>
        <w:spacing w:after="0" w:line="360" w:lineRule="auto"/>
        <w:ind w:left="720"/>
        <w:rPr>
          <w:rFonts w:ascii="Arial" w:hAnsi="Arial" w:cs="Arial"/>
        </w:rPr>
      </w:pPr>
    </w:p>
    <w:p w14:paraId="4D90DBAD" w14:textId="77777777" w:rsidR="000471A6" w:rsidRPr="00F12EBC" w:rsidRDefault="000471A6" w:rsidP="000471A6">
      <w:pPr>
        <w:spacing w:after="0" w:line="360" w:lineRule="auto"/>
        <w:rPr>
          <w:rFonts w:ascii="Arial" w:hAnsi="Arial" w:cs="Arial"/>
        </w:rPr>
      </w:pPr>
      <w:r w:rsidRPr="00F12EBC">
        <w:rPr>
          <w:rFonts w:ascii="Arial" w:eastAsia="Arial" w:hAnsi="Arial" w:cs="Arial"/>
          <w:b/>
          <w:bCs/>
        </w:rPr>
        <w:t>For media information contact:</w:t>
      </w:r>
    </w:p>
    <w:p w14:paraId="4948681E" w14:textId="471C0CAE" w:rsidR="000471A6" w:rsidRPr="00F12EBC" w:rsidRDefault="00781068" w:rsidP="000471A6">
      <w:pPr>
        <w:spacing w:after="0" w:line="360" w:lineRule="auto"/>
        <w:rPr>
          <w:rFonts w:ascii="Arial" w:hAnsi="Arial" w:cs="Arial"/>
        </w:rPr>
      </w:pPr>
      <w:r>
        <w:rPr>
          <w:rFonts w:ascii="Arial" w:eastAsia="Arial" w:hAnsi="Arial" w:cs="Arial"/>
          <w:b/>
          <w:bCs/>
        </w:rPr>
        <w:t>Luke Thompson</w:t>
      </w:r>
      <w:r w:rsidR="000471A6">
        <w:rPr>
          <w:rFonts w:ascii="Arial" w:eastAsia="Arial" w:hAnsi="Arial" w:cs="Arial"/>
          <w:b/>
          <w:bCs/>
        </w:rPr>
        <w:br/>
      </w:r>
      <w:r w:rsidR="000471A6" w:rsidRPr="00F12EBC">
        <w:rPr>
          <w:rFonts w:ascii="Arial" w:eastAsia="Arial" w:hAnsi="Arial" w:cs="Arial"/>
          <w:b/>
          <w:bCs/>
        </w:rPr>
        <w:t xml:space="preserve">Shooting Star           </w:t>
      </w:r>
      <w:r w:rsidR="000471A6" w:rsidRPr="00F12EBC">
        <w:rPr>
          <w:rFonts w:ascii="Arial" w:eastAsia="Arial" w:hAnsi="Arial" w:cs="Arial"/>
          <w:b/>
          <w:bCs/>
        </w:rPr>
        <w:tab/>
      </w:r>
      <w:r w:rsidR="000471A6">
        <w:rPr>
          <w:rFonts w:ascii="Arial" w:hAnsi="Arial" w:cs="Arial"/>
        </w:rPr>
        <w:br/>
      </w:r>
      <w:r w:rsidR="000471A6" w:rsidRPr="00F12EBC">
        <w:rPr>
          <w:rFonts w:ascii="Arial" w:eastAsia="Arial" w:hAnsi="Arial" w:cs="Arial"/>
          <w:b/>
          <w:bCs/>
        </w:rPr>
        <w:t>01522 528540</w:t>
      </w:r>
      <w:r w:rsidR="000471A6" w:rsidRPr="00F12EBC">
        <w:rPr>
          <w:rFonts w:ascii="Arial" w:eastAsia="Arial" w:hAnsi="Arial" w:cs="Arial"/>
          <w:b/>
          <w:bCs/>
        </w:rPr>
        <w:tab/>
      </w:r>
      <w:r w:rsidR="000471A6" w:rsidRPr="00F12EBC">
        <w:rPr>
          <w:rFonts w:ascii="Arial" w:eastAsia="Arial" w:hAnsi="Arial" w:cs="Arial"/>
          <w:b/>
          <w:bCs/>
        </w:rPr>
        <w:tab/>
      </w:r>
      <w:r w:rsidR="000471A6">
        <w:rPr>
          <w:rFonts w:ascii="Arial" w:hAnsi="Arial" w:cs="Arial"/>
        </w:rPr>
        <w:br/>
      </w:r>
      <w:r w:rsidRPr="00781068">
        <w:rPr>
          <w:rStyle w:val="Hyperlink"/>
          <w:rFonts w:ascii="Arial" w:eastAsia="Arial" w:hAnsi="Arial" w:cs="Arial"/>
          <w:b/>
          <w:bCs/>
        </w:rPr>
        <w:t>luke@wearesho</w:t>
      </w:r>
      <w:r>
        <w:rPr>
          <w:rStyle w:val="Hyperlink"/>
          <w:rFonts w:ascii="Arial" w:eastAsia="Arial" w:hAnsi="Arial" w:cs="Arial"/>
          <w:b/>
          <w:bCs/>
        </w:rPr>
        <w:t>otingstar.co.uk</w:t>
      </w:r>
      <w:r w:rsidR="000471A6">
        <w:rPr>
          <w:rFonts w:ascii="Arial" w:eastAsia="Arial" w:hAnsi="Arial" w:cs="Arial"/>
          <w:b/>
          <w:bCs/>
        </w:rPr>
        <w:br/>
      </w:r>
      <w:r w:rsidR="000471A6" w:rsidRPr="00F12EBC">
        <w:rPr>
          <w:rFonts w:ascii="Arial" w:eastAsia="Arial" w:hAnsi="Arial" w:cs="Arial"/>
          <w:b/>
          <w:bCs/>
        </w:rPr>
        <w:t>[beatsonclark10</w:t>
      </w:r>
      <w:r w:rsidR="000471A6">
        <w:rPr>
          <w:rFonts w:ascii="Arial" w:eastAsia="Arial" w:hAnsi="Arial" w:cs="Arial"/>
          <w:b/>
          <w:bCs/>
        </w:rPr>
        <w:t>8CottageDelight</w:t>
      </w:r>
      <w:r w:rsidR="000471A6" w:rsidRPr="00F12EBC">
        <w:rPr>
          <w:rFonts w:ascii="Arial" w:eastAsia="Arial" w:hAnsi="Arial" w:cs="Arial"/>
          <w:b/>
          <w:bCs/>
        </w:rPr>
        <w:t>]</w:t>
      </w:r>
      <w:hyperlink r:id="rId13" w:history="1"/>
    </w:p>
    <w:p w14:paraId="79CF32CB" w14:textId="77777777" w:rsidR="000471A6" w:rsidRPr="00F12EBC" w:rsidRDefault="000471A6" w:rsidP="000471A6">
      <w:pPr>
        <w:shd w:val="clear" w:color="auto" w:fill="FFFFFF"/>
        <w:spacing w:after="0" w:line="360" w:lineRule="auto"/>
        <w:jc w:val="center"/>
        <w:rPr>
          <w:rFonts w:ascii="Arial" w:hAnsi="Arial" w:cs="Arial"/>
          <w:b/>
        </w:rPr>
      </w:pPr>
    </w:p>
    <w:p w14:paraId="1CDC852B" w14:textId="77777777" w:rsidR="000471A6" w:rsidRPr="00F12EBC" w:rsidRDefault="000471A6" w:rsidP="000471A6">
      <w:pPr>
        <w:spacing w:after="0" w:line="360" w:lineRule="auto"/>
        <w:rPr>
          <w:rFonts w:ascii="Arial" w:hAnsi="Arial" w:cs="Arial"/>
        </w:rPr>
      </w:pPr>
    </w:p>
    <w:p w14:paraId="52ED79FE" w14:textId="77777777" w:rsidR="000471A6" w:rsidRDefault="000471A6" w:rsidP="000471A6">
      <w:pPr>
        <w:spacing w:after="0" w:line="360" w:lineRule="auto"/>
      </w:pPr>
    </w:p>
    <w:p w14:paraId="7B6DE807" w14:textId="77777777" w:rsidR="000471A6" w:rsidRDefault="000471A6"/>
    <w:sectPr w:rsidR="00047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401E2"/>
    <w:multiLevelType w:val="hybridMultilevel"/>
    <w:tmpl w:val="E1D08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1A6"/>
    <w:rsid w:val="00014069"/>
    <w:rsid w:val="000471A6"/>
    <w:rsid w:val="00054278"/>
    <w:rsid w:val="0006719D"/>
    <w:rsid w:val="00092E6E"/>
    <w:rsid w:val="000B17CC"/>
    <w:rsid w:val="000C6408"/>
    <w:rsid w:val="000D7C61"/>
    <w:rsid w:val="001538D0"/>
    <w:rsid w:val="001C78BA"/>
    <w:rsid w:val="001D34C5"/>
    <w:rsid w:val="001D44FB"/>
    <w:rsid w:val="0022774C"/>
    <w:rsid w:val="002A3908"/>
    <w:rsid w:val="002A7A7D"/>
    <w:rsid w:val="002C1547"/>
    <w:rsid w:val="002C16DB"/>
    <w:rsid w:val="002C362C"/>
    <w:rsid w:val="002E4BC8"/>
    <w:rsid w:val="002E6067"/>
    <w:rsid w:val="00317393"/>
    <w:rsid w:val="00325BDA"/>
    <w:rsid w:val="003368DA"/>
    <w:rsid w:val="0036008D"/>
    <w:rsid w:val="00361C32"/>
    <w:rsid w:val="00385679"/>
    <w:rsid w:val="003B7015"/>
    <w:rsid w:val="003C4ABB"/>
    <w:rsid w:val="00405EB3"/>
    <w:rsid w:val="004148E2"/>
    <w:rsid w:val="004307E2"/>
    <w:rsid w:val="00451485"/>
    <w:rsid w:val="004576F7"/>
    <w:rsid w:val="00492F6F"/>
    <w:rsid w:val="004C366B"/>
    <w:rsid w:val="004C7004"/>
    <w:rsid w:val="004D4F82"/>
    <w:rsid w:val="004F41D5"/>
    <w:rsid w:val="004F5CF1"/>
    <w:rsid w:val="00526CF4"/>
    <w:rsid w:val="00554BF7"/>
    <w:rsid w:val="00561F36"/>
    <w:rsid w:val="00564BA3"/>
    <w:rsid w:val="00564C85"/>
    <w:rsid w:val="00564DE7"/>
    <w:rsid w:val="005A6BBD"/>
    <w:rsid w:val="005F6503"/>
    <w:rsid w:val="00603462"/>
    <w:rsid w:val="006A4DB9"/>
    <w:rsid w:val="006D488C"/>
    <w:rsid w:val="006D69F4"/>
    <w:rsid w:val="006E6422"/>
    <w:rsid w:val="006E6B53"/>
    <w:rsid w:val="007131D0"/>
    <w:rsid w:val="0074788A"/>
    <w:rsid w:val="007649F0"/>
    <w:rsid w:val="00776F9E"/>
    <w:rsid w:val="00781068"/>
    <w:rsid w:val="007A0B58"/>
    <w:rsid w:val="007A4BCF"/>
    <w:rsid w:val="007D4296"/>
    <w:rsid w:val="007E517F"/>
    <w:rsid w:val="007F1115"/>
    <w:rsid w:val="00806BFF"/>
    <w:rsid w:val="00822056"/>
    <w:rsid w:val="008425D9"/>
    <w:rsid w:val="00844246"/>
    <w:rsid w:val="00877567"/>
    <w:rsid w:val="00892755"/>
    <w:rsid w:val="008A11F6"/>
    <w:rsid w:val="008B72DD"/>
    <w:rsid w:val="008C288E"/>
    <w:rsid w:val="008D282C"/>
    <w:rsid w:val="008D6AFF"/>
    <w:rsid w:val="008F3D66"/>
    <w:rsid w:val="009338E4"/>
    <w:rsid w:val="00937B69"/>
    <w:rsid w:val="009408A0"/>
    <w:rsid w:val="00983B0A"/>
    <w:rsid w:val="00984655"/>
    <w:rsid w:val="0099504B"/>
    <w:rsid w:val="009C1310"/>
    <w:rsid w:val="009D43A9"/>
    <w:rsid w:val="00A068CA"/>
    <w:rsid w:val="00A356AD"/>
    <w:rsid w:val="00A57061"/>
    <w:rsid w:val="00A574E4"/>
    <w:rsid w:val="00A73BDA"/>
    <w:rsid w:val="00A73C98"/>
    <w:rsid w:val="00A74FE2"/>
    <w:rsid w:val="00AA0B0E"/>
    <w:rsid w:val="00AB2E73"/>
    <w:rsid w:val="00AC3906"/>
    <w:rsid w:val="00AF31B0"/>
    <w:rsid w:val="00B1021A"/>
    <w:rsid w:val="00B134E8"/>
    <w:rsid w:val="00B17519"/>
    <w:rsid w:val="00B372C1"/>
    <w:rsid w:val="00B55E3B"/>
    <w:rsid w:val="00B82364"/>
    <w:rsid w:val="00BB034F"/>
    <w:rsid w:val="00C247A9"/>
    <w:rsid w:val="00C51C7A"/>
    <w:rsid w:val="00C849D1"/>
    <w:rsid w:val="00CD1DAE"/>
    <w:rsid w:val="00CF296A"/>
    <w:rsid w:val="00D00F90"/>
    <w:rsid w:val="00D034BA"/>
    <w:rsid w:val="00D072B0"/>
    <w:rsid w:val="00D13E85"/>
    <w:rsid w:val="00D22E50"/>
    <w:rsid w:val="00D53C40"/>
    <w:rsid w:val="00D75B31"/>
    <w:rsid w:val="00D8175A"/>
    <w:rsid w:val="00D972F6"/>
    <w:rsid w:val="00DA5E7C"/>
    <w:rsid w:val="00DB0290"/>
    <w:rsid w:val="00DB5C90"/>
    <w:rsid w:val="00DE55ED"/>
    <w:rsid w:val="00DF61E2"/>
    <w:rsid w:val="00E053A8"/>
    <w:rsid w:val="00E17557"/>
    <w:rsid w:val="00E17A47"/>
    <w:rsid w:val="00E30D73"/>
    <w:rsid w:val="00E338A8"/>
    <w:rsid w:val="00E42310"/>
    <w:rsid w:val="00E657DB"/>
    <w:rsid w:val="00EB0236"/>
    <w:rsid w:val="00EF1CAB"/>
    <w:rsid w:val="00F22A29"/>
    <w:rsid w:val="00F33AA4"/>
    <w:rsid w:val="00FA1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F0B1F"/>
  <w15:chartTrackingRefBased/>
  <w15:docId w15:val="{5677B864-AC3C-42E4-9D04-B3B5BCAB6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71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71A6"/>
    <w:rPr>
      <w:color w:val="0563C1" w:themeColor="hyperlink"/>
      <w:u w:val="single"/>
    </w:rPr>
  </w:style>
  <w:style w:type="character" w:customStyle="1" w:styleId="UnresolvedMention1">
    <w:name w:val="Unresolved Mention1"/>
    <w:basedOn w:val="DefaultParagraphFont"/>
    <w:uiPriority w:val="99"/>
    <w:semiHidden/>
    <w:unhideWhenUsed/>
    <w:rsid w:val="00DF61E2"/>
    <w:rPr>
      <w:color w:val="605E5C"/>
      <w:shd w:val="clear" w:color="auto" w:fill="E1DFDD"/>
    </w:rPr>
  </w:style>
  <w:style w:type="character" w:styleId="UnresolvedMention">
    <w:name w:val="Unresolved Mention"/>
    <w:basedOn w:val="DefaultParagraphFont"/>
    <w:uiPriority w:val="99"/>
    <w:semiHidden/>
    <w:unhideWhenUsed/>
    <w:rsid w:val="00414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mma.freeman@englishprovender.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ttagedelight.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eatsonclark.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ottagedelight.co.uk/" TargetMode="External"/><Relationship Id="rId4" Type="http://schemas.openxmlformats.org/officeDocument/2006/relationships/numbering" Target="numbering.xml"/><Relationship Id="rId9" Type="http://schemas.openxmlformats.org/officeDocument/2006/relationships/hyperlink" Target="https://www.beatsonclark.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9" ma:contentTypeDescription="Create a new document." ma:contentTypeScope="" ma:versionID="f9898c925c4cfe3f10db3c7e973540c7">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25675cec9fbf52fc117abc7e6c5df6ab"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CB3C00-13C4-4498-B1B3-148A6F63A6FD}">
  <ds:schemaRefs>
    <ds:schemaRef ds:uri="http://schemas.microsoft.com/sharepoint/v3/contenttype/forms"/>
  </ds:schemaRefs>
</ds:datastoreItem>
</file>

<file path=customXml/itemProps2.xml><?xml version="1.0" encoding="utf-8"?>
<ds:datastoreItem xmlns:ds="http://schemas.openxmlformats.org/officeDocument/2006/customXml" ds:itemID="{AF9F4E2F-5C67-4899-880E-1FA2B5B61995}">
  <ds:schemaRefs>
    <ds:schemaRef ds:uri="http://schemas.microsoft.com/office/infopath/2007/PartnerControls"/>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dcmitype/"/>
    <ds:schemaRef ds:uri="2418888d-c707-4b41-8b7b-7958bc18b2e9"/>
    <ds:schemaRef ds:uri="6de952fb-994f-4cef-bf88-d9a2a2d17181"/>
    <ds:schemaRef ds:uri="http://www.w3.org/XML/1998/namespace"/>
  </ds:schemaRefs>
</ds:datastoreItem>
</file>

<file path=customXml/itemProps3.xml><?xml version="1.0" encoding="utf-8"?>
<ds:datastoreItem xmlns:ds="http://schemas.openxmlformats.org/officeDocument/2006/customXml" ds:itemID="{D1E12F76-C12F-4FBC-82D8-6518FB4EB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814</Words>
  <Characters>4640</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Thompson</dc:creator>
  <cp:keywords/>
  <dc:description/>
  <cp:lastModifiedBy>Luke Thompson</cp:lastModifiedBy>
  <cp:revision>2</cp:revision>
  <dcterms:created xsi:type="dcterms:W3CDTF">2019-01-24T13:35:00Z</dcterms:created>
  <dcterms:modified xsi:type="dcterms:W3CDTF">2019-01-24T13:35:00Z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ies>
</file>