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45141" w14:textId="77777777" w:rsidR="004501C0" w:rsidRPr="00CB608C" w:rsidRDefault="009D6B3C" w:rsidP="000918C8">
      <w:pPr>
        <w:spacing w:line="360" w:lineRule="auto"/>
        <w:jc w:val="right"/>
        <w:rPr>
          <w:rFonts w:ascii="Arial" w:hAnsi="Arial" w:cs="Arial"/>
          <w:highlight w:val="yellow"/>
        </w:rPr>
      </w:pPr>
      <w:r>
        <w:rPr>
          <w:rFonts w:ascii="Arial" w:hAnsi="Arial" w:cs="Arial"/>
          <w:noProof/>
          <w:lang w:val="en-US"/>
        </w:rPr>
        <w:drawing>
          <wp:inline distT="0" distB="0" distL="0" distR="0" wp14:anchorId="4F73C12E" wp14:editId="4F73C12F">
            <wp:extent cx="3006725" cy="1211580"/>
            <wp:effectExtent l="0" t="0" r="0" b="0"/>
            <wp:docPr id="1" name="Picture 1" descr="l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6725" cy="1211580"/>
                    </a:xfrm>
                    <a:prstGeom prst="rect">
                      <a:avLst/>
                    </a:prstGeom>
                    <a:noFill/>
                    <a:ln>
                      <a:noFill/>
                    </a:ln>
                  </pic:spPr>
                </pic:pic>
              </a:graphicData>
            </a:graphic>
          </wp:inline>
        </w:drawing>
      </w:r>
    </w:p>
    <w:p w14:paraId="5EBDE07C" w14:textId="77777777" w:rsidR="007B0492" w:rsidRDefault="007B0492" w:rsidP="00240ECC">
      <w:pPr>
        <w:spacing w:line="360" w:lineRule="auto"/>
        <w:rPr>
          <w:rFonts w:ascii="Arial" w:hAnsi="Arial" w:cs="Arial"/>
          <w:b/>
        </w:rPr>
      </w:pPr>
    </w:p>
    <w:p w14:paraId="3559E5E4" w14:textId="77777777" w:rsidR="00986563" w:rsidRPr="00154716" w:rsidRDefault="00986563" w:rsidP="00240ECC">
      <w:pPr>
        <w:spacing w:line="360" w:lineRule="auto"/>
        <w:rPr>
          <w:rFonts w:ascii="Arial" w:hAnsi="Arial" w:cs="Arial"/>
          <w:b/>
        </w:rPr>
      </w:pPr>
      <w:r w:rsidRPr="00154716">
        <w:rPr>
          <w:rFonts w:ascii="Arial" w:hAnsi="Arial" w:cs="Arial"/>
          <w:b/>
        </w:rPr>
        <w:t>News release</w:t>
      </w:r>
    </w:p>
    <w:p w14:paraId="54D5246F" w14:textId="77777777" w:rsidR="00986563" w:rsidRPr="00154716" w:rsidRDefault="00986563" w:rsidP="00240ECC">
      <w:pPr>
        <w:spacing w:line="360" w:lineRule="auto"/>
        <w:rPr>
          <w:rFonts w:ascii="Arial" w:hAnsi="Arial" w:cs="Arial"/>
          <w:b/>
        </w:rPr>
      </w:pPr>
    </w:p>
    <w:p w14:paraId="0FE3908B" w14:textId="5DD7F5B6" w:rsidR="00986563" w:rsidRPr="004B4FCB" w:rsidRDefault="009063C0" w:rsidP="004B4FCB">
      <w:pPr>
        <w:spacing w:line="360" w:lineRule="auto"/>
        <w:rPr>
          <w:rFonts w:ascii="Arial" w:hAnsi="Arial" w:cs="Arial"/>
        </w:rPr>
      </w:pPr>
      <w:bookmarkStart w:id="0" w:name="_GoBack"/>
      <w:r>
        <w:rPr>
          <w:rFonts w:ascii="Arial" w:hAnsi="Arial" w:cs="Arial"/>
        </w:rPr>
        <w:t>7</w:t>
      </w:r>
      <w:r w:rsidRPr="009063C0">
        <w:rPr>
          <w:rFonts w:ascii="Arial" w:hAnsi="Arial" w:cs="Arial"/>
          <w:vertAlign w:val="superscript"/>
        </w:rPr>
        <w:t>th</w:t>
      </w:r>
      <w:r>
        <w:rPr>
          <w:rFonts w:ascii="Arial" w:hAnsi="Arial" w:cs="Arial"/>
        </w:rPr>
        <w:t xml:space="preserve"> March 2017</w:t>
      </w:r>
    </w:p>
    <w:p w14:paraId="282CCC49" w14:textId="154FD759" w:rsidR="00986563" w:rsidRPr="004B4FCB" w:rsidRDefault="00986563" w:rsidP="004B4FCB">
      <w:pPr>
        <w:spacing w:line="360" w:lineRule="auto"/>
        <w:rPr>
          <w:rFonts w:ascii="Arial" w:hAnsi="Arial" w:cs="Arial"/>
        </w:rPr>
      </w:pPr>
    </w:p>
    <w:p w14:paraId="1DB7FB80" w14:textId="02CE2972" w:rsidR="00484ADD" w:rsidRDefault="004B4FCB" w:rsidP="00484ADD">
      <w:pPr>
        <w:pStyle w:val="Body"/>
        <w:pBdr>
          <w:top w:val="none" w:sz="0" w:space="0" w:color="auto"/>
          <w:left w:val="none" w:sz="0" w:space="0" w:color="auto"/>
          <w:bottom w:val="none" w:sz="0" w:space="0" w:color="auto"/>
          <w:right w:val="none" w:sz="0" w:space="0" w:color="auto"/>
        </w:pBdr>
        <w:spacing w:after="0" w:line="360" w:lineRule="auto"/>
        <w:jc w:val="center"/>
        <w:rPr>
          <w:rFonts w:ascii="Arial" w:hAnsi="Arial"/>
          <w:b/>
          <w:bCs/>
          <w:sz w:val="28"/>
          <w:szCs w:val="28"/>
          <w:lang w:val="en-US"/>
        </w:rPr>
      </w:pPr>
      <w:r w:rsidRPr="004B4FCB">
        <w:rPr>
          <w:rFonts w:ascii="Arial" w:hAnsi="Arial" w:cs="Arial"/>
          <w:b/>
          <w:sz w:val="28"/>
          <w:szCs w:val="28"/>
        </w:rPr>
        <w:t xml:space="preserve">BGU </w:t>
      </w:r>
      <w:r w:rsidR="00484ADD">
        <w:rPr>
          <w:rFonts w:ascii="Arial" w:hAnsi="Arial" w:cs="Arial"/>
          <w:b/>
          <w:sz w:val="28"/>
          <w:szCs w:val="28"/>
        </w:rPr>
        <w:t>Supports</w:t>
      </w:r>
      <w:r w:rsidRPr="004B4FCB">
        <w:rPr>
          <w:rFonts w:ascii="Arial" w:hAnsi="Arial"/>
          <w:b/>
          <w:bCs/>
          <w:sz w:val="28"/>
          <w:szCs w:val="28"/>
          <w:lang w:val="en-US"/>
        </w:rPr>
        <w:t xml:space="preserve"> </w:t>
      </w:r>
      <w:r w:rsidR="00521392">
        <w:rPr>
          <w:rFonts w:ascii="Arial" w:hAnsi="Arial"/>
          <w:b/>
          <w:bCs/>
          <w:sz w:val="28"/>
          <w:szCs w:val="28"/>
          <w:lang w:val="en-US"/>
        </w:rPr>
        <w:t xml:space="preserve">Campaign to </w:t>
      </w:r>
      <w:r w:rsidR="00484ADD">
        <w:rPr>
          <w:rFonts w:ascii="Arial" w:hAnsi="Arial"/>
          <w:b/>
          <w:bCs/>
          <w:sz w:val="28"/>
          <w:szCs w:val="28"/>
          <w:lang w:val="en-US"/>
        </w:rPr>
        <w:t>Tackle RE Teacher Shortage</w:t>
      </w:r>
    </w:p>
    <w:p w14:paraId="3A18B156" w14:textId="77777777" w:rsidR="00484ADD" w:rsidRDefault="00484ADD" w:rsidP="00484ADD">
      <w:pPr>
        <w:pStyle w:val="Body"/>
        <w:pBdr>
          <w:top w:val="none" w:sz="0" w:space="0" w:color="auto"/>
          <w:left w:val="none" w:sz="0" w:space="0" w:color="auto"/>
          <w:bottom w:val="none" w:sz="0" w:space="0" w:color="auto"/>
          <w:right w:val="none" w:sz="0" w:space="0" w:color="auto"/>
        </w:pBdr>
        <w:spacing w:after="0" w:line="360" w:lineRule="auto"/>
        <w:jc w:val="center"/>
        <w:rPr>
          <w:rFonts w:ascii="Arial" w:hAnsi="Arial"/>
          <w:b/>
          <w:bCs/>
          <w:sz w:val="28"/>
          <w:szCs w:val="28"/>
          <w:lang w:val="en-US"/>
        </w:rPr>
      </w:pPr>
    </w:p>
    <w:p w14:paraId="62B8274A" w14:textId="58DFC7BC" w:rsidR="00A5255B" w:rsidRPr="00C42082" w:rsidRDefault="00C42082" w:rsidP="00484ADD">
      <w:pPr>
        <w:pStyle w:val="Body"/>
        <w:pBdr>
          <w:top w:val="none" w:sz="0" w:space="0" w:color="auto"/>
          <w:left w:val="none" w:sz="0" w:space="0" w:color="auto"/>
          <w:bottom w:val="none" w:sz="0" w:space="0" w:color="auto"/>
          <w:right w:val="none" w:sz="0" w:space="0" w:color="auto"/>
        </w:pBdr>
        <w:spacing w:after="0" w:line="360" w:lineRule="auto"/>
        <w:rPr>
          <w:rFonts w:ascii="Arial" w:hAnsi="Arial" w:cs="Arial"/>
          <w:bCs/>
        </w:rPr>
      </w:pPr>
      <w:hyperlink r:id="rId11" w:history="1">
        <w:r w:rsidR="00A5255B" w:rsidRPr="00C42082">
          <w:rPr>
            <w:rStyle w:val="Hyperlink"/>
            <w:rFonts w:ascii="Arial" w:hAnsi="Arial" w:cs="Arial"/>
          </w:rPr>
          <w:t>Bishop Grosseteste University</w:t>
        </w:r>
      </w:hyperlink>
      <w:r w:rsidR="00A5255B" w:rsidRPr="00C42082">
        <w:rPr>
          <w:rFonts w:ascii="Arial" w:hAnsi="Arial" w:cs="Arial"/>
        </w:rPr>
        <w:t xml:space="preserve"> </w:t>
      </w:r>
      <w:r w:rsidR="00634D7A" w:rsidRPr="00C42082">
        <w:rPr>
          <w:rFonts w:ascii="Arial" w:hAnsi="Arial" w:cs="Arial"/>
          <w:bCs/>
        </w:rPr>
        <w:t xml:space="preserve">in Lincoln is </w:t>
      </w:r>
      <w:r w:rsidR="00484ADD" w:rsidRPr="00C42082">
        <w:rPr>
          <w:rFonts w:ascii="Arial" w:hAnsi="Arial" w:cs="Arial"/>
          <w:bCs/>
        </w:rPr>
        <w:t>giving its backing to</w:t>
      </w:r>
      <w:r w:rsidR="00634D7A" w:rsidRPr="00C42082">
        <w:rPr>
          <w:rFonts w:ascii="Arial" w:hAnsi="Arial" w:cs="Arial"/>
          <w:bCs/>
        </w:rPr>
        <w:t xml:space="preserve"> a </w:t>
      </w:r>
      <w:r w:rsidR="00484ADD" w:rsidRPr="00C42082">
        <w:rPr>
          <w:rFonts w:ascii="Arial" w:hAnsi="Arial" w:cs="Arial"/>
          <w:bCs/>
        </w:rPr>
        <w:t xml:space="preserve">national </w:t>
      </w:r>
      <w:r w:rsidR="00634D7A" w:rsidRPr="00C42082">
        <w:rPr>
          <w:rFonts w:ascii="Arial" w:hAnsi="Arial" w:cs="Arial"/>
          <w:bCs/>
        </w:rPr>
        <w:t>campaign to address a shortage of specialist RE teachers.</w:t>
      </w:r>
    </w:p>
    <w:p w14:paraId="6316ABE6" w14:textId="77777777" w:rsidR="00A5255B" w:rsidRPr="00A5255B" w:rsidRDefault="00A5255B" w:rsidP="00484ADD">
      <w:pPr>
        <w:pStyle w:val="Body"/>
        <w:pBdr>
          <w:top w:val="none" w:sz="0" w:space="0" w:color="auto"/>
          <w:left w:val="none" w:sz="0" w:space="0" w:color="auto"/>
          <w:bottom w:val="none" w:sz="0" w:space="0" w:color="auto"/>
          <w:right w:val="none" w:sz="0" w:space="0" w:color="auto"/>
        </w:pBdr>
        <w:spacing w:after="0" w:line="360" w:lineRule="auto"/>
        <w:rPr>
          <w:rFonts w:ascii="Arial" w:hAnsi="Arial" w:cs="Arial"/>
          <w:b/>
          <w:bCs/>
        </w:rPr>
      </w:pPr>
    </w:p>
    <w:p w14:paraId="4A945AF9" w14:textId="4D88A13C" w:rsidR="00A5255B" w:rsidRDefault="00634D7A" w:rsidP="00484ADD">
      <w:pPr>
        <w:pStyle w:val="Body"/>
        <w:pBdr>
          <w:top w:val="none" w:sz="0" w:space="0" w:color="auto"/>
          <w:left w:val="none" w:sz="0" w:space="0" w:color="auto"/>
          <w:bottom w:val="none" w:sz="0" w:space="0" w:color="auto"/>
          <w:right w:val="none" w:sz="0" w:space="0" w:color="auto"/>
        </w:pBdr>
        <w:spacing w:after="0" w:line="360" w:lineRule="auto"/>
        <w:rPr>
          <w:rFonts w:ascii="Arial" w:hAnsi="Arial"/>
          <w:lang w:val="en-US"/>
        </w:rPr>
      </w:pPr>
      <w:r>
        <w:rPr>
          <w:rFonts w:ascii="Arial" w:hAnsi="Arial"/>
          <w:lang w:val="en-US"/>
        </w:rPr>
        <w:t>The</w:t>
      </w:r>
      <w:r w:rsidR="00A5255B">
        <w:rPr>
          <w:rFonts w:ascii="Arial" w:hAnsi="Arial"/>
          <w:lang w:val="en-US"/>
        </w:rPr>
        <w:t xml:space="preserve"> university is </w:t>
      </w:r>
      <w:r w:rsidR="00484ADD">
        <w:rPr>
          <w:rFonts w:ascii="Arial" w:hAnsi="Arial"/>
          <w:lang w:val="en-US"/>
        </w:rPr>
        <w:t xml:space="preserve">supporting </w:t>
      </w:r>
      <w:r w:rsidR="00A5255B">
        <w:rPr>
          <w:rFonts w:ascii="Arial" w:hAnsi="Arial"/>
          <w:lang w:val="en-US"/>
        </w:rPr>
        <w:t xml:space="preserve">a campaign </w:t>
      </w:r>
      <w:r>
        <w:rPr>
          <w:rFonts w:ascii="Arial" w:hAnsi="Arial"/>
          <w:lang w:val="en-US"/>
        </w:rPr>
        <w:t xml:space="preserve">by the Religious Education Council of England and Wales (REC) to </w:t>
      </w:r>
      <w:r w:rsidR="00A5255B">
        <w:rPr>
          <w:rFonts w:ascii="Arial" w:hAnsi="Arial"/>
          <w:lang w:val="en-US"/>
        </w:rPr>
        <w:t xml:space="preserve">encourage graduates and career changers to train as RE teachers.  </w:t>
      </w:r>
    </w:p>
    <w:p w14:paraId="299F7F9A" w14:textId="77777777" w:rsidR="00A5255B" w:rsidRDefault="00A5255B" w:rsidP="00A5255B">
      <w:pPr>
        <w:pStyle w:val="Body"/>
        <w:pBdr>
          <w:top w:val="none" w:sz="0" w:space="0" w:color="auto"/>
          <w:left w:val="none" w:sz="0" w:space="0" w:color="auto"/>
          <w:bottom w:val="none" w:sz="0" w:space="0" w:color="auto"/>
          <w:right w:val="none" w:sz="0" w:space="0" w:color="auto"/>
        </w:pBdr>
        <w:spacing w:after="0" w:line="360" w:lineRule="auto"/>
        <w:rPr>
          <w:rFonts w:ascii="Arial" w:hAnsi="Arial"/>
          <w:lang w:val="en-US"/>
        </w:rPr>
      </w:pPr>
    </w:p>
    <w:p w14:paraId="69BCF1FD" w14:textId="142B961E" w:rsidR="004B4FCB" w:rsidRDefault="00A5255B" w:rsidP="00A5255B">
      <w:pPr>
        <w:pStyle w:val="Body"/>
        <w:pBdr>
          <w:top w:val="none" w:sz="0" w:space="0" w:color="auto"/>
          <w:left w:val="none" w:sz="0" w:space="0" w:color="auto"/>
          <w:bottom w:val="none" w:sz="0" w:space="0" w:color="auto"/>
          <w:right w:val="none" w:sz="0" w:space="0" w:color="auto"/>
        </w:pBdr>
        <w:spacing w:after="0" w:line="360" w:lineRule="auto"/>
        <w:rPr>
          <w:rFonts w:ascii="Arial" w:hAnsi="Arial"/>
          <w:lang w:val="en-US"/>
        </w:rPr>
      </w:pPr>
      <w:r w:rsidRPr="00A5255B">
        <w:rPr>
          <w:rFonts w:ascii="Arial" w:hAnsi="Arial"/>
          <w:lang w:val="en-US"/>
        </w:rPr>
        <w:t xml:space="preserve">The </w:t>
      </w:r>
      <w:r w:rsidRPr="00A5255B">
        <w:rPr>
          <w:rFonts w:ascii="Arial" w:hAnsi="Arial"/>
          <w:iCs/>
          <w:lang w:val="en-US"/>
        </w:rPr>
        <w:t>‘Beyond the Ordinary’ campaign</w:t>
      </w:r>
      <w:r w:rsidR="00634D7A">
        <w:rPr>
          <w:rFonts w:ascii="Arial" w:hAnsi="Arial"/>
          <w:iCs/>
          <w:lang w:val="en-US"/>
        </w:rPr>
        <w:t>,</w:t>
      </w:r>
      <w:r w:rsidRPr="00A5255B">
        <w:rPr>
          <w:rFonts w:ascii="Arial" w:hAnsi="Arial"/>
          <w:i/>
          <w:iCs/>
          <w:lang w:val="en-US"/>
        </w:rPr>
        <w:t xml:space="preserve"> </w:t>
      </w:r>
      <w:r w:rsidR="00634D7A">
        <w:rPr>
          <w:rFonts w:ascii="Arial" w:hAnsi="Arial"/>
          <w:lang w:val="en-US"/>
        </w:rPr>
        <w:t>s</w:t>
      </w:r>
      <w:r>
        <w:rPr>
          <w:rFonts w:ascii="Arial" w:hAnsi="Arial"/>
          <w:lang w:val="en-US"/>
        </w:rPr>
        <w:t>upported by universities and colleges that offe</w:t>
      </w:r>
      <w:r w:rsidR="00634D7A">
        <w:rPr>
          <w:rFonts w:ascii="Arial" w:hAnsi="Arial"/>
          <w:lang w:val="en-US"/>
        </w:rPr>
        <w:t>r specialist RE PGCE courses,</w:t>
      </w:r>
      <w:r>
        <w:rPr>
          <w:rFonts w:ascii="Arial" w:hAnsi="Arial"/>
          <w:lang w:val="en-US"/>
        </w:rPr>
        <w:t xml:space="preserve"> </w:t>
      </w:r>
      <w:r w:rsidR="004B4FCB">
        <w:rPr>
          <w:rFonts w:ascii="Arial" w:hAnsi="Arial"/>
          <w:lang w:val="en-US"/>
        </w:rPr>
        <w:t xml:space="preserve">highlights the benefits of a career in RE teaching and raises awareness of the availability of bursaries to cover training costs. </w:t>
      </w:r>
    </w:p>
    <w:p w14:paraId="5A004D04" w14:textId="77777777" w:rsidR="004B4FCB" w:rsidRDefault="004B4FCB" w:rsidP="004B4FCB">
      <w:pPr>
        <w:pStyle w:val="Body"/>
        <w:pBdr>
          <w:top w:val="none" w:sz="0" w:space="0" w:color="auto"/>
          <w:left w:val="none" w:sz="0" w:space="0" w:color="auto"/>
          <w:bottom w:val="none" w:sz="0" w:space="0" w:color="auto"/>
          <w:right w:val="none" w:sz="0" w:space="0" w:color="auto"/>
        </w:pBdr>
        <w:spacing w:after="0" w:line="360" w:lineRule="auto"/>
        <w:rPr>
          <w:rFonts w:ascii="Arial" w:hAnsi="Arial" w:cs="Arial"/>
        </w:rPr>
      </w:pPr>
    </w:p>
    <w:p w14:paraId="5EDBF5EC" w14:textId="400DA9C2" w:rsidR="004B4FCB" w:rsidRDefault="004B4FCB" w:rsidP="00484ADD">
      <w:pPr>
        <w:pStyle w:val="Body"/>
        <w:pBdr>
          <w:top w:val="none" w:sz="0" w:space="0" w:color="auto"/>
          <w:left w:val="none" w:sz="0" w:space="0" w:color="auto"/>
          <w:bottom w:val="none" w:sz="0" w:space="0" w:color="auto"/>
          <w:right w:val="none" w:sz="0" w:space="0" w:color="auto"/>
        </w:pBdr>
        <w:spacing w:after="0" w:line="360" w:lineRule="auto"/>
        <w:rPr>
          <w:rFonts w:ascii="Arial" w:hAnsi="Arial"/>
          <w:lang w:val="en-US"/>
        </w:rPr>
      </w:pPr>
      <w:r>
        <w:rPr>
          <w:rFonts w:ascii="Arial" w:hAnsi="Arial"/>
          <w:lang w:val="en-US"/>
        </w:rPr>
        <w:t>RE specialists do not n</w:t>
      </w:r>
      <w:r w:rsidR="00A5255B">
        <w:rPr>
          <w:rFonts w:ascii="Arial" w:hAnsi="Arial"/>
          <w:lang w:val="en-US"/>
        </w:rPr>
        <w:t>eed to have a theology degree – t</w:t>
      </w:r>
      <w:r>
        <w:rPr>
          <w:rFonts w:ascii="Arial" w:hAnsi="Arial"/>
          <w:lang w:val="en-US"/>
        </w:rPr>
        <w:t xml:space="preserve">he PGCE course is open to graduates from a variety of academic disciplines and from diverse backgrounds. </w:t>
      </w:r>
    </w:p>
    <w:p w14:paraId="67364AF2" w14:textId="033078F3" w:rsidR="00D34032" w:rsidRDefault="00D34032" w:rsidP="00484ADD">
      <w:pPr>
        <w:pStyle w:val="Body"/>
        <w:pBdr>
          <w:top w:val="none" w:sz="0" w:space="0" w:color="auto"/>
          <w:left w:val="none" w:sz="0" w:space="0" w:color="auto"/>
          <w:bottom w:val="none" w:sz="0" w:space="0" w:color="auto"/>
          <w:right w:val="none" w:sz="0" w:space="0" w:color="auto"/>
        </w:pBdr>
        <w:spacing w:after="0" w:line="360" w:lineRule="auto"/>
        <w:rPr>
          <w:rFonts w:ascii="Arial" w:hAnsi="Arial"/>
          <w:lang w:val="en-US"/>
        </w:rPr>
      </w:pPr>
    </w:p>
    <w:p w14:paraId="3FF4E02C" w14:textId="06609D7E" w:rsidR="00D34032" w:rsidRDefault="00D34032" w:rsidP="00484ADD">
      <w:pPr>
        <w:pStyle w:val="BodyA"/>
        <w:spacing w:after="0" w:line="360" w:lineRule="auto"/>
        <w:rPr>
          <w:rFonts w:ascii="Arial" w:hAnsi="Arial"/>
        </w:rPr>
      </w:pPr>
      <w:r>
        <w:rPr>
          <w:rFonts w:ascii="Arial" w:hAnsi="Arial"/>
        </w:rPr>
        <w:t>Despite two years of campaigning by the REC, which created a surge in RE PGCE applications, there is still a shortage of qualified teachers to teach RE in our schools.</w:t>
      </w:r>
    </w:p>
    <w:p w14:paraId="380A669C" w14:textId="77777777" w:rsidR="00484ADD" w:rsidRDefault="00484ADD" w:rsidP="00484ADD">
      <w:pPr>
        <w:pStyle w:val="BodyA"/>
        <w:spacing w:after="0" w:line="360" w:lineRule="auto"/>
        <w:rPr>
          <w:rFonts w:ascii="Arial" w:hAnsi="Arial"/>
        </w:rPr>
      </w:pPr>
    </w:p>
    <w:p w14:paraId="1995466E" w14:textId="27A43B17" w:rsidR="00A5255B" w:rsidRDefault="00D34032" w:rsidP="00484ADD">
      <w:pPr>
        <w:pStyle w:val="BodyA"/>
        <w:spacing w:after="0" w:line="360" w:lineRule="auto"/>
        <w:rPr>
          <w:rFonts w:ascii="Arial" w:hAnsi="Arial"/>
        </w:rPr>
      </w:pPr>
      <w:r>
        <w:rPr>
          <w:rFonts w:ascii="Arial" w:hAnsi="Arial"/>
        </w:rPr>
        <w:t>Meanwhile demand for RE from pupils continues to rise: in 2016, the number of pupils in England and Wales taking the GCSE Religious Studies full course was at its highest since 2002.</w:t>
      </w:r>
    </w:p>
    <w:p w14:paraId="627BBABE" w14:textId="77777777" w:rsidR="00484ADD" w:rsidRPr="00634D7A" w:rsidRDefault="00484ADD" w:rsidP="00484ADD">
      <w:pPr>
        <w:pStyle w:val="BodyA"/>
        <w:spacing w:after="0" w:line="360" w:lineRule="auto"/>
        <w:rPr>
          <w:rFonts w:ascii="Arial" w:hAnsi="Arial" w:cs="Arial"/>
          <w:color w:val="auto"/>
        </w:rPr>
      </w:pPr>
    </w:p>
    <w:p w14:paraId="7DC00812" w14:textId="55D3379F" w:rsidR="00634D7A" w:rsidRPr="00634D7A" w:rsidRDefault="00D64999" w:rsidP="00D34032">
      <w:pPr>
        <w:pStyle w:val="Body"/>
        <w:pBdr>
          <w:top w:val="none" w:sz="0" w:space="0" w:color="auto"/>
          <w:left w:val="none" w:sz="0" w:space="0" w:color="auto"/>
          <w:bottom w:val="none" w:sz="0" w:space="0" w:color="auto"/>
          <w:right w:val="none" w:sz="0" w:space="0" w:color="auto"/>
        </w:pBdr>
        <w:spacing w:after="0" w:line="360" w:lineRule="auto"/>
        <w:rPr>
          <w:rFonts w:ascii="Arial" w:hAnsi="Arial" w:cs="Arial"/>
          <w:color w:val="auto"/>
        </w:rPr>
      </w:pPr>
      <w:r>
        <w:rPr>
          <w:rFonts w:ascii="Arial" w:hAnsi="Arial" w:cs="Arial"/>
        </w:rPr>
        <w:t xml:space="preserve">Mark </w:t>
      </w:r>
      <w:r w:rsidRPr="00D64999">
        <w:rPr>
          <w:rFonts w:ascii="Arial" w:hAnsi="Arial" w:cs="Arial"/>
          <w:color w:val="auto"/>
        </w:rPr>
        <w:t>Plater,</w:t>
      </w:r>
      <w:r w:rsidRPr="00D64999">
        <w:rPr>
          <w:rFonts w:ascii="Arial" w:hAnsi="Arial" w:cs="Arial"/>
          <w:b/>
          <w:color w:val="auto"/>
        </w:rPr>
        <w:t xml:space="preserve"> </w:t>
      </w:r>
      <w:r w:rsidRPr="00D64999">
        <w:rPr>
          <w:rStyle w:val="Strong"/>
          <w:rFonts w:ascii="Arial" w:hAnsi="Arial" w:cs="Arial"/>
          <w:b w:val="0"/>
          <w:color w:val="auto"/>
          <w:shd w:val="clear" w:color="auto" w:fill="FFFFFF"/>
        </w:rPr>
        <w:t>Subject Co</w:t>
      </w:r>
      <w:r>
        <w:rPr>
          <w:rStyle w:val="Strong"/>
          <w:rFonts w:ascii="Arial" w:hAnsi="Arial" w:cs="Arial"/>
          <w:b w:val="0"/>
          <w:shd w:val="clear" w:color="auto" w:fill="FFFFFF"/>
        </w:rPr>
        <w:t>-</w:t>
      </w:r>
      <w:r w:rsidRPr="00D64999">
        <w:rPr>
          <w:rStyle w:val="Strong"/>
          <w:rFonts w:ascii="Arial" w:hAnsi="Arial" w:cs="Arial"/>
          <w:b w:val="0"/>
          <w:color w:val="auto"/>
          <w:shd w:val="clear" w:color="auto" w:fill="FFFFFF"/>
        </w:rPr>
        <w:t>ordinator for PGCE Secondary Religious Education</w:t>
      </w:r>
      <w:r w:rsidR="00CC6A3E">
        <w:rPr>
          <w:rStyle w:val="Strong"/>
          <w:rFonts w:ascii="Arial" w:hAnsi="Arial" w:cs="Arial"/>
          <w:b w:val="0"/>
          <w:color w:val="auto"/>
          <w:shd w:val="clear" w:color="auto" w:fill="FFFFFF"/>
        </w:rPr>
        <w:t xml:space="preserve"> at BGU</w:t>
      </w:r>
      <w:r w:rsidRPr="00D64999">
        <w:rPr>
          <w:rStyle w:val="Strong"/>
          <w:rFonts w:ascii="Arial" w:hAnsi="Arial" w:cs="Arial"/>
          <w:b w:val="0"/>
          <w:color w:val="auto"/>
          <w:shd w:val="clear" w:color="auto" w:fill="FFFFFF"/>
        </w:rPr>
        <w:t>,</w:t>
      </w:r>
      <w:r w:rsidRPr="00D64999">
        <w:rPr>
          <w:rFonts w:ascii="Arial" w:hAnsi="Arial" w:cs="Arial"/>
          <w:color w:val="auto"/>
        </w:rPr>
        <w:t xml:space="preserve"> </w:t>
      </w:r>
      <w:r w:rsidR="0018164C">
        <w:rPr>
          <w:rFonts w:ascii="Arial" w:hAnsi="Arial" w:cs="Arial"/>
        </w:rPr>
        <w:t xml:space="preserve">said: </w:t>
      </w:r>
      <w:r w:rsidR="00634D7A" w:rsidRPr="00634D7A">
        <w:rPr>
          <w:rFonts w:ascii="Arial" w:hAnsi="Arial" w:cs="Arial"/>
          <w:color w:val="auto"/>
        </w:rPr>
        <w:t>“</w:t>
      </w:r>
      <w:r w:rsidR="00D34032">
        <w:rPr>
          <w:rFonts w:ascii="Arial" w:hAnsi="Arial"/>
          <w:iCs/>
          <w:lang w:val="en-US"/>
        </w:rPr>
        <w:t xml:space="preserve">Last year the offers we made for places on the secondary PGCE in RE at BGU were up by a quarter on the previous year. This year applications have been steady and </w:t>
      </w:r>
      <w:r w:rsidR="00634D7A" w:rsidRPr="00634D7A">
        <w:rPr>
          <w:rFonts w:ascii="Arial" w:hAnsi="Arial" w:cs="Arial"/>
          <w:color w:val="auto"/>
        </w:rPr>
        <w:t xml:space="preserve">some of those </w:t>
      </w:r>
      <w:r w:rsidR="00634D7A" w:rsidRPr="00634D7A">
        <w:rPr>
          <w:rFonts w:ascii="Arial" w:hAnsi="Arial" w:cs="Arial"/>
          <w:color w:val="auto"/>
        </w:rPr>
        <w:lastRenderedPageBreak/>
        <w:t xml:space="preserve">applying are exceptionally strong candidates. Today I interviewed someone who was as good as any I have interviewed over the past </w:t>
      </w:r>
      <w:r w:rsidR="00D34032">
        <w:rPr>
          <w:rFonts w:ascii="Arial" w:hAnsi="Arial" w:cs="Arial"/>
          <w:color w:val="auto"/>
        </w:rPr>
        <w:t>12 years.</w:t>
      </w:r>
    </w:p>
    <w:p w14:paraId="4B02A4EE" w14:textId="77777777" w:rsidR="00634D7A" w:rsidRPr="00634D7A" w:rsidRDefault="00634D7A" w:rsidP="00634D7A">
      <w:pPr>
        <w:spacing w:line="360" w:lineRule="auto"/>
        <w:rPr>
          <w:rFonts w:ascii="Arial" w:hAnsi="Arial" w:cs="Arial"/>
        </w:rPr>
      </w:pPr>
    </w:p>
    <w:p w14:paraId="3F7E2B2F" w14:textId="5EFA8280" w:rsidR="00634D7A" w:rsidRPr="00634D7A" w:rsidRDefault="00D34032" w:rsidP="00634D7A">
      <w:pPr>
        <w:spacing w:line="360" w:lineRule="auto"/>
        <w:rPr>
          <w:rFonts w:ascii="Arial" w:hAnsi="Arial" w:cs="Arial"/>
        </w:rPr>
      </w:pPr>
      <w:r>
        <w:rPr>
          <w:rFonts w:ascii="Arial" w:hAnsi="Arial" w:cs="Arial"/>
        </w:rPr>
        <w:t>“One</w:t>
      </w:r>
      <w:r w:rsidR="00634D7A" w:rsidRPr="00634D7A">
        <w:rPr>
          <w:rFonts w:ascii="Arial" w:hAnsi="Arial" w:cs="Arial"/>
        </w:rPr>
        <w:t xml:space="preserve"> of my recent interviewees s</w:t>
      </w:r>
      <w:r>
        <w:rPr>
          <w:rFonts w:ascii="Arial" w:hAnsi="Arial" w:cs="Arial"/>
        </w:rPr>
        <w:t xml:space="preserve">aid </w:t>
      </w:r>
      <w:r w:rsidR="00A6423E">
        <w:rPr>
          <w:rFonts w:ascii="Arial" w:hAnsi="Arial" w:cs="Arial"/>
        </w:rPr>
        <w:t>he</w:t>
      </w:r>
      <w:r>
        <w:rPr>
          <w:rFonts w:ascii="Arial" w:hAnsi="Arial" w:cs="Arial"/>
        </w:rPr>
        <w:t xml:space="preserve"> was</w:t>
      </w:r>
      <w:r w:rsidR="00634D7A" w:rsidRPr="00634D7A">
        <w:rPr>
          <w:rFonts w:ascii="Arial" w:hAnsi="Arial" w:cs="Arial"/>
        </w:rPr>
        <w:t xml:space="preserve"> attracted to RE because it seems such a dynamic and changing subject: always in the news, and forever shifting in response to the landscape of our m</w:t>
      </w:r>
      <w:r>
        <w:rPr>
          <w:rFonts w:ascii="Arial" w:hAnsi="Arial" w:cs="Arial"/>
        </w:rPr>
        <w:t>odern world. It’s fascinating!”</w:t>
      </w:r>
    </w:p>
    <w:p w14:paraId="64AA905B" w14:textId="77777777" w:rsidR="004B4FCB" w:rsidRPr="00634D7A" w:rsidRDefault="004B4FCB" w:rsidP="00634D7A">
      <w:pPr>
        <w:pStyle w:val="Body"/>
        <w:pBdr>
          <w:top w:val="none" w:sz="0" w:space="0" w:color="auto"/>
          <w:left w:val="none" w:sz="0" w:space="0" w:color="auto"/>
          <w:bottom w:val="none" w:sz="0" w:space="0" w:color="auto"/>
          <w:right w:val="none" w:sz="0" w:space="0" w:color="auto"/>
        </w:pBdr>
        <w:spacing w:after="0" w:line="360" w:lineRule="auto"/>
        <w:rPr>
          <w:rFonts w:ascii="Arial" w:hAnsi="Arial" w:cs="Arial"/>
          <w:color w:val="auto"/>
          <w:lang w:val="en-US"/>
        </w:rPr>
      </w:pPr>
    </w:p>
    <w:p w14:paraId="3E706FE1" w14:textId="176EA4AA" w:rsidR="0020242A" w:rsidRPr="0020242A" w:rsidRDefault="004B4FCB" w:rsidP="00240ECC">
      <w:pPr>
        <w:spacing w:line="360" w:lineRule="auto"/>
        <w:rPr>
          <w:rFonts w:ascii="Arial" w:hAnsi="Arial" w:cs="Arial"/>
        </w:rPr>
      </w:pPr>
      <w:r>
        <w:rPr>
          <w:rFonts w:ascii="Arial" w:hAnsi="Arial" w:cs="Arial"/>
        </w:rPr>
        <w:t>Rox</w:t>
      </w:r>
      <w:r w:rsidR="00A5255B">
        <w:rPr>
          <w:rFonts w:ascii="Arial" w:hAnsi="Arial" w:cs="Arial"/>
        </w:rPr>
        <w:t>anne</w:t>
      </w:r>
      <w:r>
        <w:rPr>
          <w:rFonts w:ascii="Arial" w:hAnsi="Arial" w:cs="Arial"/>
        </w:rPr>
        <w:t xml:space="preserve"> Fearns</w:t>
      </w:r>
      <w:r w:rsidR="00A5255B">
        <w:rPr>
          <w:rFonts w:ascii="Arial" w:hAnsi="Arial" w:cs="Arial"/>
        </w:rPr>
        <w:t xml:space="preserve">, Head of Religious Studies </w:t>
      </w:r>
      <w:r w:rsidR="00B10ADC">
        <w:rPr>
          <w:rFonts w:ascii="Arial" w:hAnsi="Arial" w:cs="Arial"/>
        </w:rPr>
        <w:t>at Lincoln Christ’s Hospital School, qualified as a teacher at BGU – as did her entire RE department of four teachers!</w:t>
      </w:r>
    </w:p>
    <w:p w14:paraId="3AF69428" w14:textId="77777777" w:rsidR="0020242A" w:rsidRPr="0020242A" w:rsidRDefault="0020242A" w:rsidP="00240ECC">
      <w:pPr>
        <w:spacing w:line="360" w:lineRule="auto"/>
        <w:rPr>
          <w:rFonts w:ascii="Arial" w:hAnsi="Arial" w:cs="Arial"/>
        </w:rPr>
      </w:pPr>
    </w:p>
    <w:p w14:paraId="25C2BE82" w14:textId="493144FA" w:rsidR="00B10ADC" w:rsidRDefault="00A6423E" w:rsidP="00B10ADC">
      <w:pPr>
        <w:spacing w:line="360" w:lineRule="auto"/>
        <w:rPr>
          <w:rFonts w:ascii="Arial" w:hAnsi="Arial" w:cs="Arial"/>
        </w:rPr>
      </w:pPr>
      <w:r>
        <w:rPr>
          <w:rFonts w:ascii="Arial" w:hAnsi="Arial" w:cs="Arial"/>
        </w:rPr>
        <w:t>“</w:t>
      </w:r>
      <w:r w:rsidR="00B10ADC">
        <w:rPr>
          <w:rFonts w:ascii="Arial" w:hAnsi="Arial" w:cs="Arial"/>
        </w:rPr>
        <w:t xml:space="preserve">I love my job – </w:t>
      </w:r>
      <w:r w:rsidR="00B10ADC" w:rsidRPr="006F78FD">
        <w:rPr>
          <w:rFonts w:ascii="Arial" w:hAnsi="Arial" w:cs="Arial"/>
        </w:rPr>
        <w:t>what other subject allows you to enable young people to think and reflect about the world around them and develop their appreciation of different beliefs, religions and practices and the part they play</w:t>
      </w:r>
      <w:r w:rsidR="00B10ADC">
        <w:rPr>
          <w:rFonts w:ascii="Arial" w:hAnsi="Arial" w:cs="Arial"/>
        </w:rPr>
        <w:t xml:space="preserve"> in the today’s diverse world?” she said.</w:t>
      </w:r>
    </w:p>
    <w:p w14:paraId="7B5C7570" w14:textId="77777777" w:rsidR="00B10ADC" w:rsidRPr="006F78FD" w:rsidRDefault="00B10ADC" w:rsidP="00B10ADC">
      <w:pPr>
        <w:spacing w:line="360" w:lineRule="auto"/>
        <w:rPr>
          <w:rFonts w:ascii="Arial" w:hAnsi="Arial" w:cs="Arial"/>
        </w:rPr>
      </w:pPr>
    </w:p>
    <w:p w14:paraId="7C9606AB" w14:textId="177DF9D8" w:rsidR="00B10ADC" w:rsidRDefault="00B10ADC" w:rsidP="00B10ADC">
      <w:pPr>
        <w:spacing w:line="360" w:lineRule="auto"/>
        <w:rPr>
          <w:rFonts w:ascii="Arial" w:hAnsi="Arial" w:cs="Arial"/>
        </w:rPr>
      </w:pPr>
      <w:r>
        <w:rPr>
          <w:rFonts w:ascii="Arial" w:hAnsi="Arial" w:cs="Arial"/>
        </w:rPr>
        <w:t xml:space="preserve">“At a time </w:t>
      </w:r>
      <w:r w:rsidRPr="00EB7315">
        <w:rPr>
          <w:rFonts w:ascii="Arial" w:hAnsi="Arial" w:cs="Arial"/>
        </w:rPr>
        <w:t xml:space="preserve">when religion is often misunderstood it’s </w:t>
      </w:r>
      <w:r w:rsidR="00F83C63" w:rsidRPr="00EB7315">
        <w:rPr>
          <w:rFonts w:ascii="Arial" w:hAnsi="Arial" w:cs="Arial"/>
        </w:rPr>
        <w:t>important</w:t>
      </w:r>
      <w:r w:rsidRPr="00EB7315">
        <w:rPr>
          <w:rFonts w:ascii="Arial" w:hAnsi="Arial" w:cs="Arial"/>
        </w:rPr>
        <w:t xml:space="preserve"> for young people</w:t>
      </w:r>
      <w:r>
        <w:rPr>
          <w:rFonts w:ascii="Arial" w:hAnsi="Arial" w:cs="Arial"/>
        </w:rPr>
        <w:t xml:space="preserve"> to be able to study RE </w:t>
      </w:r>
      <w:r w:rsidR="000E08C6" w:rsidRPr="00A6423E">
        <w:rPr>
          <w:rFonts w:ascii="Arial" w:hAnsi="Arial" w:cs="Arial"/>
        </w:rPr>
        <w:t>to</w:t>
      </w:r>
      <w:r>
        <w:rPr>
          <w:rFonts w:ascii="Arial" w:hAnsi="Arial" w:cs="Arial"/>
        </w:rPr>
        <w:t xml:space="preserve"> increase awareness of different beliefs. Because the media sometimes portrays negative images of religion we need teachers who can present a different view.</w:t>
      </w:r>
    </w:p>
    <w:p w14:paraId="228AC8A2" w14:textId="77777777" w:rsidR="00B10ADC" w:rsidRDefault="00B10ADC" w:rsidP="00B10ADC">
      <w:pPr>
        <w:spacing w:line="360" w:lineRule="auto"/>
        <w:rPr>
          <w:rFonts w:ascii="Arial" w:hAnsi="Arial" w:cs="Arial"/>
        </w:rPr>
      </w:pPr>
    </w:p>
    <w:p w14:paraId="13816ACE" w14:textId="0B096CCE" w:rsidR="00B10ADC" w:rsidRDefault="00B10ADC" w:rsidP="00B10ADC">
      <w:pPr>
        <w:spacing w:line="360" w:lineRule="auto"/>
        <w:rPr>
          <w:rFonts w:ascii="Arial" w:hAnsi="Arial" w:cs="Arial"/>
        </w:rPr>
      </w:pPr>
      <w:r>
        <w:rPr>
          <w:rFonts w:ascii="Arial" w:hAnsi="Arial" w:cs="Arial"/>
        </w:rPr>
        <w:t>“The PGCE at BGU equips you to be able to engage and enthuse young people into the study of religion and philosophy and to develop their critical thinking skills.</w:t>
      </w:r>
    </w:p>
    <w:p w14:paraId="18F3731A" w14:textId="77777777" w:rsidR="00B10ADC" w:rsidRDefault="00B10ADC" w:rsidP="00B10ADC">
      <w:pPr>
        <w:spacing w:line="360" w:lineRule="auto"/>
        <w:rPr>
          <w:rFonts w:ascii="Arial" w:hAnsi="Arial" w:cs="Arial"/>
        </w:rPr>
      </w:pPr>
    </w:p>
    <w:p w14:paraId="62D323D7" w14:textId="46D05E21" w:rsidR="00B10ADC" w:rsidRDefault="00B10ADC" w:rsidP="00B10ADC">
      <w:pPr>
        <w:spacing w:line="360" w:lineRule="auto"/>
        <w:rPr>
          <w:rFonts w:ascii="Arial" w:hAnsi="Arial" w:cs="Arial"/>
        </w:rPr>
      </w:pPr>
      <w:r>
        <w:rPr>
          <w:rFonts w:ascii="Arial" w:hAnsi="Arial" w:cs="Arial"/>
        </w:rPr>
        <w:t>“The university has really good links with schools, so trainee teachers can spend more time in school. Some training establishments just ask schools if they will take a student, but BGU specifically picks schools based on how highly they rate the department.</w:t>
      </w:r>
      <w:r w:rsidR="00474BB4">
        <w:rPr>
          <w:rFonts w:ascii="Arial" w:hAnsi="Arial" w:cs="Arial"/>
        </w:rPr>
        <w:t>”</w:t>
      </w:r>
    </w:p>
    <w:p w14:paraId="42B7FA12" w14:textId="43AA077B" w:rsidR="00A6423E" w:rsidRDefault="00A6423E" w:rsidP="00B10ADC">
      <w:pPr>
        <w:spacing w:line="360" w:lineRule="auto"/>
        <w:rPr>
          <w:rFonts w:ascii="Arial" w:hAnsi="Arial" w:cs="Arial"/>
        </w:rPr>
      </w:pPr>
    </w:p>
    <w:p w14:paraId="4DA8A854" w14:textId="0C3D3C4C" w:rsidR="006B6A45" w:rsidRPr="006B6A45" w:rsidRDefault="00A6423E" w:rsidP="006B6A45">
      <w:pPr>
        <w:spacing w:line="360" w:lineRule="auto"/>
        <w:rPr>
          <w:rFonts w:ascii="Arial" w:hAnsi="Arial" w:cs="Arial"/>
          <w:lang w:val="en-US"/>
        </w:rPr>
      </w:pPr>
      <w:r w:rsidRPr="006B6A45">
        <w:rPr>
          <w:rFonts w:ascii="Arial" w:hAnsi="Arial" w:cs="Arial"/>
        </w:rPr>
        <w:t>To find out more about BGU’s Theology courses or the Secondary</w:t>
      </w:r>
      <w:r w:rsidR="00B73FEF" w:rsidRPr="006B6A45">
        <w:rPr>
          <w:rFonts w:ascii="Arial" w:hAnsi="Arial" w:cs="Arial"/>
        </w:rPr>
        <w:t xml:space="preserve"> PGCE Religious Education qualification</w:t>
      </w:r>
      <w:r w:rsidRPr="006B6A45">
        <w:rPr>
          <w:rFonts w:ascii="Arial" w:hAnsi="Arial" w:cs="Arial"/>
        </w:rPr>
        <w:t xml:space="preserve"> visit </w:t>
      </w:r>
      <w:hyperlink r:id="rId12" w:history="1">
        <w:r w:rsidR="006B6A45" w:rsidRPr="00B427EC">
          <w:rPr>
            <w:rStyle w:val="Hyperlink"/>
            <w:rFonts w:ascii="Arial" w:hAnsi="Arial" w:cs="Arial"/>
          </w:rPr>
          <w:t>www.bishopg.ac.uk/courses</w:t>
        </w:r>
      </w:hyperlink>
      <w:r w:rsidR="006B6A45">
        <w:rPr>
          <w:rFonts w:ascii="Arial" w:hAnsi="Arial" w:cs="Arial"/>
          <w:color w:val="44546A"/>
        </w:rPr>
        <w:t xml:space="preserve">. </w:t>
      </w:r>
      <w:r w:rsidR="006B6A45" w:rsidRPr="006B6A45">
        <w:rPr>
          <w:rFonts w:ascii="Arial" w:hAnsi="Arial" w:cs="Arial"/>
          <w:color w:val="44546A"/>
        </w:rPr>
        <w:t xml:space="preserve"> </w:t>
      </w:r>
    </w:p>
    <w:p w14:paraId="350B3153" w14:textId="38631EFD" w:rsidR="00B10ADC" w:rsidRPr="006B6A45" w:rsidRDefault="00B10ADC" w:rsidP="006B6A45">
      <w:pPr>
        <w:spacing w:line="360" w:lineRule="auto"/>
        <w:rPr>
          <w:rFonts w:ascii="Arial" w:hAnsi="Arial" w:cs="Arial"/>
        </w:rPr>
      </w:pPr>
    </w:p>
    <w:p w14:paraId="67A86F4D" w14:textId="77777777" w:rsidR="00E1324E" w:rsidRPr="00154716" w:rsidRDefault="00E1324E" w:rsidP="00240ECC">
      <w:pPr>
        <w:spacing w:line="360" w:lineRule="auto"/>
        <w:rPr>
          <w:rFonts w:ascii="Arial" w:hAnsi="Arial" w:cs="Arial"/>
          <w:b/>
        </w:rPr>
      </w:pPr>
      <w:r w:rsidRPr="00154716">
        <w:rPr>
          <w:rFonts w:ascii="Arial" w:hAnsi="Arial" w:cs="Arial"/>
          <w:b/>
        </w:rPr>
        <w:t>Notes to Editors</w:t>
      </w:r>
    </w:p>
    <w:p w14:paraId="43C2CF8A" w14:textId="77777777" w:rsidR="00E1324E" w:rsidRPr="00154716" w:rsidRDefault="00E1324E" w:rsidP="00240ECC">
      <w:pPr>
        <w:spacing w:line="360" w:lineRule="auto"/>
        <w:rPr>
          <w:rFonts w:ascii="Arial" w:hAnsi="Arial" w:cs="Arial"/>
        </w:rPr>
      </w:pPr>
    </w:p>
    <w:p w14:paraId="23A0B08F" w14:textId="77777777" w:rsidR="00E1324E" w:rsidRPr="00154716" w:rsidRDefault="00E1324E" w:rsidP="00240ECC">
      <w:pPr>
        <w:pStyle w:val="ListParagraph"/>
        <w:numPr>
          <w:ilvl w:val="0"/>
          <w:numId w:val="19"/>
        </w:numPr>
        <w:spacing w:line="360" w:lineRule="auto"/>
        <w:rPr>
          <w:rFonts w:ascii="Arial" w:hAnsi="Arial" w:cs="Arial"/>
        </w:rPr>
      </w:pPr>
      <w:r w:rsidRPr="00154716">
        <w:rPr>
          <w:rFonts w:ascii="Arial" w:hAnsi="Arial" w:cs="Arial"/>
        </w:rPr>
        <w:t>Bishop Grosseteste University was established in January 1862 and celebrated its 150</w:t>
      </w:r>
      <w:r w:rsidRPr="00154716">
        <w:rPr>
          <w:rFonts w:ascii="Arial" w:hAnsi="Arial" w:cs="Arial"/>
          <w:vertAlign w:val="superscript"/>
        </w:rPr>
        <w:t>th</w:t>
      </w:r>
      <w:r w:rsidRPr="00154716">
        <w:rPr>
          <w:rFonts w:ascii="Arial" w:hAnsi="Arial" w:cs="Arial"/>
        </w:rPr>
        <w:t xml:space="preserve"> anniversary in 2012.</w:t>
      </w:r>
    </w:p>
    <w:p w14:paraId="03E3F539" w14:textId="77777777" w:rsidR="00484ADD" w:rsidRPr="00DD13D6" w:rsidRDefault="00484ADD" w:rsidP="00484ADD">
      <w:pPr>
        <w:pStyle w:val="ListParagraph"/>
        <w:numPr>
          <w:ilvl w:val="0"/>
          <w:numId w:val="19"/>
        </w:numPr>
        <w:spacing w:line="360" w:lineRule="auto"/>
        <w:rPr>
          <w:rFonts w:ascii="Arial" w:hAnsi="Arial" w:cs="Arial"/>
          <w:bCs/>
        </w:rPr>
      </w:pPr>
      <w:r w:rsidRPr="00DD13D6">
        <w:rPr>
          <w:rFonts w:ascii="Arial" w:hAnsi="Arial" w:cs="Arial"/>
        </w:rPr>
        <w:t xml:space="preserve">BGU is a </w:t>
      </w:r>
      <w:r>
        <w:rPr>
          <w:rFonts w:ascii="Arial" w:hAnsi="Arial" w:cs="Arial"/>
          <w:bCs/>
        </w:rPr>
        <w:t>top three</w:t>
      </w:r>
      <w:r w:rsidRPr="00DD13D6">
        <w:rPr>
          <w:rFonts w:ascii="Arial" w:hAnsi="Arial" w:cs="Arial"/>
          <w:bCs/>
        </w:rPr>
        <w:t xml:space="preserve"> university </w:t>
      </w:r>
      <w:r w:rsidRPr="00DD13D6">
        <w:rPr>
          <w:rFonts w:ascii="Arial" w:hAnsi="Arial" w:cs="Arial"/>
        </w:rPr>
        <w:t xml:space="preserve">for </w:t>
      </w:r>
      <w:r w:rsidRPr="00DD13D6">
        <w:rPr>
          <w:rFonts w:ascii="Arial" w:hAnsi="Arial" w:cs="Arial"/>
          <w:bCs/>
        </w:rPr>
        <w:t>student employability</w:t>
      </w:r>
      <w:r w:rsidRPr="00DD13D6">
        <w:rPr>
          <w:rFonts w:ascii="Arial" w:hAnsi="Arial" w:cs="Arial"/>
        </w:rPr>
        <w:t xml:space="preserve"> with </w:t>
      </w:r>
      <w:r>
        <w:rPr>
          <w:rFonts w:ascii="Arial" w:hAnsi="Arial" w:cs="Arial"/>
        </w:rPr>
        <w:t>over 97</w:t>
      </w:r>
      <w:r w:rsidRPr="00DD13D6">
        <w:rPr>
          <w:rFonts w:ascii="Arial" w:hAnsi="Arial" w:cs="Arial"/>
        </w:rPr>
        <w:t xml:space="preserve">% of leavers in work or study six months after graduating (2014/15 DLHE – read more </w:t>
      </w:r>
      <w:hyperlink r:id="rId13" w:history="1">
        <w:r w:rsidRPr="00DD13D6">
          <w:rPr>
            <w:rStyle w:val="Hyperlink"/>
            <w:rFonts w:ascii="Arial" w:hAnsi="Arial" w:cs="Arial"/>
          </w:rPr>
          <w:t>here</w:t>
        </w:r>
      </w:hyperlink>
      <w:r w:rsidRPr="00DD13D6">
        <w:rPr>
          <w:rFonts w:ascii="Arial" w:hAnsi="Arial" w:cs="Arial"/>
        </w:rPr>
        <w:t>).</w:t>
      </w:r>
    </w:p>
    <w:p w14:paraId="5B43495F" w14:textId="77777777" w:rsidR="00484ADD" w:rsidRPr="00DD13D6" w:rsidRDefault="00484ADD" w:rsidP="00484ADD">
      <w:pPr>
        <w:pStyle w:val="ListParagraph"/>
        <w:numPr>
          <w:ilvl w:val="0"/>
          <w:numId w:val="19"/>
        </w:numPr>
        <w:spacing w:line="360" w:lineRule="auto"/>
        <w:rPr>
          <w:rFonts w:ascii="Arial" w:hAnsi="Arial" w:cs="Arial"/>
          <w:bCs/>
        </w:rPr>
      </w:pPr>
      <w:r w:rsidRPr="00DD13D6">
        <w:rPr>
          <w:rFonts w:ascii="Arial" w:hAnsi="Arial" w:cs="Arial"/>
        </w:rPr>
        <w:t xml:space="preserve">BGU is the </w:t>
      </w:r>
      <w:r w:rsidRPr="00DD13D6">
        <w:rPr>
          <w:rFonts w:ascii="Arial" w:hAnsi="Arial" w:cs="Arial"/>
          <w:bCs/>
        </w:rPr>
        <w:t>2</w:t>
      </w:r>
      <w:r w:rsidRPr="00DD13D6">
        <w:rPr>
          <w:rFonts w:ascii="Arial" w:hAnsi="Arial" w:cs="Arial"/>
          <w:bCs/>
          <w:vertAlign w:val="superscript"/>
        </w:rPr>
        <w:t>nd</w:t>
      </w:r>
      <w:r w:rsidRPr="00DD13D6">
        <w:rPr>
          <w:rFonts w:ascii="Arial" w:hAnsi="Arial" w:cs="Arial"/>
          <w:bCs/>
        </w:rPr>
        <w:t xml:space="preserve"> highest ranked</w:t>
      </w:r>
      <w:r w:rsidRPr="00DD13D6">
        <w:rPr>
          <w:rFonts w:ascii="Arial" w:hAnsi="Arial" w:cs="Arial"/>
        </w:rPr>
        <w:t xml:space="preserve"> public university in England for </w:t>
      </w:r>
      <w:r w:rsidRPr="00DD13D6">
        <w:rPr>
          <w:rFonts w:ascii="Arial" w:hAnsi="Arial" w:cs="Arial"/>
          <w:bCs/>
        </w:rPr>
        <w:t>student satisfaction (</w:t>
      </w:r>
      <w:r w:rsidRPr="00DD13D6">
        <w:rPr>
          <w:rFonts w:ascii="Arial" w:hAnsi="Arial" w:cs="Arial"/>
          <w:iCs/>
        </w:rPr>
        <w:t xml:space="preserve">National Student Survey 2016 – read more </w:t>
      </w:r>
      <w:hyperlink r:id="rId14" w:history="1">
        <w:r w:rsidRPr="00DD13D6">
          <w:rPr>
            <w:rStyle w:val="Hyperlink"/>
            <w:rFonts w:ascii="Arial" w:hAnsi="Arial" w:cs="Arial"/>
          </w:rPr>
          <w:t>here</w:t>
        </w:r>
      </w:hyperlink>
      <w:r w:rsidRPr="00DD13D6">
        <w:rPr>
          <w:rFonts w:ascii="Arial" w:hAnsi="Arial" w:cs="Arial"/>
          <w:iCs/>
        </w:rPr>
        <w:t>).</w:t>
      </w:r>
    </w:p>
    <w:p w14:paraId="3F62AE28" w14:textId="77777777" w:rsidR="00484ADD" w:rsidRPr="00DD13D6" w:rsidRDefault="00484ADD" w:rsidP="00484ADD">
      <w:pPr>
        <w:pStyle w:val="ListParagraph"/>
        <w:numPr>
          <w:ilvl w:val="0"/>
          <w:numId w:val="19"/>
        </w:numPr>
        <w:tabs>
          <w:tab w:val="left" w:pos="810"/>
        </w:tabs>
        <w:spacing w:line="360" w:lineRule="auto"/>
        <w:rPr>
          <w:rFonts w:ascii="Arial" w:hAnsi="Arial" w:cs="Arial"/>
          <w:lang w:val="en-US"/>
        </w:rPr>
      </w:pPr>
      <w:r w:rsidRPr="00DD13D6">
        <w:rPr>
          <w:rFonts w:ascii="Arial" w:hAnsi="Arial" w:cs="Arial"/>
        </w:rPr>
        <w:lastRenderedPageBreak/>
        <w:t xml:space="preserve">BGU has over 2,300 students, including undergraduate, postgraduate and research, with over 280 students at collaborative partners across Lincolnshire. </w:t>
      </w:r>
    </w:p>
    <w:p w14:paraId="47C01CE8" w14:textId="77777777" w:rsidR="00484ADD" w:rsidRPr="00DD13D6" w:rsidRDefault="00484ADD" w:rsidP="00484ADD">
      <w:pPr>
        <w:pStyle w:val="ListParagraph"/>
        <w:numPr>
          <w:ilvl w:val="0"/>
          <w:numId w:val="19"/>
        </w:numPr>
        <w:tabs>
          <w:tab w:val="left" w:pos="810"/>
        </w:tabs>
        <w:spacing w:line="360" w:lineRule="auto"/>
        <w:rPr>
          <w:rFonts w:ascii="Arial" w:hAnsi="Arial" w:cs="Arial"/>
          <w:lang w:val="en-US"/>
        </w:rPr>
      </w:pPr>
      <w:r w:rsidRPr="00DD13D6">
        <w:rPr>
          <w:rFonts w:ascii="Arial" w:hAnsi="Arial" w:cs="Arial"/>
          <w:lang w:val="en-US"/>
        </w:rPr>
        <w:t xml:space="preserve">To learn more about Bishop Grosseteste University visit </w:t>
      </w:r>
      <w:hyperlink r:id="rId15" w:history="1">
        <w:r w:rsidRPr="00DD13D6">
          <w:rPr>
            <w:rStyle w:val="Hyperlink"/>
            <w:rFonts w:ascii="Arial" w:hAnsi="Arial" w:cs="Arial"/>
            <w:lang w:val="en-US"/>
          </w:rPr>
          <w:t>www.bishopg.ac.uk</w:t>
        </w:r>
      </w:hyperlink>
      <w:r w:rsidRPr="00DD13D6">
        <w:rPr>
          <w:rFonts w:ascii="Arial" w:hAnsi="Arial" w:cs="Arial"/>
          <w:lang w:val="en-US"/>
        </w:rPr>
        <w:t xml:space="preserve">   </w:t>
      </w:r>
    </w:p>
    <w:p w14:paraId="28519E79" w14:textId="41B41A5F" w:rsidR="00484ADD" w:rsidRDefault="00484ADD" w:rsidP="00484ADD">
      <w:pPr>
        <w:pStyle w:val="BodyA"/>
        <w:numPr>
          <w:ilvl w:val="0"/>
          <w:numId w:val="19"/>
        </w:numPr>
        <w:spacing w:after="0" w:line="360" w:lineRule="auto"/>
        <w:rPr>
          <w:rStyle w:val="None"/>
          <w:rFonts w:ascii="Arial" w:eastAsia="Arial" w:hAnsi="Arial" w:cs="Arial"/>
        </w:rPr>
      </w:pPr>
      <w:r>
        <w:rPr>
          <w:rStyle w:val="None"/>
          <w:rFonts w:ascii="Arial" w:hAnsi="Arial"/>
        </w:rPr>
        <w:t>Beyond the Ordinary is an initiative to encourage more people to retrain as specialist RE teachers.  It is being led by the Religious Education Council and is funded by the Culham St Gabriel’s Trust and Sarum St Michael Trust with support from the National Association of Teachers of RE (NATRE) and the Association of University Lecturers in Religion and Education (AULRE).</w:t>
      </w:r>
    </w:p>
    <w:p w14:paraId="5E394B51" w14:textId="77777777" w:rsidR="00484ADD" w:rsidRDefault="00484ADD" w:rsidP="00484ADD">
      <w:pPr>
        <w:pStyle w:val="BodyA"/>
        <w:numPr>
          <w:ilvl w:val="0"/>
          <w:numId w:val="19"/>
        </w:numPr>
        <w:spacing w:after="0" w:line="360" w:lineRule="auto"/>
        <w:rPr>
          <w:rStyle w:val="None"/>
          <w:rFonts w:ascii="Arial" w:eastAsia="Arial" w:hAnsi="Arial" w:cs="Arial"/>
        </w:rPr>
      </w:pPr>
      <w:r>
        <w:rPr>
          <w:rStyle w:val="None"/>
          <w:rFonts w:ascii="Arial" w:hAnsi="Arial"/>
        </w:rPr>
        <w:t>Successful candidates will be eligible to receive training bursaries of £9,000 per year (for a 1st class degree or PhD) or £4,000 per year (for a 2:1) from the Department for Education.</w:t>
      </w:r>
    </w:p>
    <w:p w14:paraId="570B4794" w14:textId="636AA3BE" w:rsidR="00484ADD" w:rsidRDefault="00484ADD" w:rsidP="00484ADD">
      <w:pPr>
        <w:pStyle w:val="BodyA"/>
        <w:numPr>
          <w:ilvl w:val="0"/>
          <w:numId w:val="19"/>
        </w:numPr>
        <w:spacing w:after="0" w:line="360" w:lineRule="auto"/>
        <w:rPr>
          <w:rStyle w:val="None"/>
          <w:rFonts w:ascii="Arial" w:eastAsia="Arial" w:hAnsi="Arial" w:cs="Arial"/>
        </w:rPr>
      </w:pPr>
      <w:r>
        <w:rPr>
          <w:rStyle w:val="None"/>
          <w:rFonts w:ascii="Arial" w:hAnsi="Arial"/>
        </w:rPr>
        <w:t xml:space="preserve">Visit </w:t>
      </w:r>
      <w:hyperlink r:id="rId16" w:history="1">
        <w:r w:rsidRPr="001A2003">
          <w:rPr>
            <w:rStyle w:val="Hyperlink"/>
            <w:rFonts w:ascii="Arial" w:hAnsi="Arial"/>
          </w:rPr>
          <w:t>www.teachre.co.uk/beyondtheordinary</w:t>
        </w:r>
      </w:hyperlink>
      <w:r>
        <w:rPr>
          <w:rStyle w:val="None"/>
          <w:rFonts w:ascii="Arial" w:hAnsi="Arial"/>
        </w:rPr>
        <w:t xml:space="preserve">    </w:t>
      </w:r>
    </w:p>
    <w:bookmarkEnd w:id="0"/>
    <w:p w14:paraId="67A3847E" w14:textId="77777777" w:rsidR="00986563" w:rsidRPr="00154716" w:rsidRDefault="00986563" w:rsidP="00240ECC">
      <w:pPr>
        <w:spacing w:line="360" w:lineRule="auto"/>
        <w:rPr>
          <w:rFonts w:ascii="Arial" w:hAnsi="Arial" w:cs="Arial"/>
          <w:b/>
        </w:rPr>
      </w:pPr>
    </w:p>
    <w:p w14:paraId="071EB529" w14:textId="77777777" w:rsidR="00986563" w:rsidRPr="00154716" w:rsidRDefault="00986563" w:rsidP="00240ECC">
      <w:pPr>
        <w:spacing w:line="360" w:lineRule="auto"/>
        <w:rPr>
          <w:rFonts w:ascii="Arial" w:hAnsi="Arial" w:cs="Arial"/>
          <w:b/>
        </w:rPr>
      </w:pPr>
      <w:r w:rsidRPr="00154716">
        <w:rPr>
          <w:rFonts w:ascii="Arial" w:hAnsi="Arial" w:cs="Arial"/>
          <w:b/>
        </w:rPr>
        <w:t>For media information please contact:</w:t>
      </w:r>
    </w:p>
    <w:p w14:paraId="4018A223" w14:textId="77777777" w:rsidR="00986563" w:rsidRPr="00154716" w:rsidRDefault="00986563" w:rsidP="00240ECC">
      <w:pPr>
        <w:spacing w:line="360" w:lineRule="auto"/>
        <w:rPr>
          <w:rFonts w:ascii="Arial" w:hAnsi="Arial" w:cs="Arial"/>
          <w:b/>
        </w:rPr>
      </w:pPr>
      <w:r w:rsidRPr="00154716">
        <w:rPr>
          <w:rFonts w:ascii="Arial" w:hAnsi="Arial" w:cs="Arial"/>
          <w:b/>
        </w:rPr>
        <w:t xml:space="preserve">Jez Ashberry </w:t>
      </w:r>
      <w:r w:rsidRPr="00154716">
        <w:rPr>
          <w:rFonts w:ascii="Arial" w:hAnsi="Arial" w:cs="Arial"/>
          <w:b/>
        </w:rPr>
        <w:tab/>
      </w:r>
      <w:r w:rsidRPr="00154716">
        <w:rPr>
          <w:rFonts w:ascii="Arial" w:hAnsi="Arial" w:cs="Arial"/>
          <w:b/>
        </w:rPr>
        <w:tab/>
      </w:r>
    </w:p>
    <w:p w14:paraId="0C10F40E" w14:textId="77777777" w:rsidR="00986563" w:rsidRPr="00154716" w:rsidRDefault="00986563" w:rsidP="00240ECC">
      <w:pPr>
        <w:spacing w:line="360" w:lineRule="auto"/>
        <w:rPr>
          <w:rFonts w:ascii="Arial" w:hAnsi="Arial" w:cs="Arial"/>
          <w:b/>
        </w:rPr>
      </w:pPr>
      <w:r w:rsidRPr="00154716">
        <w:rPr>
          <w:rFonts w:ascii="Arial" w:hAnsi="Arial" w:cs="Arial"/>
          <w:b/>
        </w:rPr>
        <w:t>Shooting Star</w:t>
      </w:r>
      <w:r w:rsidRPr="00154716">
        <w:rPr>
          <w:rFonts w:ascii="Arial" w:hAnsi="Arial" w:cs="Arial"/>
          <w:b/>
        </w:rPr>
        <w:tab/>
        <w:t xml:space="preserve">               </w:t>
      </w:r>
      <w:r w:rsidRPr="00154716">
        <w:rPr>
          <w:rFonts w:ascii="Arial" w:hAnsi="Arial" w:cs="Arial"/>
          <w:b/>
        </w:rPr>
        <w:tab/>
      </w:r>
    </w:p>
    <w:p w14:paraId="016F80AD" w14:textId="77777777" w:rsidR="00986563" w:rsidRPr="00154716" w:rsidRDefault="00986563" w:rsidP="00240ECC">
      <w:pPr>
        <w:spacing w:line="360" w:lineRule="auto"/>
        <w:rPr>
          <w:rFonts w:ascii="Arial" w:hAnsi="Arial" w:cs="Arial"/>
          <w:b/>
        </w:rPr>
      </w:pPr>
      <w:r w:rsidRPr="00154716">
        <w:rPr>
          <w:rFonts w:ascii="Arial" w:hAnsi="Arial" w:cs="Arial"/>
          <w:b/>
        </w:rPr>
        <w:t>01522 528540</w:t>
      </w:r>
      <w:r w:rsidRPr="00154716">
        <w:rPr>
          <w:rFonts w:ascii="Arial" w:hAnsi="Arial" w:cs="Arial"/>
          <w:b/>
        </w:rPr>
        <w:tab/>
      </w:r>
      <w:r w:rsidRPr="00154716">
        <w:rPr>
          <w:rFonts w:ascii="Arial" w:hAnsi="Arial" w:cs="Arial"/>
          <w:b/>
        </w:rPr>
        <w:tab/>
      </w:r>
    </w:p>
    <w:p w14:paraId="2DA81A2E" w14:textId="77777777" w:rsidR="00986563" w:rsidRPr="00154716" w:rsidRDefault="00986563" w:rsidP="00240ECC">
      <w:pPr>
        <w:spacing w:line="360" w:lineRule="auto"/>
        <w:rPr>
          <w:rFonts w:ascii="Arial" w:hAnsi="Arial" w:cs="Arial"/>
          <w:b/>
        </w:rPr>
      </w:pPr>
      <w:r w:rsidRPr="00154716">
        <w:rPr>
          <w:rFonts w:ascii="Arial" w:hAnsi="Arial" w:cs="Arial"/>
          <w:b/>
        </w:rPr>
        <w:t>07780 735071</w:t>
      </w:r>
    </w:p>
    <w:p w14:paraId="25012C6F" w14:textId="138BC61C" w:rsidR="00986563" w:rsidRPr="00154716" w:rsidRDefault="00C42082" w:rsidP="00240ECC">
      <w:pPr>
        <w:spacing w:line="360" w:lineRule="auto"/>
        <w:rPr>
          <w:rFonts w:ascii="Arial" w:hAnsi="Arial" w:cs="Arial"/>
          <w:b/>
        </w:rPr>
      </w:pPr>
      <w:hyperlink r:id="rId17" w:history="1">
        <w:r w:rsidR="000B574B" w:rsidRPr="00F15D04">
          <w:rPr>
            <w:rStyle w:val="Hyperlink"/>
            <w:rFonts w:ascii="Arial" w:hAnsi="Arial" w:cs="Arial"/>
            <w:b/>
          </w:rPr>
          <w:t>jez@weareshootingstar.co.uk</w:t>
        </w:r>
      </w:hyperlink>
    </w:p>
    <w:p w14:paraId="39125582" w14:textId="5C962A45" w:rsidR="00986563" w:rsidRPr="00154716" w:rsidRDefault="00986563" w:rsidP="00240ECC">
      <w:pPr>
        <w:spacing w:line="360" w:lineRule="auto"/>
        <w:rPr>
          <w:rFonts w:ascii="Arial" w:hAnsi="Arial" w:cs="Arial"/>
          <w:b/>
        </w:rPr>
      </w:pPr>
      <w:r w:rsidRPr="00154716">
        <w:rPr>
          <w:rFonts w:ascii="Arial" w:hAnsi="Arial" w:cs="Arial"/>
          <w:b/>
        </w:rPr>
        <w:t>[BG</w:t>
      </w:r>
      <w:r w:rsidR="00484ADD">
        <w:rPr>
          <w:rFonts w:ascii="Arial" w:hAnsi="Arial" w:cs="Arial"/>
          <w:b/>
        </w:rPr>
        <w:t>210</w:t>
      </w:r>
      <w:r w:rsidR="0020242A">
        <w:rPr>
          <w:rFonts w:ascii="Arial" w:hAnsi="Arial" w:cs="Arial"/>
          <w:b/>
        </w:rPr>
        <w:t>REteachers</w:t>
      </w:r>
      <w:r w:rsidRPr="00154716">
        <w:rPr>
          <w:rFonts w:ascii="Arial" w:hAnsi="Arial" w:cs="Arial"/>
          <w:b/>
        </w:rPr>
        <w:t>]</w:t>
      </w:r>
    </w:p>
    <w:p w14:paraId="0F6740BF" w14:textId="77777777" w:rsidR="00C103FB" w:rsidRPr="00154716" w:rsidRDefault="00C103FB" w:rsidP="00240ECC">
      <w:pPr>
        <w:spacing w:line="360" w:lineRule="auto"/>
        <w:rPr>
          <w:rFonts w:ascii="Arial" w:hAnsi="Arial" w:cs="Arial"/>
          <w:b/>
        </w:rPr>
      </w:pPr>
    </w:p>
    <w:sectPr w:rsidR="00C103FB" w:rsidRPr="00154716" w:rsidSect="002F0C7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756A" w14:textId="77777777" w:rsidR="00B05119" w:rsidRDefault="00B05119" w:rsidP="00EC6008">
      <w:r>
        <w:separator/>
      </w:r>
    </w:p>
  </w:endnote>
  <w:endnote w:type="continuationSeparator" w:id="0">
    <w:p w14:paraId="7FCC4CB4" w14:textId="77777777" w:rsidR="00B05119" w:rsidRDefault="00B05119" w:rsidP="00EC6008">
      <w:r>
        <w:continuationSeparator/>
      </w:r>
    </w:p>
  </w:endnote>
  <w:endnote w:type="continuationNotice" w:id="1">
    <w:p w14:paraId="45920FC7" w14:textId="77777777" w:rsidR="00B05119" w:rsidRDefault="00B05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Lexia">
    <w:altName w:val="Lex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xia Ad">
    <w:altName w:val="Lexia Ad"/>
    <w:panose1 w:val="00000000000000000000"/>
    <w:charset w:val="00"/>
    <w:family w:val="roman"/>
    <w:notTrueType/>
    <w:pitch w:val="default"/>
    <w:sig w:usb0="00000003" w:usb1="00000000" w:usb2="00000000" w:usb3="00000000" w:csb0="00000001" w:csb1="00000000"/>
  </w:font>
  <w:font w:name="Museo Sans Rounded 700">
    <w:altName w:val="Museo Sans Rounded 700"/>
    <w:panose1 w:val="00000000000000000000"/>
    <w:charset w:val="00"/>
    <w:family w:val="swiss"/>
    <w:notTrueType/>
    <w:pitch w:val="default"/>
    <w:sig w:usb0="00000003" w:usb1="00000000" w:usb2="00000000" w:usb3="00000000" w:csb0="00000001"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02D8" w14:textId="77777777" w:rsidR="00D52E7A" w:rsidRDefault="00D5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BAAA" w14:textId="77777777" w:rsidR="00D52E7A" w:rsidRDefault="00D52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3371" w14:textId="77777777" w:rsidR="00D52E7A" w:rsidRDefault="00D5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B4B9F" w14:textId="77777777" w:rsidR="00B05119" w:rsidRDefault="00B05119" w:rsidP="00EC6008">
      <w:r>
        <w:separator/>
      </w:r>
    </w:p>
  </w:footnote>
  <w:footnote w:type="continuationSeparator" w:id="0">
    <w:p w14:paraId="2100D6E0" w14:textId="77777777" w:rsidR="00B05119" w:rsidRDefault="00B05119" w:rsidP="00EC6008">
      <w:r>
        <w:continuationSeparator/>
      </w:r>
    </w:p>
  </w:footnote>
  <w:footnote w:type="continuationNotice" w:id="1">
    <w:p w14:paraId="32854FCF" w14:textId="77777777" w:rsidR="00B05119" w:rsidRDefault="00B05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0EB5" w14:textId="77777777" w:rsidR="00D52E7A" w:rsidRDefault="00D52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0390" w14:textId="77777777" w:rsidR="00D52E7A" w:rsidRDefault="00D52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8DCD" w14:textId="77777777" w:rsidR="00D52E7A" w:rsidRDefault="00D5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244"/>
    <w:multiLevelType w:val="hybridMultilevel"/>
    <w:tmpl w:val="1D3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0E84"/>
    <w:multiLevelType w:val="hybridMultilevel"/>
    <w:tmpl w:val="063EBE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238"/>
    <w:multiLevelType w:val="hybridMultilevel"/>
    <w:tmpl w:val="2DEE8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314330D"/>
    <w:multiLevelType w:val="hybridMultilevel"/>
    <w:tmpl w:val="3D7874EE"/>
    <w:lvl w:ilvl="0" w:tplc="2A88213C">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4" w15:restartNumberingAfterBreak="0">
    <w:nsid w:val="060640F3"/>
    <w:multiLevelType w:val="hybridMultilevel"/>
    <w:tmpl w:val="F5FED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3E6264"/>
    <w:multiLevelType w:val="hybridMultilevel"/>
    <w:tmpl w:val="B4F6C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D447F5"/>
    <w:multiLevelType w:val="hybridMultilevel"/>
    <w:tmpl w:val="A8A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21A04"/>
    <w:multiLevelType w:val="multilevel"/>
    <w:tmpl w:val="7B3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14F2D"/>
    <w:multiLevelType w:val="multilevel"/>
    <w:tmpl w:val="737CD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D45"/>
    <w:multiLevelType w:val="hybridMultilevel"/>
    <w:tmpl w:val="7E3E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F7A64"/>
    <w:multiLevelType w:val="hybridMultilevel"/>
    <w:tmpl w:val="26F2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0541"/>
    <w:multiLevelType w:val="hybridMultilevel"/>
    <w:tmpl w:val="4A1696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434D2"/>
    <w:multiLevelType w:val="hybridMultilevel"/>
    <w:tmpl w:val="354643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1D5065"/>
    <w:multiLevelType w:val="multilevel"/>
    <w:tmpl w:val="00E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F23FE"/>
    <w:multiLevelType w:val="hybridMultilevel"/>
    <w:tmpl w:val="AE1A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93342"/>
    <w:multiLevelType w:val="multilevel"/>
    <w:tmpl w:val="339E7C00"/>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cs="Times New Roman" w:hint="default"/>
        <w:sz w:val="20"/>
      </w:rPr>
    </w:lvl>
    <w:lvl w:ilvl="2">
      <w:start w:val="1"/>
      <w:numFmt w:val="bullet"/>
      <w:lvlText w:val=""/>
      <w:lvlJc w:val="left"/>
      <w:pPr>
        <w:tabs>
          <w:tab w:val="num" w:pos="1815"/>
        </w:tabs>
        <w:ind w:left="1815" w:hanging="360"/>
      </w:pPr>
      <w:rPr>
        <w:rFonts w:ascii="Wingdings" w:hAnsi="Wingdings" w:hint="default"/>
        <w:sz w:val="20"/>
      </w:rPr>
    </w:lvl>
    <w:lvl w:ilvl="3">
      <w:start w:val="1"/>
      <w:numFmt w:val="bullet"/>
      <w:lvlText w:val=""/>
      <w:lvlJc w:val="left"/>
      <w:pPr>
        <w:tabs>
          <w:tab w:val="num" w:pos="2535"/>
        </w:tabs>
        <w:ind w:left="2535" w:hanging="360"/>
      </w:pPr>
      <w:rPr>
        <w:rFonts w:ascii="Wingdings" w:hAnsi="Wingdings" w:hint="default"/>
        <w:sz w:val="20"/>
      </w:rPr>
    </w:lvl>
    <w:lvl w:ilvl="4">
      <w:start w:val="1"/>
      <w:numFmt w:val="bullet"/>
      <w:lvlText w:val=""/>
      <w:lvlJc w:val="left"/>
      <w:pPr>
        <w:tabs>
          <w:tab w:val="num" w:pos="3255"/>
        </w:tabs>
        <w:ind w:left="3255" w:hanging="360"/>
      </w:pPr>
      <w:rPr>
        <w:rFonts w:ascii="Wingdings" w:hAnsi="Wingdings" w:hint="default"/>
        <w:sz w:val="20"/>
      </w:rPr>
    </w:lvl>
    <w:lvl w:ilvl="5">
      <w:start w:val="1"/>
      <w:numFmt w:val="bullet"/>
      <w:lvlText w:val=""/>
      <w:lvlJc w:val="left"/>
      <w:pPr>
        <w:tabs>
          <w:tab w:val="num" w:pos="3975"/>
        </w:tabs>
        <w:ind w:left="3975" w:hanging="360"/>
      </w:pPr>
      <w:rPr>
        <w:rFonts w:ascii="Wingdings" w:hAnsi="Wingdings" w:hint="default"/>
        <w:sz w:val="20"/>
      </w:rPr>
    </w:lvl>
    <w:lvl w:ilvl="6">
      <w:start w:val="1"/>
      <w:numFmt w:val="bullet"/>
      <w:lvlText w:val=""/>
      <w:lvlJc w:val="left"/>
      <w:pPr>
        <w:tabs>
          <w:tab w:val="num" w:pos="4695"/>
        </w:tabs>
        <w:ind w:left="4695" w:hanging="360"/>
      </w:pPr>
      <w:rPr>
        <w:rFonts w:ascii="Wingdings" w:hAnsi="Wingdings" w:hint="default"/>
        <w:sz w:val="20"/>
      </w:rPr>
    </w:lvl>
    <w:lvl w:ilvl="7">
      <w:start w:val="1"/>
      <w:numFmt w:val="bullet"/>
      <w:lvlText w:val=""/>
      <w:lvlJc w:val="left"/>
      <w:pPr>
        <w:tabs>
          <w:tab w:val="num" w:pos="5415"/>
        </w:tabs>
        <w:ind w:left="5415" w:hanging="360"/>
      </w:pPr>
      <w:rPr>
        <w:rFonts w:ascii="Wingdings" w:hAnsi="Wingdings" w:hint="default"/>
        <w:sz w:val="20"/>
      </w:rPr>
    </w:lvl>
    <w:lvl w:ilvl="8">
      <w:start w:val="1"/>
      <w:numFmt w:val="bullet"/>
      <w:lvlText w:val=""/>
      <w:lvlJc w:val="left"/>
      <w:pPr>
        <w:tabs>
          <w:tab w:val="num" w:pos="6135"/>
        </w:tabs>
        <w:ind w:left="6135" w:hanging="360"/>
      </w:pPr>
      <w:rPr>
        <w:rFonts w:ascii="Wingdings" w:hAnsi="Wingdings" w:hint="default"/>
        <w:sz w:val="20"/>
      </w:rPr>
    </w:lvl>
  </w:abstractNum>
  <w:abstractNum w:abstractNumId="16" w15:restartNumberingAfterBreak="0">
    <w:nsid w:val="64C8255D"/>
    <w:multiLevelType w:val="hybridMultilevel"/>
    <w:tmpl w:val="5344A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FE6F39"/>
    <w:multiLevelType w:val="hybridMultilevel"/>
    <w:tmpl w:val="4E5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82143"/>
    <w:multiLevelType w:val="multilevel"/>
    <w:tmpl w:val="727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947066"/>
    <w:multiLevelType w:val="multilevel"/>
    <w:tmpl w:val="7B7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EA532B"/>
    <w:multiLevelType w:val="hybridMultilevel"/>
    <w:tmpl w:val="BA7808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6057EE9"/>
    <w:multiLevelType w:val="hybridMultilevel"/>
    <w:tmpl w:val="202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2"/>
  </w:num>
  <w:num w:numId="5">
    <w:abstractNumId w:val="21"/>
  </w:num>
  <w:num w:numId="6">
    <w:abstractNumId w:val="13"/>
  </w:num>
  <w:num w:numId="7">
    <w:abstractNumId w:val="19"/>
  </w:num>
  <w:num w:numId="8">
    <w:abstractNumId w:val="17"/>
  </w:num>
  <w:num w:numId="9">
    <w:abstractNumId w:val="1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6"/>
  </w:num>
  <w:num w:numId="19">
    <w:abstractNumId w:val="1"/>
  </w:num>
  <w:num w:numId="20">
    <w:abstractNumId w:val="0"/>
  </w:num>
  <w:num w:numId="21">
    <w:abstractNumId w:val="9"/>
  </w:num>
  <w:num w:numId="22">
    <w:abstractNumId w:val="10"/>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CE"/>
    <w:rsid w:val="00003524"/>
    <w:rsid w:val="00014DFD"/>
    <w:rsid w:val="00014E6E"/>
    <w:rsid w:val="00032B4C"/>
    <w:rsid w:val="00060839"/>
    <w:rsid w:val="00064B1B"/>
    <w:rsid w:val="0006700D"/>
    <w:rsid w:val="00083B0A"/>
    <w:rsid w:val="000873A2"/>
    <w:rsid w:val="00087FC2"/>
    <w:rsid w:val="000918C8"/>
    <w:rsid w:val="00094498"/>
    <w:rsid w:val="00096810"/>
    <w:rsid w:val="000B40A2"/>
    <w:rsid w:val="000B574B"/>
    <w:rsid w:val="000C0484"/>
    <w:rsid w:val="000C30A3"/>
    <w:rsid w:val="000C331F"/>
    <w:rsid w:val="000D6C57"/>
    <w:rsid w:val="000E027C"/>
    <w:rsid w:val="000E08C6"/>
    <w:rsid w:val="000F2087"/>
    <w:rsid w:val="000F77B5"/>
    <w:rsid w:val="00102A8F"/>
    <w:rsid w:val="00111490"/>
    <w:rsid w:val="00121B1E"/>
    <w:rsid w:val="00144EDB"/>
    <w:rsid w:val="00146E82"/>
    <w:rsid w:val="0015008A"/>
    <w:rsid w:val="00154716"/>
    <w:rsid w:val="001562A0"/>
    <w:rsid w:val="001670F4"/>
    <w:rsid w:val="00170BFD"/>
    <w:rsid w:val="00175482"/>
    <w:rsid w:val="0018164C"/>
    <w:rsid w:val="00186CEB"/>
    <w:rsid w:val="00195F3C"/>
    <w:rsid w:val="001A38FC"/>
    <w:rsid w:val="001B253A"/>
    <w:rsid w:val="001B3306"/>
    <w:rsid w:val="001B3738"/>
    <w:rsid w:val="001B4024"/>
    <w:rsid w:val="001C55F3"/>
    <w:rsid w:val="001D3FB1"/>
    <w:rsid w:val="001E40EB"/>
    <w:rsid w:val="001E571B"/>
    <w:rsid w:val="001E5B2D"/>
    <w:rsid w:val="001E609D"/>
    <w:rsid w:val="0020242A"/>
    <w:rsid w:val="002171D7"/>
    <w:rsid w:val="00231D99"/>
    <w:rsid w:val="00240862"/>
    <w:rsid w:val="00240ECC"/>
    <w:rsid w:val="0024120D"/>
    <w:rsid w:val="00247FC1"/>
    <w:rsid w:val="002529FD"/>
    <w:rsid w:val="00261149"/>
    <w:rsid w:val="0026162A"/>
    <w:rsid w:val="002732A0"/>
    <w:rsid w:val="00273C6F"/>
    <w:rsid w:val="00286FFB"/>
    <w:rsid w:val="0028777B"/>
    <w:rsid w:val="00293039"/>
    <w:rsid w:val="002A4F59"/>
    <w:rsid w:val="002B18EA"/>
    <w:rsid w:val="002B6CF1"/>
    <w:rsid w:val="002B75A8"/>
    <w:rsid w:val="002C2359"/>
    <w:rsid w:val="002C4823"/>
    <w:rsid w:val="002E32E3"/>
    <w:rsid w:val="002F0C77"/>
    <w:rsid w:val="00315AB2"/>
    <w:rsid w:val="00322D74"/>
    <w:rsid w:val="00327216"/>
    <w:rsid w:val="003332A3"/>
    <w:rsid w:val="003470EE"/>
    <w:rsid w:val="00356D33"/>
    <w:rsid w:val="00362434"/>
    <w:rsid w:val="003A179D"/>
    <w:rsid w:val="003A26C7"/>
    <w:rsid w:val="003A7F0D"/>
    <w:rsid w:val="003B0C92"/>
    <w:rsid w:val="003C1FD5"/>
    <w:rsid w:val="003C47C4"/>
    <w:rsid w:val="003C5073"/>
    <w:rsid w:val="003D0D3D"/>
    <w:rsid w:val="003E3EF4"/>
    <w:rsid w:val="003E4751"/>
    <w:rsid w:val="003E50FA"/>
    <w:rsid w:val="003E540C"/>
    <w:rsid w:val="003E6233"/>
    <w:rsid w:val="003F315F"/>
    <w:rsid w:val="004206D0"/>
    <w:rsid w:val="00421D83"/>
    <w:rsid w:val="00422BDF"/>
    <w:rsid w:val="0042577A"/>
    <w:rsid w:val="00432428"/>
    <w:rsid w:val="004348D1"/>
    <w:rsid w:val="0043550A"/>
    <w:rsid w:val="004412E7"/>
    <w:rsid w:val="004416FF"/>
    <w:rsid w:val="004501C0"/>
    <w:rsid w:val="004536FB"/>
    <w:rsid w:val="004560C5"/>
    <w:rsid w:val="00474BB4"/>
    <w:rsid w:val="004820C1"/>
    <w:rsid w:val="00483716"/>
    <w:rsid w:val="00484ADD"/>
    <w:rsid w:val="00484B36"/>
    <w:rsid w:val="004972F6"/>
    <w:rsid w:val="004A4DA2"/>
    <w:rsid w:val="004B4FCB"/>
    <w:rsid w:val="004C1E17"/>
    <w:rsid w:val="004D43A1"/>
    <w:rsid w:val="004D54B8"/>
    <w:rsid w:val="004E457E"/>
    <w:rsid w:val="004E758C"/>
    <w:rsid w:val="00521392"/>
    <w:rsid w:val="005307D1"/>
    <w:rsid w:val="00555008"/>
    <w:rsid w:val="00560086"/>
    <w:rsid w:val="00566CF8"/>
    <w:rsid w:val="005724DC"/>
    <w:rsid w:val="00573ADE"/>
    <w:rsid w:val="00575A04"/>
    <w:rsid w:val="00581E52"/>
    <w:rsid w:val="0058394F"/>
    <w:rsid w:val="0059030F"/>
    <w:rsid w:val="00594B15"/>
    <w:rsid w:val="005A290D"/>
    <w:rsid w:val="005A2C76"/>
    <w:rsid w:val="005A3FA4"/>
    <w:rsid w:val="005C38BC"/>
    <w:rsid w:val="005F2C5E"/>
    <w:rsid w:val="00610359"/>
    <w:rsid w:val="006113A8"/>
    <w:rsid w:val="006176AA"/>
    <w:rsid w:val="00622BC1"/>
    <w:rsid w:val="00623D99"/>
    <w:rsid w:val="00625D25"/>
    <w:rsid w:val="00626758"/>
    <w:rsid w:val="00634D7A"/>
    <w:rsid w:val="00642A7A"/>
    <w:rsid w:val="00642F4B"/>
    <w:rsid w:val="00646FA6"/>
    <w:rsid w:val="006536F3"/>
    <w:rsid w:val="00670AB9"/>
    <w:rsid w:val="006757EC"/>
    <w:rsid w:val="0068294A"/>
    <w:rsid w:val="00690B7B"/>
    <w:rsid w:val="006918C2"/>
    <w:rsid w:val="0069423F"/>
    <w:rsid w:val="006B1AAB"/>
    <w:rsid w:val="006B575E"/>
    <w:rsid w:val="006B6A45"/>
    <w:rsid w:val="006C3A30"/>
    <w:rsid w:val="006C54D7"/>
    <w:rsid w:val="006C7E5B"/>
    <w:rsid w:val="006D05A2"/>
    <w:rsid w:val="006D59C5"/>
    <w:rsid w:val="006D644D"/>
    <w:rsid w:val="006D6C6C"/>
    <w:rsid w:val="006D6DAF"/>
    <w:rsid w:val="006D7CCE"/>
    <w:rsid w:val="006E0BB1"/>
    <w:rsid w:val="006F78FD"/>
    <w:rsid w:val="006F7D13"/>
    <w:rsid w:val="00717A9F"/>
    <w:rsid w:val="007214D4"/>
    <w:rsid w:val="00725C9B"/>
    <w:rsid w:val="00727F97"/>
    <w:rsid w:val="00731183"/>
    <w:rsid w:val="00734FEB"/>
    <w:rsid w:val="0073732B"/>
    <w:rsid w:val="00740263"/>
    <w:rsid w:val="00741EB8"/>
    <w:rsid w:val="00745EC2"/>
    <w:rsid w:val="00745EED"/>
    <w:rsid w:val="00750643"/>
    <w:rsid w:val="00772FF9"/>
    <w:rsid w:val="007744FF"/>
    <w:rsid w:val="00787A4D"/>
    <w:rsid w:val="007954B3"/>
    <w:rsid w:val="00797BAA"/>
    <w:rsid w:val="007B0492"/>
    <w:rsid w:val="007B04AC"/>
    <w:rsid w:val="007B61BD"/>
    <w:rsid w:val="007D0D5E"/>
    <w:rsid w:val="007E319F"/>
    <w:rsid w:val="007F64FA"/>
    <w:rsid w:val="007F703C"/>
    <w:rsid w:val="007F705C"/>
    <w:rsid w:val="00804DDF"/>
    <w:rsid w:val="00805EF5"/>
    <w:rsid w:val="00812616"/>
    <w:rsid w:val="008154D8"/>
    <w:rsid w:val="00816936"/>
    <w:rsid w:val="00817103"/>
    <w:rsid w:val="00825805"/>
    <w:rsid w:val="00825A1F"/>
    <w:rsid w:val="00826942"/>
    <w:rsid w:val="00832E82"/>
    <w:rsid w:val="00833486"/>
    <w:rsid w:val="00840780"/>
    <w:rsid w:val="00842777"/>
    <w:rsid w:val="00851FA4"/>
    <w:rsid w:val="008611EC"/>
    <w:rsid w:val="00870F0F"/>
    <w:rsid w:val="008734A2"/>
    <w:rsid w:val="00873E81"/>
    <w:rsid w:val="00875428"/>
    <w:rsid w:val="008946D2"/>
    <w:rsid w:val="008A6D4C"/>
    <w:rsid w:val="008B1672"/>
    <w:rsid w:val="008B176B"/>
    <w:rsid w:val="008B7792"/>
    <w:rsid w:val="008C30C5"/>
    <w:rsid w:val="008C4FCF"/>
    <w:rsid w:val="008D1172"/>
    <w:rsid w:val="008E57E8"/>
    <w:rsid w:val="008F2379"/>
    <w:rsid w:val="008F4556"/>
    <w:rsid w:val="009006EB"/>
    <w:rsid w:val="0090443C"/>
    <w:rsid w:val="009063C0"/>
    <w:rsid w:val="00910DB7"/>
    <w:rsid w:val="009110C2"/>
    <w:rsid w:val="00932683"/>
    <w:rsid w:val="00933225"/>
    <w:rsid w:val="00941438"/>
    <w:rsid w:val="00943EF8"/>
    <w:rsid w:val="00950765"/>
    <w:rsid w:val="0096353D"/>
    <w:rsid w:val="00964217"/>
    <w:rsid w:val="00973012"/>
    <w:rsid w:val="00973996"/>
    <w:rsid w:val="00986563"/>
    <w:rsid w:val="00993183"/>
    <w:rsid w:val="009A58CF"/>
    <w:rsid w:val="009B601B"/>
    <w:rsid w:val="009B6C0A"/>
    <w:rsid w:val="009C5785"/>
    <w:rsid w:val="009D2AD1"/>
    <w:rsid w:val="009D6B3C"/>
    <w:rsid w:val="009E0A99"/>
    <w:rsid w:val="009E3319"/>
    <w:rsid w:val="009E389C"/>
    <w:rsid w:val="009F0FF1"/>
    <w:rsid w:val="009F6678"/>
    <w:rsid w:val="00A152D0"/>
    <w:rsid w:val="00A27831"/>
    <w:rsid w:val="00A355D1"/>
    <w:rsid w:val="00A46180"/>
    <w:rsid w:val="00A46207"/>
    <w:rsid w:val="00A5255B"/>
    <w:rsid w:val="00A55DC6"/>
    <w:rsid w:val="00A6423E"/>
    <w:rsid w:val="00A768CA"/>
    <w:rsid w:val="00A9140E"/>
    <w:rsid w:val="00A92B6F"/>
    <w:rsid w:val="00A945D6"/>
    <w:rsid w:val="00A95076"/>
    <w:rsid w:val="00AA5DC5"/>
    <w:rsid w:val="00AB0D7D"/>
    <w:rsid w:val="00AC2AB4"/>
    <w:rsid w:val="00AC6935"/>
    <w:rsid w:val="00AF25E8"/>
    <w:rsid w:val="00AF288C"/>
    <w:rsid w:val="00AF671C"/>
    <w:rsid w:val="00AF776D"/>
    <w:rsid w:val="00B02D3E"/>
    <w:rsid w:val="00B05119"/>
    <w:rsid w:val="00B07886"/>
    <w:rsid w:val="00B10ADC"/>
    <w:rsid w:val="00B12A70"/>
    <w:rsid w:val="00B14758"/>
    <w:rsid w:val="00B17E82"/>
    <w:rsid w:val="00B264E6"/>
    <w:rsid w:val="00B424CE"/>
    <w:rsid w:val="00B428A5"/>
    <w:rsid w:val="00B4616C"/>
    <w:rsid w:val="00B46923"/>
    <w:rsid w:val="00B63E2C"/>
    <w:rsid w:val="00B707B4"/>
    <w:rsid w:val="00B73FEF"/>
    <w:rsid w:val="00B740B9"/>
    <w:rsid w:val="00B80AD1"/>
    <w:rsid w:val="00B82DA3"/>
    <w:rsid w:val="00BA3484"/>
    <w:rsid w:val="00BA72F3"/>
    <w:rsid w:val="00BB4475"/>
    <w:rsid w:val="00BC138B"/>
    <w:rsid w:val="00BC74C3"/>
    <w:rsid w:val="00BD149C"/>
    <w:rsid w:val="00BD6E1E"/>
    <w:rsid w:val="00C05C1F"/>
    <w:rsid w:val="00C103FB"/>
    <w:rsid w:val="00C252E6"/>
    <w:rsid w:val="00C31262"/>
    <w:rsid w:val="00C36766"/>
    <w:rsid w:val="00C42082"/>
    <w:rsid w:val="00C46D25"/>
    <w:rsid w:val="00C47194"/>
    <w:rsid w:val="00C53082"/>
    <w:rsid w:val="00C60F9C"/>
    <w:rsid w:val="00C62B2B"/>
    <w:rsid w:val="00C71AEC"/>
    <w:rsid w:val="00C845B2"/>
    <w:rsid w:val="00CA3483"/>
    <w:rsid w:val="00CB1C28"/>
    <w:rsid w:val="00CB608C"/>
    <w:rsid w:val="00CB79E9"/>
    <w:rsid w:val="00CC195A"/>
    <w:rsid w:val="00CC6A3E"/>
    <w:rsid w:val="00CD3EFB"/>
    <w:rsid w:val="00CE4307"/>
    <w:rsid w:val="00CF1553"/>
    <w:rsid w:val="00CF1DA9"/>
    <w:rsid w:val="00CF2ABA"/>
    <w:rsid w:val="00CF6811"/>
    <w:rsid w:val="00D002AA"/>
    <w:rsid w:val="00D00D4D"/>
    <w:rsid w:val="00D010D2"/>
    <w:rsid w:val="00D12FAE"/>
    <w:rsid w:val="00D152BC"/>
    <w:rsid w:val="00D20625"/>
    <w:rsid w:val="00D21C14"/>
    <w:rsid w:val="00D27256"/>
    <w:rsid w:val="00D3377B"/>
    <w:rsid w:val="00D34032"/>
    <w:rsid w:val="00D344A6"/>
    <w:rsid w:val="00D35743"/>
    <w:rsid w:val="00D35B74"/>
    <w:rsid w:val="00D5024F"/>
    <w:rsid w:val="00D52E7A"/>
    <w:rsid w:val="00D561F7"/>
    <w:rsid w:val="00D64999"/>
    <w:rsid w:val="00D703D9"/>
    <w:rsid w:val="00D7724F"/>
    <w:rsid w:val="00D84C5F"/>
    <w:rsid w:val="00D8566C"/>
    <w:rsid w:val="00D94EB6"/>
    <w:rsid w:val="00DA44F9"/>
    <w:rsid w:val="00DA7501"/>
    <w:rsid w:val="00DC5479"/>
    <w:rsid w:val="00DD096C"/>
    <w:rsid w:val="00DD5561"/>
    <w:rsid w:val="00DF0994"/>
    <w:rsid w:val="00DF3C1F"/>
    <w:rsid w:val="00DF5C99"/>
    <w:rsid w:val="00E131F3"/>
    <w:rsid w:val="00E1324E"/>
    <w:rsid w:val="00E16B31"/>
    <w:rsid w:val="00E25B26"/>
    <w:rsid w:val="00E3311A"/>
    <w:rsid w:val="00E34DFC"/>
    <w:rsid w:val="00E63B61"/>
    <w:rsid w:val="00E64F3A"/>
    <w:rsid w:val="00E67B84"/>
    <w:rsid w:val="00E72D6E"/>
    <w:rsid w:val="00E778E6"/>
    <w:rsid w:val="00E85EA5"/>
    <w:rsid w:val="00E90480"/>
    <w:rsid w:val="00E93AE5"/>
    <w:rsid w:val="00E951EA"/>
    <w:rsid w:val="00EA39B7"/>
    <w:rsid w:val="00EB39EA"/>
    <w:rsid w:val="00EB62B4"/>
    <w:rsid w:val="00EB7315"/>
    <w:rsid w:val="00EB7CA2"/>
    <w:rsid w:val="00EC3669"/>
    <w:rsid w:val="00EC6008"/>
    <w:rsid w:val="00ED54F0"/>
    <w:rsid w:val="00EE0D66"/>
    <w:rsid w:val="00EE46A5"/>
    <w:rsid w:val="00EF2E40"/>
    <w:rsid w:val="00F02C78"/>
    <w:rsid w:val="00F03143"/>
    <w:rsid w:val="00F037C5"/>
    <w:rsid w:val="00F24800"/>
    <w:rsid w:val="00F264D7"/>
    <w:rsid w:val="00F310CE"/>
    <w:rsid w:val="00F3768A"/>
    <w:rsid w:val="00F4253F"/>
    <w:rsid w:val="00F55554"/>
    <w:rsid w:val="00F60758"/>
    <w:rsid w:val="00F62AAE"/>
    <w:rsid w:val="00F722A0"/>
    <w:rsid w:val="00F737D3"/>
    <w:rsid w:val="00F747ED"/>
    <w:rsid w:val="00F75ECF"/>
    <w:rsid w:val="00F82095"/>
    <w:rsid w:val="00F83C63"/>
    <w:rsid w:val="00F83E96"/>
    <w:rsid w:val="00F861BD"/>
    <w:rsid w:val="00F9152C"/>
    <w:rsid w:val="00F91DF8"/>
    <w:rsid w:val="00F9755C"/>
    <w:rsid w:val="00FA2C65"/>
    <w:rsid w:val="00FB14CC"/>
    <w:rsid w:val="00FC17DA"/>
    <w:rsid w:val="00FF0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73C101"/>
  <w15:docId w15:val="{F940056E-B0B9-4052-9BC5-D855E4E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24CE"/>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424CE"/>
  </w:style>
  <w:style w:type="paragraph" w:styleId="ListParagraph">
    <w:name w:val="List Paragraph"/>
    <w:basedOn w:val="Normal"/>
    <w:uiPriority w:val="34"/>
    <w:qFormat/>
    <w:rsid w:val="001670F4"/>
    <w:pPr>
      <w:ind w:left="720"/>
    </w:pPr>
    <w:rPr>
      <w:lang w:eastAsia="en-GB"/>
    </w:rPr>
  </w:style>
  <w:style w:type="character" w:styleId="Hyperlink">
    <w:name w:val="Hyperlink"/>
    <w:rsid w:val="004501C0"/>
    <w:rPr>
      <w:color w:val="0000FF"/>
      <w:u w:val="single"/>
    </w:rPr>
  </w:style>
  <w:style w:type="paragraph" w:styleId="NormalWeb">
    <w:name w:val="Normal (Web)"/>
    <w:basedOn w:val="Normal"/>
    <w:uiPriority w:val="99"/>
    <w:rsid w:val="003E3EF4"/>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C46D25"/>
    <w:rPr>
      <w:szCs w:val="21"/>
      <w:lang w:val="x-none"/>
    </w:rPr>
  </w:style>
  <w:style w:type="character" w:customStyle="1" w:styleId="PlainTextChar">
    <w:name w:val="Plain Text Char"/>
    <w:link w:val="PlainText"/>
    <w:uiPriority w:val="99"/>
    <w:rsid w:val="00C46D25"/>
    <w:rPr>
      <w:rFonts w:cs="Consolas"/>
      <w:sz w:val="22"/>
      <w:szCs w:val="21"/>
      <w:lang w:eastAsia="en-US"/>
    </w:rPr>
  </w:style>
  <w:style w:type="paragraph" w:styleId="BalloonText">
    <w:name w:val="Balloon Text"/>
    <w:basedOn w:val="Normal"/>
    <w:link w:val="BalloonTextChar"/>
    <w:uiPriority w:val="99"/>
    <w:semiHidden/>
    <w:unhideWhenUsed/>
    <w:rsid w:val="00327216"/>
    <w:rPr>
      <w:rFonts w:ascii="Tahoma" w:hAnsi="Tahoma"/>
      <w:sz w:val="16"/>
      <w:szCs w:val="16"/>
      <w:lang w:val="x-none"/>
    </w:rPr>
  </w:style>
  <w:style w:type="character" w:customStyle="1" w:styleId="BalloonTextChar">
    <w:name w:val="Balloon Text Char"/>
    <w:link w:val="BalloonText"/>
    <w:uiPriority w:val="99"/>
    <w:semiHidden/>
    <w:rsid w:val="00327216"/>
    <w:rPr>
      <w:rFonts w:ascii="Tahoma" w:hAnsi="Tahoma" w:cs="Tahoma"/>
      <w:sz w:val="16"/>
      <w:szCs w:val="16"/>
      <w:lang w:eastAsia="en-US"/>
    </w:rPr>
  </w:style>
  <w:style w:type="character" w:customStyle="1" w:styleId="apple-converted-space">
    <w:name w:val="apple-converted-space"/>
    <w:basedOn w:val="DefaultParagraphFont"/>
    <w:rsid w:val="00623D99"/>
  </w:style>
  <w:style w:type="character" w:styleId="Strong">
    <w:name w:val="Strong"/>
    <w:uiPriority w:val="22"/>
    <w:qFormat/>
    <w:rsid w:val="00C47194"/>
    <w:rPr>
      <w:b/>
      <w:bCs/>
    </w:rPr>
  </w:style>
  <w:style w:type="paragraph" w:customStyle="1" w:styleId="inlinecaption">
    <w:name w:val="inline_caption"/>
    <w:basedOn w:val="Normal"/>
    <w:uiPriority w:val="99"/>
    <w:rsid w:val="00C31262"/>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C31262"/>
    <w:rPr>
      <w:i/>
      <w:iCs/>
    </w:rPr>
  </w:style>
  <w:style w:type="character" w:styleId="FollowedHyperlink">
    <w:name w:val="FollowedHyperlink"/>
    <w:uiPriority w:val="99"/>
    <w:semiHidden/>
    <w:unhideWhenUsed/>
    <w:rsid w:val="00CA3483"/>
    <w:rPr>
      <w:color w:val="800080"/>
      <w:u w:val="single"/>
    </w:rPr>
  </w:style>
  <w:style w:type="paragraph" w:customStyle="1" w:styleId="BasicParagraph">
    <w:name w:val="[Basic Paragraph]"/>
    <w:basedOn w:val="Normal"/>
    <w:uiPriority w:val="99"/>
    <w:rsid w:val="00AF776D"/>
    <w:pPr>
      <w:autoSpaceDE w:val="0"/>
      <w:autoSpaceDN w:val="0"/>
      <w:spacing w:line="288" w:lineRule="auto"/>
    </w:pPr>
    <w:rPr>
      <w:rFonts w:ascii="Minion Pro" w:hAnsi="Minion Pro"/>
      <w:color w:val="000000"/>
      <w:sz w:val="24"/>
      <w:szCs w:val="24"/>
    </w:rPr>
  </w:style>
  <w:style w:type="paragraph" w:styleId="Header">
    <w:name w:val="header"/>
    <w:basedOn w:val="Normal"/>
    <w:link w:val="HeaderChar"/>
    <w:uiPriority w:val="99"/>
    <w:unhideWhenUsed/>
    <w:rsid w:val="00EC6008"/>
    <w:pPr>
      <w:tabs>
        <w:tab w:val="center" w:pos="4680"/>
        <w:tab w:val="right" w:pos="9360"/>
      </w:tabs>
    </w:pPr>
  </w:style>
  <w:style w:type="character" w:customStyle="1" w:styleId="HeaderChar">
    <w:name w:val="Header Char"/>
    <w:link w:val="Header"/>
    <w:uiPriority w:val="99"/>
    <w:rsid w:val="00EC6008"/>
    <w:rPr>
      <w:sz w:val="22"/>
      <w:szCs w:val="22"/>
      <w:lang w:val="en-GB"/>
    </w:rPr>
  </w:style>
  <w:style w:type="paragraph" w:styleId="Footer">
    <w:name w:val="footer"/>
    <w:basedOn w:val="Normal"/>
    <w:link w:val="FooterChar"/>
    <w:uiPriority w:val="99"/>
    <w:unhideWhenUsed/>
    <w:rsid w:val="00EC6008"/>
    <w:pPr>
      <w:tabs>
        <w:tab w:val="center" w:pos="4680"/>
        <w:tab w:val="right" w:pos="9360"/>
      </w:tabs>
    </w:pPr>
  </w:style>
  <w:style w:type="character" w:customStyle="1" w:styleId="FooterChar">
    <w:name w:val="Footer Char"/>
    <w:link w:val="Footer"/>
    <w:uiPriority w:val="99"/>
    <w:rsid w:val="00EC6008"/>
    <w:rPr>
      <w:sz w:val="22"/>
      <w:szCs w:val="22"/>
      <w:lang w:val="en-GB"/>
    </w:rPr>
  </w:style>
  <w:style w:type="paragraph" w:styleId="Subtitle">
    <w:name w:val="Subtitle"/>
    <w:basedOn w:val="Normal"/>
    <w:link w:val="SubtitleChar"/>
    <w:qFormat/>
    <w:rsid w:val="00154716"/>
    <w:pPr>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154716"/>
    <w:rPr>
      <w:rFonts w:ascii="Times New Roman" w:eastAsia="Times New Roman" w:hAnsi="Times New Roman"/>
      <w:sz w:val="24"/>
      <w:lang w:val="en-GB" w:eastAsia="en-US"/>
    </w:rPr>
  </w:style>
  <w:style w:type="table" w:styleId="TableGrid">
    <w:name w:val="Table Grid"/>
    <w:basedOn w:val="TableNormal"/>
    <w:uiPriority w:val="59"/>
    <w:rsid w:val="004536FB"/>
    <w:rPr>
      <w:rFonts w:asciiTheme="minorHAnsi" w:eastAsia="Times New Roman" w:hAnsiTheme="minorHAns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ECC"/>
    <w:pPr>
      <w:autoSpaceDE w:val="0"/>
      <w:autoSpaceDN w:val="0"/>
      <w:adjustRightInd w:val="0"/>
    </w:pPr>
    <w:rPr>
      <w:rFonts w:ascii="Lexia" w:hAnsi="Lexia" w:cs="Lexia"/>
      <w:color w:val="000000"/>
      <w:sz w:val="24"/>
      <w:szCs w:val="24"/>
    </w:rPr>
  </w:style>
  <w:style w:type="paragraph" w:customStyle="1" w:styleId="Pa0">
    <w:name w:val="Pa0"/>
    <w:basedOn w:val="Default"/>
    <w:next w:val="Default"/>
    <w:uiPriority w:val="99"/>
    <w:rsid w:val="00240ECC"/>
    <w:pPr>
      <w:spacing w:line="241" w:lineRule="atLeast"/>
    </w:pPr>
    <w:rPr>
      <w:rFonts w:cs="Times New Roman"/>
      <w:color w:val="auto"/>
    </w:rPr>
  </w:style>
  <w:style w:type="character" w:customStyle="1" w:styleId="A2">
    <w:name w:val="A2"/>
    <w:uiPriority w:val="99"/>
    <w:rsid w:val="00240ECC"/>
    <w:rPr>
      <w:rFonts w:cs="Lexia"/>
      <w:b/>
      <w:bCs/>
      <w:color w:val="000000"/>
      <w:sz w:val="62"/>
      <w:szCs w:val="62"/>
    </w:rPr>
  </w:style>
  <w:style w:type="character" w:customStyle="1" w:styleId="A3">
    <w:name w:val="A3"/>
    <w:uiPriority w:val="99"/>
    <w:rsid w:val="00240ECC"/>
    <w:rPr>
      <w:rFonts w:ascii="Franklin Gothic Book" w:hAnsi="Franklin Gothic Book" w:cs="Franklin Gothic Book"/>
      <w:color w:val="000000"/>
      <w:sz w:val="26"/>
      <w:szCs w:val="26"/>
    </w:rPr>
  </w:style>
  <w:style w:type="character" w:customStyle="1" w:styleId="A4">
    <w:name w:val="A4"/>
    <w:uiPriority w:val="99"/>
    <w:rsid w:val="00240ECC"/>
    <w:rPr>
      <w:rFonts w:cs="Lexia"/>
      <w:b/>
      <w:bCs/>
      <w:color w:val="000000"/>
      <w:sz w:val="44"/>
      <w:szCs w:val="44"/>
    </w:rPr>
  </w:style>
  <w:style w:type="character" w:customStyle="1" w:styleId="A0">
    <w:name w:val="A0"/>
    <w:uiPriority w:val="99"/>
    <w:rsid w:val="00240ECC"/>
    <w:rPr>
      <w:rFonts w:cs="Lexia"/>
      <w:color w:val="000000"/>
      <w:sz w:val="35"/>
      <w:szCs w:val="35"/>
    </w:rPr>
  </w:style>
  <w:style w:type="paragraph" w:customStyle="1" w:styleId="Pa2">
    <w:name w:val="Pa2"/>
    <w:basedOn w:val="Default"/>
    <w:next w:val="Default"/>
    <w:uiPriority w:val="99"/>
    <w:rsid w:val="00240ECC"/>
    <w:pPr>
      <w:spacing w:line="241" w:lineRule="atLeast"/>
    </w:pPr>
    <w:rPr>
      <w:rFonts w:ascii="Lexia Ad" w:hAnsi="Lexia Ad" w:cs="Times New Roman"/>
      <w:color w:val="auto"/>
    </w:rPr>
  </w:style>
  <w:style w:type="paragraph" w:customStyle="1" w:styleId="Pa1">
    <w:name w:val="Pa1"/>
    <w:basedOn w:val="Default"/>
    <w:next w:val="Default"/>
    <w:uiPriority w:val="99"/>
    <w:rsid w:val="00240ECC"/>
    <w:pPr>
      <w:spacing w:line="241" w:lineRule="atLeast"/>
    </w:pPr>
    <w:rPr>
      <w:rFonts w:ascii="Lexia Ad" w:hAnsi="Lexia Ad" w:cs="Times New Roman"/>
      <w:color w:val="auto"/>
    </w:rPr>
  </w:style>
  <w:style w:type="character" w:customStyle="1" w:styleId="A1">
    <w:name w:val="A1"/>
    <w:uiPriority w:val="99"/>
    <w:rsid w:val="00240ECC"/>
    <w:rPr>
      <w:rFonts w:cs="Lexia Ad"/>
      <w:color w:val="000000"/>
      <w:sz w:val="92"/>
      <w:szCs w:val="92"/>
    </w:rPr>
  </w:style>
  <w:style w:type="paragraph" w:customStyle="1" w:styleId="Pa3">
    <w:name w:val="Pa3"/>
    <w:basedOn w:val="Default"/>
    <w:next w:val="Default"/>
    <w:uiPriority w:val="99"/>
    <w:rsid w:val="00240ECC"/>
    <w:pPr>
      <w:spacing w:line="241" w:lineRule="atLeast"/>
    </w:pPr>
    <w:rPr>
      <w:rFonts w:ascii="Lexia Ad" w:hAnsi="Lexia Ad" w:cs="Times New Roman"/>
      <w:color w:val="auto"/>
    </w:rPr>
  </w:style>
  <w:style w:type="character" w:customStyle="1" w:styleId="A6">
    <w:name w:val="A6"/>
    <w:uiPriority w:val="99"/>
    <w:rsid w:val="00240862"/>
    <w:rPr>
      <w:rFonts w:cs="Museo Sans Rounded 700"/>
      <w:color w:val="000000"/>
      <w:sz w:val="32"/>
      <w:szCs w:val="32"/>
    </w:rPr>
  </w:style>
  <w:style w:type="character" w:customStyle="1" w:styleId="A8">
    <w:name w:val="A8"/>
    <w:uiPriority w:val="99"/>
    <w:rsid w:val="00240862"/>
    <w:rPr>
      <w:rFonts w:cs="Museo Sans Rounded 300"/>
      <w:color w:val="000000"/>
      <w:sz w:val="26"/>
      <w:szCs w:val="26"/>
    </w:rPr>
  </w:style>
  <w:style w:type="paragraph" w:customStyle="1" w:styleId="Body">
    <w:name w:val="Body"/>
    <w:rsid w:val="004B4FCB"/>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eastAsia="Times New Roman" w:cs="Calibri"/>
      <w:color w:val="000000"/>
      <w:sz w:val="22"/>
      <w:szCs w:val="22"/>
      <w:u w:color="000000"/>
      <w:lang w:val="en-GB"/>
    </w:rPr>
  </w:style>
  <w:style w:type="character" w:customStyle="1" w:styleId="Hyperlink0">
    <w:name w:val="Hyperlink.0"/>
    <w:basedOn w:val="DefaultParagraphFont"/>
    <w:rsid w:val="004B4FCB"/>
    <w:rPr>
      <w:rFonts w:ascii="Arial" w:eastAsia="Times New Roman" w:hAnsi="Arial" w:cs="Arial"/>
      <w:color w:val="0000FF"/>
      <w:u w:val="single" w:color="0000FF"/>
    </w:rPr>
  </w:style>
  <w:style w:type="paragraph" w:customStyle="1" w:styleId="BodyA">
    <w:name w:val="Body A"/>
    <w:rsid w:val="00D34032"/>
    <w:pPr>
      <w:spacing w:after="200" w:line="276" w:lineRule="auto"/>
    </w:pPr>
    <w:rPr>
      <w:rFonts w:cs="Calibri"/>
      <w:color w:val="000000"/>
      <w:sz w:val="22"/>
      <w:szCs w:val="22"/>
      <w:u w:color="000000"/>
      <w:lang w:eastAsia="en-US"/>
    </w:rPr>
  </w:style>
  <w:style w:type="character" w:customStyle="1" w:styleId="None">
    <w:name w:val="None"/>
    <w:rsid w:val="00484ADD"/>
  </w:style>
  <w:style w:type="character" w:styleId="Mention">
    <w:name w:val="Mention"/>
    <w:basedOn w:val="DefaultParagraphFont"/>
    <w:uiPriority w:val="99"/>
    <w:semiHidden/>
    <w:unhideWhenUsed/>
    <w:rsid w:val="006B6A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971">
      <w:bodyDiv w:val="1"/>
      <w:marLeft w:val="0"/>
      <w:marRight w:val="0"/>
      <w:marTop w:val="0"/>
      <w:marBottom w:val="0"/>
      <w:divBdr>
        <w:top w:val="none" w:sz="0" w:space="0" w:color="auto"/>
        <w:left w:val="none" w:sz="0" w:space="0" w:color="auto"/>
        <w:bottom w:val="none" w:sz="0" w:space="0" w:color="auto"/>
        <w:right w:val="none" w:sz="0" w:space="0" w:color="auto"/>
      </w:divBdr>
    </w:div>
    <w:div w:id="88698807">
      <w:bodyDiv w:val="1"/>
      <w:marLeft w:val="0"/>
      <w:marRight w:val="0"/>
      <w:marTop w:val="0"/>
      <w:marBottom w:val="0"/>
      <w:divBdr>
        <w:top w:val="none" w:sz="0" w:space="0" w:color="auto"/>
        <w:left w:val="none" w:sz="0" w:space="0" w:color="auto"/>
        <w:bottom w:val="none" w:sz="0" w:space="0" w:color="auto"/>
        <w:right w:val="none" w:sz="0" w:space="0" w:color="auto"/>
      </w:divBdr>
    </w:div>
    <w:div w:id="94594459">
      <w:bodyDiv w:val="1"/>
      <w:marLeft w:val="0"/>
      <w:marRight w:val="0"/>
      <w:marTop w:val="0"/>
      <w:marBottom w:val="0"/>
      <w:divBdr>
        <w:top w:val="none" w:sz="0" w:space="0" w:color="auto"/>
        <w:left w:val="none" w:sz="0" w:space="0" w:color="auto"/>
        <w:bottom w:val="none" w:sz="0" w:space="0" w:color="auto"/>
        <w:right w:val="none" w:sz="0" w:space="0" w:color="auto"/>
      </w:divBdr>
    </w:div>
    <w:div w:id="170534217">
      <w:bodyDiv w:val="1"/>
      <w:marLeft w:val="0"/>
      <w:marRight w:val="0"/>
      <w:marTop w:val="0"/>
      <w:marBottom w:val="0"/>
      <w:divBdr>
        <w:top w:val="none" w:sz="0" w:space="0" w:color="auto"/>
        <w:left w:val="none" w:sz="0" w:space="0" w:color="auto"/>
        <w:bottom w:val="none" w:sz="0" w:space="0" w:color="auto"/>
        <w:right w:val="none" w:sz="0" w:space="0" w:color="auto"/>
      </w:divBdr>
    </w:div>
    <w:div w:id="188960055">
      <w:bodyDiv w:val="1"/>
      <w:marLeft w:val="0"/>
      <w:marRight w:val="0"/>
      <w:marTop w:val="0"/>
      <w:marBottom w:val="0"/>
      <w:divBdr>
        <w:top w:val="none" w:sz="0" w:space="0" w:color="auto"/>
        <w:left w:val="none" w:sz="0" w:space="0" w:color="auto"/>
        <w:bottom w:val="none" w:sz="0" w:space="0" w:color="auto"/>
        <w:right w:val="none" w:sz="0" w:space="0" w:color="auto"/>
      </w:divBdr>
    </w:div>
    <w:div w:id="205148186">
      <w:bodyDiv w:val="1"/>
      <w:marLeft w:val="0"/>
      <w:marRight w:val="0"/>
      <w:marTop w:val="0"/>
      <w:marBottom w:val="0"/>
      <w:divBdr>
        <w:top w:val="none" w:sz="0" w:space="0" w:color="auto"/>
        <w:left w:val="none" w:sz="0" w:space="0" w:color="auto"/>
        <w:bottom w:val="none" w:sz="0" w:space="0" w:color="auto"/>
        <w:right w:val="none" w:sz="0" w:space="0" w:color="auto"/>
      </w:divBdr>
    </w:div>
    <w:div w:id="217591769">
      <w:bodyDiv w:val="1"/>
      <w:marLeft w:val="0"/>
      <w:marRight w:val="0"/>
      <w:marTop w:val="0"/>
      <w:marBottom w:val="0"/>
      <w:divBdr>
        <w:top w:val="none" w:sz="0" w:space="0" w:color="auto"/>
        <w:left w:val="none" w:sz="0" w:space="0" w:color="auto"/>
        <w:bottom w:val="none" w:sz="0" w:space="0" w:color="auto"/>
        <w:right w:val="none" w:sz="0" w:space="0" w:color="auto"/>
      </w:divBdr>
    </w:div>
    <w:div w:id="218519835">
      <w:bodyDiv w:val="1"/>
      <w:marLeft w:val="0"/>
      <w:marRight w:val="0"/>
      <w:marTop w:val="0"/>
      <w:marBottom w:val="0"/>
      <w:divBdr>
        <w:top w:val="none" w:sz="0" w:space="0" w:color="auto"/>
        <w:left w:val="none" w:sz="0" w:space="0" w:color="auto"/>
        <w:bottom w:val="none" w:sz="0" w:space="0" w:color="auto"/>
        <w:right w:val="none" w:sz="0" w:space="0" w:color="auto"/>
      </w:divBdr>
    </w:div>
    <w:div w:id="264117174">
      <w:bodyDiv w:val="1"/>
      <w:marLeft w:val="0"/>
      <w:marRight w:val="0"/>
      <w:marTop w:val="0"/>
      <w:marBottom w:val="0"/>
      <w:divBdr>
        <w:top w:val="none" w:sz="0" w:space="0" w:color="auto"/>
        <w:left w:val="none" w:sz="0" w:space="0" w:color="auto"/>
        <w:bottom w:val="none" w:sz="0" w:space="0" w:color="auto"/>
        <w:right w:val="none" w:sz="0" w:space="0" w:color="auto"/>
      </w:divBdr>
    </w:div>
    <w:div w:id="276327620">
      <w:bodyDiv w:val="1"/>
      <w:marLeft w:val="0"/>
      <w:marRight w:val="0"/>
      <w:marTop w:val="0"/>
      <w:marBottom w:val="0"/>
      <w:divBdr>
        <w:top w:val="none" w:sz="0" w:space="0" w:color="auto"/>
        <w:left w:val="none" w:sz="0" w:space="0" w:color="auto"/>
        <w:bottom w:val="none" w:sz="0" w:space="0" w:color="auto"/>
        <w:right w:val="none" w:sz="0" w:space="0" w:color="auto"/>
      </w:divBdr>
    </w:div>
    <w:div w:id="290861755">
      <w:bodyDiv w:val="1"/>
      <w:marLeft w:val="0"/>
      <w:marRight w:val="0"/>
      <w:marTop w:val="0"/>
      <w:marBottom w:val="0"/>
      <w:divBdr>
        <w:top w:val="none" w:sz="0" w:space="0" w:color="auto"/>
        <w:left w:val="none" w:sz="0" w:space="0" w:color="auto"/>
        <w:bottom w:val="none" w:sz="0" w:space="0" w:color="auto"/>
        <w:right w:val="none" w:sz="0" w:space="0" w:color="auto"/>
      </w:divBdr>
    </w:div>
    <w:div w:id="319121540">
      <w:bodyDiv w:val="1"/>
      <w:marLeft w:val="0"/>
      <w:marRight w:val="0"/>
      <w:marTop w:val="0"/>
      <w:marBottom w:val="0"/>
      <w:divBdr>
        <w:top w:val="none" w:sz="0" w:space="0" w:color="auto"/>
        <w:left w:val="none" w:sz="0" w:space="0" w:color="auto"/>
        <w:bottom w:val="none" w:sz="0" w:space="0" w:color="auto"/>
        <w:right w:val="none" w:sz="0" w:space="0" w:color="auto"/>
      </w:divBdr>
    </w:div>
    <w:div w:id="381054344">
      <w:bodyDiv w:val="1"/>
      <w:marLeft w:val="0"/>
      <w:marRight w:val="0"/>
      <w:marTop w:val="0"/>
      <w:marBottom w:val="0"/>
      <w:divBdr>
        <w:top w:val="none" w:sz="0" w:space="0" w:color="auto"/>
        <w:left w:val="none" w:sz="0" w:space="0" w:color="auto"/>
        <w:bottom w:val="none" w:sz="0" w:space="0" w:color="auto"/>
        <w:right w:val="none" w:sz="0" w:space="0" w:color="auto"/>
      </w:divBdr>
    </w:div>
    <w:div w:id="446775811">
      <w:bodyDiv w:val="1"/>
      <w:marLeft w:val="0"/>
      <w:marRight w:val="0"/>
      <w:marTop w:val="0"/>
      <w:marBottom w:val="0"/>
      <w:divBdr>
        <w:top w:val="none" w:sz="0" w:space="0" w:color="auto"/>
        <w:left w:val="none" w:sz="0" w:space="0" w:color="auto"/>
        <w:bottom w:val="none" w:sz="0" w:space="0" w:color="auto"/>
        <w:right w:val="none" w:sz="0" w:space="0" w:color="auto"/>
      </w:divBdr>
    </w:div>
    <w:div w:id="460078954">
      <w:bodyDiv w:val="1"/>
      <w:marLeft w:val="0"/>
      <w:marRight w:val="0"/>
      <w:marTop w:val="0"/>
      <w:marBottom w:val="0"/>
      <w:divBdr>
        <w:top w:val="none" w:sz="0" w:space="0" w:color="auto"/>
        <w:left w:val="none" w:sz="0" w:space="0" w:color="auto"/>
        <w:bottom w:val="none" w:sz="0" w:space="0" w:color="auto"/>
        <w:right w:val="none" w:sz="0" w:space="0" w:color="auto"/>
      </w:divBdr>
    </w:div>
    <w:div w:id="471563805">
      <w:bodyDiv w:val="1"/>
      <w:marLeft w:val="0"/>
      <w:marRight w:val="0"/>
      <w:marTop w:val="0"/>
      <w:marBottom w:val="0"/>
      <w:divBdr>
        <w:top w:val="none" w:sz="0" w:space="0" w:color="auto"/>
        <w:left w:val="none" w:sz="0" w:space="0" w:color="auto"/>
        <w:bottom w:val="none" w:sz="0" w:space="0" w:color="auto"/>
        <w:right w:val="none" w:sz="0" w:space="0" w:color="auto"/>
      </w:divBdr>
    </w:div>
    <w:div w:id="488013495">
      <w:bodyDiv w:val="1"/>
      <w:marLeft w:val="0"/>
      <w:marRight w:val="0"/>
      <w:marTop w:val="0"/>
      <w:marBottom w:val="0"/>
      <w:divBdr>
        <w:top w:val="none" w:sz="0" w:space="0" w:color="auto"/>
        <w:left w:val="none" w:sz="0" w:space="0" w:color="auto"/>
        <w:bottom w:val="none" w:sz="0" w:space="0" w:color="auto"/>
        <w:right w:val="none" w:sz="0" w:space="0" w:color="auto"/>
      </w:divBdr>
    </w:div>
    <w:div w:id="503204964">
      <w:bodyDiv w:val="1"/>
      <w:marLeft w:val="0"/>
      <w:marRight w:val="0"/>
      <w:marTop w:val="0"/>
      <w:marBottom w:val="0"/>
      <w:divBdr>
        <w:top w:val="none" w:sz="0" w:space="0" w:color="auto"/>
        <w:left w:val="none" w:sz="0" w:space="0" w:color="auto"/>
        <w:bottom w:val="none" w:sz="0" w:space="0" w:color="auto"/>
        <w:right w:val="none" w:sz="0" w:space="0" w:color="auto"/>
      </w:divBdr>
    </w:div>
    <w:div w:id="509223860">
      <w:bodyDiv w:val="1"/>
      <w:marLeft w:val="0"/>
      <w:marRight w:val="0"/>
      <w:marTop w:val="0"/>
      <w:marBottom w:val="0"/>
      <w:divBdr>
        <w:top w:val="none" w:sz="0" w:space="0" w:color="auto"/>
        <w:left w:val="none" w:sz="0" w:space="0" w:color="auto"/>
        <w:bottom w:val="none" w:sz="0" w:space="0" w:color="auto"/>
        <w:right w:val="none" w:sz="0" w:space="0" w:color="auto"/>
      </w:divBdr>
    </w:div>
    <w:div w:id="515077875">
      <w:bodyDiv w:val="1"/>
      <w:marLeft w:val="0"/>
      <w:marRight w:val="0"/>
      <w:marTop w:val="0"/>
      <w:marBottom w:val="0"/>
      <w:divBdr>
        <w:top w:val="none" w:sz="0" w:space="0" w:color="auto"/>
        <w:left w:val="none" w:sz="0" w:space="0" w:color="auto"/>
        <w:bottom w:val="none" w:sz="0" w:space="0" w:color="auto"/>
        <w:right w:val="none" w:sz="0" w:space="0" w:color="auto"/>
      </w:divBdr>
    </w:div>
    <w:div w:id="675613129">
      <w:bodyDiv w:val="1"/>
      <w:marLeft w:val="0"/>
      <w:marRight w:val="0"/>
      <w:marTop w:val="0"/>
      <w:marBottom w:val="0"/>
      <w:divBdr>
        <w:top w:val="none" w:sz="0" w:space="0" w:color="auto"/>
        <w:left w:val="none" w:sz="0" w:space="0" w:color="auto"/>
        <w:bottom w:val="none" w:sz="0" w:space="0" w:color="auto"/>
        <w:right w:val="none" w:sz="0" w:space="0" w:color="auto"/>
      </w:divBdr>
    </w:div>
    <w:div w:id="677074575">
      <w:bodyDiv w:val="1"/>
      <w:marLeft w:val="0"/>
      <w:marRight w:val="0"/>
      <w:marTop w:val="0"/>
      <w:marBottom w:val="0"/>
      <w:divBdr>
        <w:top w:val="none" w:sz="0" w:space="0" w:color="auto"/>
        <w:left w:val="none" w:sz="0" w:space="0" w:color="auto"/>
        <w:bottom w:val="none" w:sz="0" w:space="0" w:color="auto"/>
        <w:right w:val="none" w:sz="0" w:space="0" w:color="auto"/>
      </w:divBdr>
    </w:div>
    <w:div w:id="728575865">
      <w:bodyDiv w:val="1"/>
      <w:marLeft w:val="0"/>
      <w:marRight w:val="0"/>
      <w:marTop w:val="0"/>
      <w:marBottom w:val="0"/>
      <w:divBdr>
        <w:top w:val="none" w:sz="0" w:space="0" w:color="auto"/>
        <w:left w:val="none" w:sz="0" w:space="0" w:color="auto"/>
        <w:bottom w:val="none" w:sz="0" w:space="0" w:color="auto"/>
        <w:right w:val="none" w:sz="0" w:space="0" w:color="auto"/>
      </w:divBdr>
    </w:div>
    <w:div w:id="739253473">
      <w:bodyDiv w:val="1"/>
      <w:marLeft w:val="0"/>
      <w:marRight w:val="0"/>
      <w:marTop w:val="0"/>
      <w:marBottom w:val="0"/>
      <w:divBdr>
        <w:top w:val="none" w:sz="0" w:space="0" w:color="auto"/>
        <w:left w:val="none" w:sz="0" w:space="0" w:color="auto"/>
        <w:bottom w:val="none" w:sz="0" w:space="0" w:color="auto"/>
        <w:right w:val="none" w:sz="0" w:space="0" w:color="auto"/>
      </w:divBdr>
    </w:div>
    <w:div w:id="757866705">
      <w:bodyDiv w:val="1"/>
      <w:marLeft w:val="0"/>
      <w:marRight w:val="0"/>
      <w:marTop w:val="0"/>
      <w:marBottom w:val="0"/>
      <w:divBdr>
        <w:top w:val="none" w:sz="0" w:space="0" w:color="auto"/>
        <w:left w:val="none" w:sz="0" w:space="0" w:color="auto"/>
        <w:bottom w:val="none" w:sz="0" w:space="0" w:color="auto"/>
        <w:right w:val="none" w:sz="0" w:space="0" w:color="auto"/>
      </w:divBdr>
    </w:div>
    <w:div w:id="798884215">
      <w:bodyDiv w:val="1"/>
      <w:marLeft w:val="0"/>
      <w:marRight w:val="0"/>
      <w:marTop w:val="0"/>
      <w:marBottom w:val="0"/>
      <w:divBdr>
        <w:top w:val="none" w:sz="0" w:space="0" w:color="auto"/>
        <w:left w:val="none" w:sz="0" w:space="0" w:color="auto"/>
        <w:bottom w:val="none" w:sz="0" w:space="0" w:color="auto"/>
        <w:right w:val="none" w:sz="0" w:space="0" w:color="auto"/>
      </w:divBdr>
    </w:div>
    <w:div w:id="817843680">
      <w:bodyDiv w:val="1"/>
      <w:marLeft w:val="0"/>
      <w:marRight w:val="0"/>
      <w:marTop w:val="0"/>
      <w:marBottom w:val="0"/>
      <w:divBdr>
        <w:top w:val="none" w:sz="0" w:space="0" w:color="auto"/>
        <w:left w:val="none" w:sz="0" w:space="0" w:color="auto"/>
        <w:bottom w:val="none" w:sz="0" w:space="0" w:color="auto"/>
        <w:right w:val="none" w:sz="0" w:space="0" w:color="auto"/>
      </w:divBdr>
    </w:div>
    <w:div w:id="833225790">
      <w:bodyDiv w:val="1"/>
      <w:marLeft w:val="0"/>
      <w:marRight w:val="0"/>
      <w:marTop w:val="0"/>
      <w:marBottom w:val="0"/>
      <w:divBdr>
        <w:top w:val="none" w:sz="0" w:space="0" w:color="auto"/>
        <w:left w:val="none" w:sz="0" w:space="0" w:color="auto"/>
        <w:bottom w:val="none" w:sz="0" w:space="0" w:color="auto"/>
        <w:right w:val="none" w:sz="0" w:space="0" w:color="auto"/>
      </w:divBdr>
    </w:div>
    <w:div w:id="840123043">
      <w:bodyDiv w:val="1"/>
      <w:marLeft w:val="0"/>
      <w:marRight w:val="0"/>
      <w:marTop w:val="0"/>
      <w:marBottom w:val="0"/>
      <w:divBdr>
        <w:top w:val="none" w:sz="0" w:space="0" w:color="auto"/>
        <w:left w:val="none" w:sz="0" w:space="0" w:color="auto"/>
        <w:bottom w:val="none" w:sz="0" w:space="0" w:color="auto"/>
        <w:right w:val="none" w:sz="0" w:space="0" w:color="auto"/>
      </w:divBdr>
    </w:div>
    <w:div w:id="880240545">
      <w:bodyDiv w:val="1"/>
      <w:marLeft w:val="0"/>
      <w:marRight w:val="0"/>
      <w:marTop w:val="0"/>
      <w:marBottom w:val="0"/>
      <w:divBdr>
        <w:top w:val="none" w:sz="0" w:space="0" w:color="auto"/>
        <w:left w:val="none" w:sz="0" w:space="0" w:color="auto"/>
        <w:bottom w:val="none" w:sz="0" w:space="0" w:color="auto"/>
        <w:right w:val="none" w:sz="0" w:space="0" w:color="auto"/>
      </w:divBdr>
    </w:div>
    <w:div w:id="880821912">
      <w:bodyDiv w:val="1"/>
      <w:marLeft w:val="0"/>
      <w:marRight w:val="0"/>
      <w:marTop w:val="0"/>
      <w:marBottom w:val="0"/>
      <w:divBdr>
        <w:top w:val="none" w:sz="0" w:space="0" w:color="auto"/>
        <w:left w:val="none" w:sz="0" w:space="0" w:color="auto"/>
        <w:bottom w:val="none" w:sz="0" w:space="0" w:color="auto"/>
        <w:right w:val="none" w:sz="0" w:space="0" w:color="auto"/>
      </w:divBdr>
    </w:div>
    <w:div w:id="885681167">
      <w:bodyDiv w:val="1"/>
      <w:marLeft w:val="0"/>
      <w:marRight w:val="0"/>
      <w:marTop w:val="0"/>
      <w:marBottom w:val="0"/>
      <w:divBdr>
        <w:top w:val="none" w:sz="0" w:space="0" w:color="auto"/>
        <w:left w:val="none" w:sz="0" w:space="0" w:color="auto"/>
        <w:bottom w:val="none" w:sz="0" w:space="0" w:color="auto"/>
        <w:right w:val="none" w:sz="0" w:space="0" w:color="auto"/>
      </w:divBdr>
    </w:div>
    <w:div w:id="902178357">
      <w:bodyDiv w:val="1"/>
      <w:marLeft w:val="0"/>
      <w:marRight w:val="0"/>
      <w:marTop w:val="0"/>
      <w:marBottom w:val="0"/>
      <w:divBdr>
        <w:top w:val="none" w:sz="0" w:space="0" w:color="auto"/>
        <w:left w:val="none" w:sz="0" w:space="0" w:color="auto"/>
        <w:bottom w:val="none" w:sz="0" w:space="0" w:color="auto"/>
        <w:right w:val="none" w:sz="0" w:space="0" w:color="auto"/>
      </w:divBdr>
    </w:div>
    <w:div w:id="957876461">
      <w:bodyDiv w:val="1"/>
      <w:marLeft w:val="0"/>
      <w:marRight w:val="0"/>
      <w:marTop w:val="0"/>
      <w:marBottom w:val="0"/>
      <w:divBdr>
        <w:top w:val="none" w:sz="0" w:space="0" w:color="auto"/>
        <w:left w:val="none" w:sz="0" w:space="0" w:color="auto"/>
        <w:bottom w:val="none" w:sz="0" w:space="0" w:color="auto"/>
        <w:right w:val="none" w:sz="0" w:space="0" w:color="auto"/>
      </w:divBdr>
    </w:div>
    <w:div w:id="1027607649">
      <w:bodyDiv w:val="1"/>
      <w:marLeft w:val="0"/>
      <w:marRight w:val="0"/>
      <w:marTop w:val="0"/>
      <w:marBottom w:val="0"/>
      <w:divBdr>
        <w:top w:val="none" w:sz="0" w:space="0" w:color="auto"/>
        <w:left w:val="none" w:sz="0" w:space="0" w:color="auto"/>
        <w:bottom w:val="none" w:sz="0" w:space="0" w:color="auto"/>
        <w:right w:val="none" w:sz="0" w:space="0" w:color="auto"/>
      </w:divBdr>
    </w:div>
    <w:div w:id="1030103695">
      <w:bodyDiv w:val="1"/>
      <w:marLeft w:val="0"/>
      <w:marRight w:val="0"/>
      <w:marTop w:val="0"/>
      <w:marBottom w:val="0"/>
      <w:divBdr>
        <w:top w:val="none" w:sz="0" w:space="0" w:color="auto"/>
        <w:left w:val="none" w:sz="0" w:space="0" w:color="auto"/>
        <w:bottom w:val="none" w:sz="0" w:space="0" w:color="auto"/>
        <w:right w:val="none" w:sz="0" w:space="0" w:color="auto"/>
      </w:divBdr>
    </w:div>
    <w:div w:id="1057511532">
      <w:bodyDiv w:val="1"/>
      <w:marLeft w:val="0"/>
      <w:marRight w:val="0"/>
      <w:marTop w:val="0"/>
      <w:marBottom w:val="0"/>
      <w:divBdr>
        <w:top w:val="none" w:sz="0" w:space="0" w:color="auto"/>
        <w:left w:val="none" w:sz="0" w:space="0" w:color="auto"/>
        <w:bottom w:val="none" w:sz="0" w:space="0" w:color="auto"/>
        <w:right w:val="none" w:sz="0" w:space="0" w:color="auto"/>
      </w:divBdr>
    </w:div>
    <w:div w:id="1094206400">
      <w:bodyDiv w:val="1"/>
      <w:marLeft w:val="0"/>
      <w:marRight w:val="0"/>
      <w:marTop w:val="0"/>
      <w:marBottom w:val="0"/>
      <w:divBdr>
        <w:top w:val="none" w:sz="0" w:space="0" w:color="auto"/>
        <w:left w:val="none" w:sz="0" w:space="0" w:color="auto"/>
        <w:bottom w:val="none" w:sz="0" w:space="0" w:color="auto"/>
        <w:right w:val="none" w:sz="0" w:space="0" w:color="auto"/>
      </w:divBdr>
    </w:div>
    <w:div w:id="1101755611">
      <w:bodyDiv w:val="1"/>
      <w:marLeft w:val="0"/>
      <w:marRight w:val="0"/>
      <w:marTop w:val="0"/>
      <w:marBottom w:val="0"/>
      <w:divBdr>
        <w:top w:val="none" w:sz="0" w:space="0" w:color="auto"/>
        <w:left w:val="none" w:sz="0" w:space="0" w:color="auto"/>
        <w:bottom w:val="none" w:sz="0" w:space="0" w:color="auto"/>
        <w:right w:val="none" w:sz="0" w:space="0" w:color="auto"/>
      </w:divBdr>
    </w:div>
    <w:div w:id="1108622915">
      <w:bodyDiv w:val="1"/>
      <w:marLeft w:val="0"/>
      <w:marRight w:val="0"/>
      <w:marTop w:val="0"/>
      <w:marBottom w:val="0"/>
      <w:divBdr>
        <w:top w:val="none" w:sz="0" w:space="0" w:color="auto"/>
        <w:left w:val="none" w:sz="0" w:space="0" w:color="auto"/>
        <w:bottom w:val="none" w:sz="0" w:space="0" w:color="auto"/>
        <w:right w:val="none" w:sz="0" w:space="0" w:color="auto"/>
      </w:divBdr>
    </w:div>
    <w:div w:id="1117676574">
      <w:bodyDiv w:val="1"/>
      <w:marLeft w:val="0"/>
      <w:marRight w:val="0"/>
      <w:marTop w:val="0"/>
      <w:marBottom w:val="0"/>
      <w:divBdr>
        <w:top w:val="none" w:sz="0" w:space="0" w:color="auto"/>
        <w:left w:val="none" w:sz="0" w:space="0" w:color="auto"/>
        <w:bottom w:val="none" w:sz="0" w:space="0" w:color="auto"/>
        <w:right w:val="none" w:sz="0" w:space="0" w:color="auto"/>
      </w:divBdr>
    </w:div>
    <w:div w:id="1342197331">
      <w:bodyDiv w:val="1"/>
      <w:marLeft w:val="0"/>
      <w:marRight w:val="0"/>
      <w:marTop w:val="0"/>
      <w:marBottom w:val="0"/>
      <w:divBdr>
        <w:top w:val="none" w:sz="0" w:space="0" w:color="auto"/>
        <w:left w:val="none" w:sz="0" w:space="0" w:color="auto"/>
        <w:bottom w:val="none" w:sz="0" w:space="0" w:color="auto"/>
        <w:right w:val="none" w:sz="0" w:space="0" w:color="auto"/>
      </w:divBdr>
    </w:div>
    <w:div w:id="1435176305">
      <w:bodyDiv w:val="1"/>
      <w:marLeft w:val="0"/>
      <w:marRight w:val="0"/>
      <w:marTop w:val="0"/>
      <w:marBottom w:val="0"/>
      <w:divBdr>
        <w:top w:val="none" w:sz="0" w:space="0" w:color="auto"/>
        <w:left w:val="none" w:sz="0" w:space="0" w:color="auto"/>
        <w:bottom w:val="none" w:sz="0" w:space="0" w:color="auto"/>
        <w:right w:val="none" w:sz="0" w:space="0" w:color="auto"/>
      </w:divBdr>
    </w:div>
    <w:div w:id="1460762165">
      <w:bodyDiv w:val="1"/>
      <w:marLeft w:val="0"/>
      <w:marRight w:val="0"/>
      <w:marTop w:val="0"/>
      <w:marBottom w:val="0"/>
      <w:divBdr>
        <w:top w:val="none" w:sz="0" w:space="0" w:color="auto"/>
        <w:left w:val="none" w:sz="0" w:space="0" w:color="auto"/>
        <w:bottom w:val="none" w:sz="0" w:space="0" w:color="auto"/>
        <w:right w:val="none" w:sz="0" w:space="0" w:color="auto"/>
      </w:divBdr>
    </w:div>
    <w:div w:id="1478841289">
      <w:bodyDiv w:val="1"/>
      <w:marLeft w:val="0"/>
      <w:marRight w:val="0"/>
      <w:marTop w:val="0"/>
      <w:marBottom w:val="0"/>
      <w:divBdr>
        <w:top w:val="none" w:sz="0" w:space="0" w:color="auto"/>
        <w:left w:val="none" w:sz="0" w:space="0" w:color="auto"/>
        <w:bottom w:val="none" w:sz="0" w:space="0" w:color="auto"/>
        <w:right w:val="none" w:sz="0" w:space="0" w:color="auto"/>
      </w:divBdr>
    </w:div>
    <w:div w:id="1554273440">
      <w:bodyDiv w:val="1"/>
      <w:marLeft w:val="0"/>
      <w:marRight w:val="0"/>
      <w:marTop w:val="0"/>
      <w:marBottom w:val="0"/>
      <w:divBdr>
        <w:top w:val="none" w:sz="0" w:space="0" w:color="auto"/>
        <w:left w:val="none" w:sz="0" w:space="0" w:color="auto"/>
        <w:bottom w:val="none" w:sz="0" w:space="0" w:color="auto"/>
        <w:right w:val="none" w:sz="0" w:space="0" w:color="auto"/>
      </w:divBdr>
    </w:div>
    <w:div w:id="1555894525">
      <w:bodyDiv w:val="1"/>
      <w:marLeft w:val="0"/>
      <w:marRight w:val="0"/>
      <w:marTop w:val="0"/>
      <w:marBottom w:val="0"/>
      <w:divBdr>
        <w:top w:val="none" w:sz="0" w:space="0" w:color="auto"/>
        <w:left w:val="none" w:sz="0" w:space="0" w:color="auto"/>
        <w:bottom w:val="none" w:sz="0" w:space="0" w:color="auto"/>
        <w:right w:val="none" w:sz="0" w:space="0" w:color="auto"/>
      </w:divBdr>
    </w:div>
    <w:div w:id="1589852269">
      <w:bodyDiv w:val="1"/>
      <w:marLeft w:val="0"/>
      <w:marRight w:val="0"/>
      <w:marTop w:val="0"/>
      <w:marBottom w:val="0"/>
      <w:divBdr>
        <w:top w:val="none" w:sz="0" w:space="0" w:color="auto"/>
        <w:left w:val="none" w:sz="0" w:space="0" w:color="auto"/>
        <w:bottom w:val="none" w:sz="0" w:space="0" w:color="auto"/>
        <w:right w:val="none" w:sz="0" w:space="0" w:color="auto"/>
      </w:divBdr>
    </w:div>
    <w:div w:id="1594317483">
      <w:bodyDiv w:val="1"/>
      <w:marLeft w:val="0"/>
      <w:marRight w:val="0"/>
      <w:marTop w:val="0"/>
      <w:marBottom w:val="0"/>
      <w:divBdr>
        <w:top w:val="none" w:sz="0" w:space="0" w:color="auto"/>
        <w:left w:val="none" w:sz="0" w:space="0" w:color="auto"/>
        <w:bottom w:val="none" w:sz="0" w:space="0" w:color="auto"/>
        <w:right w:val="none" w:sz="0" w:space="0" w:color="auto"/>
      </w:divBdr>
    </w:div>
    <w:div w:id="1676764201">
      <w:bodyDiv w:val="1"/>
      <w:marLeft w:val="0"/>
      <w:marRight w:val="0"/>
      <w:marTop w:val="0"/>
      <w:marBottom w:val="0"/>
      <w:divBdr>
        <w:top w:val="none" w:sz="0" w:space="0" w:color="auto"/>
        <w:left w:val="none" w:sz="0" w:space="0" w:color="auto"/>
        <w:bottom w:val="none" w:sz="0" w:space="0" w:color="auto"/>
        <w:right w:val="none" w:sz="0" w:space="0" w:color="auto"/>
      </w:divBdr>
    </w:div>
    <w:div w:id="1699624994">
      <w:bodyDiv w:val="1"/>
      <w:marLeft w:val="0"/>
      <w:marRight w:val="0"/>
      <w:marTop w:val="0"/>
      <w:marBottom w:val="0"/>
      <w:divBdr>
        <w:top w:val="none" w:sz="0" w:space="0" w:color="auto"/>
        <w:left w:val="none" w:sz="0" w:space="0" w:color="auto"/>
        <w:bottom w:val="none" w:sz="0" w:space="0" w:color="auto"/>
        <w:right w:val="none" w:sz="0" w:space="0" w:color="auto"/>
      </w:divBdr>
    </w:div>
    <w:div w:id="1700935793">
      <w:bodyDiv w:val="1"/>
      <w:marLeft w:val="0"/>
      <w:marRight w:val="0"/>
      <w:marTop w:val="0"/>
      <w:marBottom w:val="0"/>
      <w:divBdr>
        <w:top w:val="none" w:sz="0" w:space="0" w:color="auto"/>
        <w:left w:val="none" w:sz="0" w:space="0" w:color="auto"/>
        <w:bottom w:val="none" w:sz="0" w:space="0" w:color="auto"/>
        <w:right w:val="none" w:sz="0" w:space="0" w:color="auto"/>
      </w:divBdr>
    </w:div>
    <w:div w:id="1743285471">
      <w:bodyDiv w:val="1"/>
      <w:marLeft w:val="0"/>
      <w:marRight w:val="0"/>
      <w:marTop w:val="0"/>
      <w:marBottom w:val="0"/>
      <w:divBdr>
        <w:top w:val="none" w:sz="0" w:space="0" w:color="auto"/>
        <w:left w:val="none" w:sz="0" w:space="0" w:color="auto"/>
        <w:bottom w:val="none" w:sz="0" w:space="0" w:color="auto"/>
        <w:right w:val="none" w:sz="0" w:space="0" w:color="auto"/>
      </w:divBdr>
    </w:div>
    <w:div w:id="1772357588">
      <w:bodyDiv w:val="1"/>
      <w:marLeft w:val="0"/>
      <w:marRight w:val="0"/>
      <w:marTop w:val="0"/>
      <w:marBottom w:val="0"/>
      <w:divBdr>
        <w:top w:val="none" w:sz="0" w:space="0" w:color="auto"/>
        <w:left w:val="none" w:sz="0" w:space="0" w:color="auto"/>
        <w:bottom w:val="none" w:sz="0" w:space="0" w:color="auto"/>
        <w:right w:val="none" w:sz="0" w:space="0" w:color="auto"/>
      </w:divBdr>
    </w:div>
    <w:div w:id="1773427905">
      <w:bodyDiv w:val="1"/>
      <w:marLeft w:val="0"/>
      <w:marRight w:val="0"/>
      <w:marTop w:val="0"/>
      <w:marBottom w:val="0"/>
      <w:divBdr>
        <w:top w:val="none" w:sz="0" w:space="0" w:color="auto"/>
        <w:left w:val="none" w:sz="0" w:space="0" w:color="auto"/>
        <w:bottom w:val="none" w:sz="0" w:space="0" w:color="auto"/>
        <w:right w:val="none" w:sz="0" w:space="0" w:color="auto"/>
      </w:divBdr>
    </w:div>
    <w:div w:id="1829905421">
      <w:bodyDiv w:val="1"/>
      <w:marLeft w:val="0"/>
      <w:marRight w:val="0"/>
      <w:marTop w:val="0"/>
      <w:marBottom w:val="0"/>
      <w:divBdr>
        <w:top w:val="none" w:sz="0" w:space="0" w:color="auto"/>
        <w:left w:val="none" w:sz="0" w:space="0" w:color="auto"/>
        <w:bottom w:val="none" w:sz="0" w:space="0" w:color="auto"/>
        <w:right w:val="none" w:sz="0" w:space="0" w:color="auto"/>
      </w:divBdr>
    </w:div>
    <w:div w:id="1830973831">
      <w:bodyDiv w:val="1"/>
      <w:marLeft w:val="0"/>
      <w:marRight w:val="0"/>
      <w:marTop w:val="0"/>
      <w:marBottom w:val="0"/>
      <w:divBdr>
        <w:top w:val="none" w:sz="0" w:space="0" w:color="auto"/>
        <w:left w:val="none" w:sz="0" w:space="0" w:color="auto"/>
        <w:bottom w:val="none" w:sz="0" w:space="0" w:color="auto"/>
        <w:right w:val="none" w:sz="0" w:space="0" w:color="auto"/>
      </w:divBdr>
    </w:div>
    <w:div w:id="1878002834">
      <w:bodyDiv w:val="1"/>
      <w:marLeft w:val="0"/>
      <w:marRight w:val="0"/>
      <w:marTop w:val="0"/>
      <w:marBottom w:val="0"/>
      <w:divBdr>
        <w:top w:val="none" w:sz="0" w:space="0" w:color="auto"/>
        <w:left w:val="none" w:sz="0" w:space="0" w:color="auto"/>
        <w:bottom w:val="none" w:sz="0" w:space="0" w:color="auto"/>
        <w:right w:val="none" w:sz="0" w:space="0" w:color="auto"/>
      </w:divBdr>
    </w:div>
    <w:div w:id="1995792810">
      <w:bodyDiv w:val="1"/>
      <w:marLeft w:val="0"/>
      <w:marRight w:val="0"/>
      <w:marTop w:val="0"/>
      <w:marBottom w:val="0"/>
      <w:divBdr>
        <w:top w:val="none" w:sz="0" w:space="0" w:color="auto"/>
        <w:left w:val="none" w:sz="0" w:space="0" w:color="auto"/>
        <w:bottom w:val="none" w:sz="0" w:space="0" w:color="auto"/>
        <w:right w:val="none" w:sz="0" w:space="0" w:color="auto"/>
      </w:divBdr>
    </w:div>
    <w:div w:id="2003313104">
      <w:bodyDiv w:val="1"/>
      <w:marLeft w:val="0"/>
      <w:marRight w:val="0"/>
      <w:marTop w:val="0"/>
      <w:marBottom w:val="0"/>
      <w:divBdr>
        <w:top w:val="none" w:sz="0" w:space="0" w:color="auto"/>
        <w:left w:val="none" w:sz="0" w:space="0" w:color="auto"/>
        <w:bottom w:val="none" w:sz="0" w:space="0" w:color="auto"/>
        <w:right w:val="none" w:sz="0" w:space="0" w:color="auto"/>
      </w:divBdr>
    </w:div>
    <w:div w:id="2051612454">
      <w:bodyDiv w:val="1"/>
      <w:marLeft w:val="0"/>
      <w:marRight w:val="0"/>
      <w:marTop w:val="0"/>
      <w:marBottom w:val="0"/>
      <w:divBdr>
        <w:top w:val="none" w:sz="0" w:space="0" w:color="auto"/>
        <w:left w:val="none" w:sz="0" w:space="0" w:color="auto"/>
        <w:bottom w:val="none" w:sz="0" w:space="0" w:color="auto"/>
        <w:right w:val="none" w:sz="0" w:space="0" w:color="auto"/>
      </w:divBdr>
    </w:div>
    <w:div w:id="2095742700">
      <w:bodyDiv w:val="1"/>
      <w:marLeft w:val="0"/>
      <w:marRight w:val="0"/>
      <w:marTop w:val="0"/>
      <w:marBottom w:val="0"/>
      <w:divBdr>
        <w:top w:val="none" w:sz="0" w:space="0" w:color="auto"/>
        <w:left w:val="none" w:sz="0" w:space="0" w:color="auto"/>
        <w:bottom w:val="none" w:sz="0" w:space="0" w:color="auto"/>
        <w:right w:val="none" w:sz="0" w:space="0" w:color="auto"/>
      </w:divBdr>
    </w:div>
    <w:div w:id="21396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shopg.ac.uk/employabili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bishopg.ac.uk/courses" TargetMode="External"/><Relationship Id="rId17" Type="http://schemas.openxmlformats.org/officeDocument/2006/relationships/hyperlink" Target="mailto:jez@weareshootingstar.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eachre.co.uk/beyondtheordin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shopg.ac.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ishopg.ac.uk"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shopg.ac.uk/ns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4" ma:contentTypeDescription="Create a new document." ma:contentTypeScope="" ma:versionID="9611290b413022c10c93170126191e06">
  <xsd:schema xmlns:xsd="http://www.w3.org/2001/XMLSchema" xmlns:xs="http://www.w3.org/2001/XMLSchema" xmlns:p="http://schemas.microsoft.com/office/2006/metadata/properties" xmlns:ns2="6de952fb-994f-4cef-bf88-d9a2a2d17181" targetNamespace="http://schemas.microsoft.com/office/2006/metadata/properties" ma:root="true" ma:fieldsID="4d4996af9c85160a1ad918a68bc57665"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188AA-8609-40AE-A1F4-421D94D0DA79}">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 ds:uri="6de952fb-994f-4cef-bf88-d9a2a2d17181"/>
    <ds:schemaRef ds:uri="http://www.w3.org/XML/1998/namespace"/>
    <ds:schemaRef ds:uri="http://purl.org/dc/terms/"/>
  </ds:schemaRefs>
</ds:datastoreItem>
</file>

<file path=customXml/itemProps2.xml><?xml version="1.0" encoding="utf-8"?>
<ds:datastoreItem xmlns:ds="http://schemas.openxmlformats.org/officeDocument/2006/customXml" ds:itemID="{84C039BE-F1DF-452E-8674-54F69B6D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BBE71-2155-4D83-9510-39B4A2EA7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 College Lincoln</Company>
  <LinksUpToDate>false</LinksUpToDate>
  <CharactersWithSpaces>4782</CharactersWithSpaces>
  <SharedDoc>false</SharedDoc>
  <HLinks>
    <vt:vector size="18" baseType="variant">
      <vt:variant>
        <vt:i4>2621528</vt:i4>
      </vt:variant>
      <vt:variant>
        <vt:i4>6</vt:i4>
      </vt:variant>
      <vt:variant>
        <vt:i4>0</vt:i4>
      </vt:variant>
      <vt:variant>
        <vt:i4>5</vt:i4>
      </vt:variant>
      <vt:variant>
        <vt:lpwstr>mailto:jez@weareshootingstar.co.uk</vt:lpwstr>
      </vt:variant>
      <vt:variant>
        <vt:lpwstr/>
      </vt:variant>
      <vt:variant>
        <vt:i4>786446</vt:i4>
      </vt:variant>
      <vt:variant>
        <vt:i4>3</vt:i4>
      </vt:variant>
      <vt:variant>
        <vt:i4>0</vt:i4>
      </vt:variant>
      <vt:variant>
        <vt:i4>5</vt:i4>
      </vt:variant>
      <vt:variant>
        <vt:lpwstr>http://www.lincoln.ac.uk/</vt:lpwstr>
      </vt:variant>
      <vt:variant>
        <vt:lpwstr/>
      </vt:variant>
      <vt:variant>
        <vt:i4>1441817</vt:i4>
      </vt:variant>
      <vt:variant>
        <vt:i4>0</vt:i4>
      </vt:variant>
      <vt:variant>
        <vt:i4>0</vt:i4>
      </vt:variant>
      <vt:variant>
        <vt:i4>5</vt:i4>
      </vt:variant>
      <vt:variant>
        <vt:lpwstr>http://www.bishopg.ac.uk/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dc:creator>
  <cp:lastModifiedBy>Jez Ashberry</cp:lastModifiedBy>
  <cp:revision>10</cp:revision>
  <cp:lastPrinted>2015-12-09T13:22:00Z</cp:lastPrinted>
  <dcterms:created xsi:type="dcterms:W3CDTF">2017-03-01T14:23:00Z</dcterms:created>
  <dcterms:modified xsi:type="dcterms:W3CDTF">2017-03-07T09:24:00Z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