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8FB03" w14:textId="43D721F6" w:rsidR="00AF2D1D" w:rsidRDefault="00050DA0" w:rsidP="00050DA0">
      <w:pPr>
        <w:jc w:val="right"/>
        <w:rPr>
          <w:rFonts w:ascii="Arial" w:hAnsi="Arial" w:cs="Arial"/>
          <w:b/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510188C4" wp14:editId="7D98E895">
            <wp:extent cx="2733676" cy="657772"/>
            <wp:effectExtent l="0" t="0" r="0" b="9525"/>
            <wp:docPr id="189054927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6" cy="657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2624E" w14:textId="77777777" w:rsidR="00AF2D1D" w:rsidRDefault="00AF2D1D" w:rsidP="00AF2D1D">
      <w:pPr>
        <w:rPr>
          <w:rFonts w:ascii="Arial" w:hAnsi="Arial" w:cs="Arial"/>
          <w:b/>
          <w:lang w:val="en-GB"/>
        </w:rPr>
      </w:pPr>
    </w:p>
    <w:p w14:paraId="6343D31E" w14:textId="1070E0B3" w:rsidR="00E15BC1" w:rsidRPr="00B0380B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lang w:val="en-GB"/>
        </w:rPr>
      </w:pPr>
      <w:r w:rsidRPr="5EF28678">
        <w:rPr>
          <w:rFonts w:ascii="Arial" w:eastAsia="Arial" w:hAnsi="Arial" w:cs="Arial"/>
          <w:b/>
          <w:bCs/>
          <w:color w:val="000000" w:themeColor="text1"/>
          <w:lang w:val="en-GB"/>
        </w:rPr>
        <w:t>News release</w:t>
      </w:r>
    </w:p>
    <w:p w14:paraId="380C8DA4" w14:textId="7411DDC4" w:rsidR="00B32D66" w:rsidRPr="00B0380B" w:rsidRDefault="00B32D66" w:rsidP="00B0380B">
      <w:pPr>
        <w:spacing w:after="0" w:line="360" w:lineRule="auto"/>
        <w:rPr>
          <w:rFonts w:ascii="Arial" w:hAnsi="Arial" w:cs="Arial"/>
          <w:color w:val="000000" w:themeColor="text1"/>
          <w:lang w:val="en-GB"/>
        </w:rPr>
      </w:pPr>
    </w:p>
    <w:p w14:paraId="67A024D0" w14:textId="0FFA308A" w:rsidR="00D027C2" w:rsidRDefault="00270B43" w:rsidP="5EF28678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/>
        </w:rPr>
        <w:t>21</w:t>
      </w:r>
      <w:r w:rsidRPr="00270B43">
        <w:rPr>
          <w:rFonts w:ascii="Arial" w:eastAsia="Arial" w:hAnsi="Arial" w:cs="Arial"/>
          <w:color w:val="000000" w:themeColor="text1"/>
          <w:vertAlign w:val="superscript"/>
          <w:lang w:val="en-GB"/>
        </w:rPr>
        <w:t>st</w:t>
      </w:r>
      <w:r>
        <w:rPr>
          <w:rFonts w:ascii="Arial" w:eastAsia="Arial" w:hAnsi="Arial" w:cs="Arial"/>
          <w:color w:val="000000" w:themeColor="text1"/>
          <w:lang w:val="en-GB"/>
        </w:rPr>
        <w:t xml:space="preserve"> </w:t>
      </w:r>
      <w:bookmarkStart w:id="0" w:name="_GoBack"/>
      <w:bookmarkEnd w:id="0"/>
      <w:r w:rsidR="008A7D6E">
        <w:rPr>
          <w:rFonts w:ascii="Arial" w:eastAsia="Arial" w:hAnsi="Arial" w:cs="Arial"/>
          <w:color w:val="000000" w:themeColor="text1"/>
          <w:lang w:val="en-GB"/>
        </w:rPr>
        <w:t>April</w:t>
      </w:r>
      <w:r w:rsidR="5EF28678" w:rsidRPr="5EF28678">
        <w:rPr>
          <w:rFonts w:ascii="Arial" w:eastAsia="Arial" w:hAnsi="Arial" w:cs="Arial"/>
          <w:color w:val="000000" w:themeColor="text1"/>
          <w:lang w:val="en-GB"/>
        </w:rPr>
        <w:t xml:space="preserve"> 2017</w:t>
      </w:r>
    </w:p>
    <w:p w14:paraId="0CE1D14C" w14:textId="6C4EDC7C" w:rsidR="00B32D66" w:rsidRDefault="00B32D66" w:rsidP="00362AF8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</w:p>
    <w:p w14:paraId="23CDED7F" w14:textId="77777777" w:rsidR="00B431E9" w:rsidRPr="00A3427A" w:rsidRDefault="00B431E9" w:rsidP="00B431E9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Datcom Dishes Out Cyber Security Advice Over Breakfast</w:t>
      </w:r>
    </w:p>
    <w:p w14:paraId="17EEE1EB" w14:textId="77777777" w:rsidR="00B431E9" w:rsidRDefault="00B431E9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3C778B82" w14:textId="69DED89D" w:rsidR="00221E0E" w:rsidRDefault="00E74691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 xml:space="preserve">It was a morning of </w:t>
      </w:r>
      <w:r w:rsidR="00467302">
        <w:rPr>
          <w:rFonts w:ascii="Arial" w:eastAsia="Arial" w:hAnsi="Arial" w:cs="Arial"/>
          <w:b/>
          <w:bCs/>
          <w:color w:val="000000" w:themeColor="text1"/>
        </w:rPr>
        <w:t xml:space="preserve">banking, breaches and </w:t>
      </w:r>
      <w:r>
        <w:rPr>
          <w:rFonts w:ascii="Arial" w:eastAsia="Arial" w:hAnsi="Arial" w:cs="Arial"/>
          <w:b/>
          <w:bCs/>
          <w:color w:val="000000" w:themeColor="text1"/>
        </w:rPr>
        <w:t xml:space="preserve">bacon rolls when </w:t>
      </w:r>
      <w:r w:rsidR="000701BE">
        <w:rPr>
          <w:rFonts w:ascii="Arial" w:eastAsia="Arial" w:hAnsi="Arial" w:cs="Arial"/>
          <w:b/>
          <w:bCs/>
          <w:color w:val="000000" w:themeColor="text1"/>
        </w:rPr>
        <w:t>Lincolnshire</w:t>
      </w:r>
      <w:r w:rsidR="00DA248B" w:rsidRPr="00362AF8">
        <w:rPr>
          <w:rFonts w:ascii="Arial" w:eastAsia="Arial" w:hAnsi="Arial" w:cs="Arial"/>
          <w:b/>
          <w:bCs/>
          <w:color w:val="000000" w:themeColor="text1"/>
        </w:rPr>
        <w:t>-</w:t>
      </w:r>
      <w:r w:rsidR="000701BE">
        <w:rPr>
          <w:rFonts w:ascii="Arial" w:eastAsia="Arial" w:hAnsi="Arial" w:cs="Arial"/>
          <w:b/>
          <w:bCs/>
          <w:color w:val="000000" w:themeColor="text1"/>
        </w:rPr>
        <w:t>based IT specialist</w:t>
      </w:r>
      <w:r w:rsidR="00DA248B" w:rsidRPr="00362AF8">
        <w:rPr>
          <w:rFonts w:ascii="Arial" w:eastAsia="Arial" w:hAnsi="Arial" w:cs="Arial"/>
          <w:b/>
          <w:bCs/>
          <w:color w:val="000000" w:themeColor="text1"/>
        </w:rPr>
        <w:t>s</w:t>
      </w:r>
      <w:r w:rsidR="5EF28678" w:rsidRPr="5EF2867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hyperlink r:id="rId9">
        <w:r w:rsidR="5EF28678" w:rsidRPr="5EF28678">
          <w:rPr>
            <w:rStyle w:val="Hyperlink"/>
            <w:rFonts w:ascii="Arial" w:eastAsia="Arial" w:hAnsi="Arial" w:cs="Arial"/>
            <w:b/>
            <w:bCs/>
          </w:rPr>
          <w:t>Datcom</w:t>
        </w:r>
      </w:hyperlink>
      <w:r>
        <w:rPr>
          <w:rFonts w:ascii="Arial" w:eastAsia="Arial" w:hAnsi="Arial" w:cs="Arial"/>
          <w:b/>
          <w:bCs/>
          <w:color w:val="000000" w:themeColor="text1"/>
        </w:rPr>
        <w:t xml:space="preserve"> hosted a cyber security </w:t>
      </w:r>
      <w:r w:rsidR="00BD1F5A">
        <w:rPr>
          <w:rFonts w:ascii="Arial" w:eastAsia="Arial" w:hAnsi="Arial" w:cs="Arial"/>
          <w:b/>
          <w:bCs/>
          <w:color w:val="000000" w:themeColor="text1"/>
        </w:rPr>
        <w:t xml:space="preserve">breakfast </w:t>
      </w:r>
      <w:r>
        <w:rPr>
          <w:rFonts w:ascii="Arial" w:eastAsia="Arial" w:hAnsi="Arial" w:cs="Arial"/>
          <w:b/>
          <w:bCs/>
          <w:color w:val="000000" w:themeColor="text1"/>
        </w:rPr>
        <w:t>seminar in Spalding.</w:t>
      </w:r>
      <w:r w:rsidR="00221E0E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7B919F0A" w14:textId="77777777" w:rsidR="003C5176" w:rsidRPr="003C5176" w:rsidRDefault="003C5176" w:rsidP="257DBA17">
      <w:pPr>
        <w:spacing w:after="0" w:line="360" w:lineRule="auto"/>
        <w:rPr>
          <w:rFonts w:ascii="Arial" w:eastAsia="Arial" w:hAnsi="Arial" w:cs="Arial"/>
          <w:b/>
          <w:color w:val="000000" w:themeColor="text1"/>
        </w:rPr>
      </w:pPr>
    </w:p>
    <w:p w14:paraId="587A6A70" w14:textId="0F778D10" w:rsidR="00B5155E" w:rsidRDefault="002026D4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</w:t>
      </w:r>
      <w:r w:rsidR="00B5155E">
        <w:rPr>
          <w:rFonts w:ascii="Arial" w:eastAsia="Arial" w:hAnsi="Arial" w:cs="Arial"/>
        </w:rPr>
        <w:t xml:space="preserve">elegates gathered at the </w:t>
      </w:r>
      <w:hyperlink r:id="rId10" w:history="1">
        <w:r w:rsidR="00B5155E" w:rsidRPr="005B58A1">
          <w:rPr>
            <w:rStyle w:val="Hyperlink"/>
            <w:rFonts w:ascii="Arial" w:eastAsia="Arial" w:hAnsi="Arial" w:cs="Arial"/>
          </w:rPr>
          <w:t>Springfields Events &amp; Conference Centre</w:t>
        </w:r>
      </w:hyperlink>
      <w:r w:rsidR="00B5155E">
        <w:rPr>
          <w:rFonts w:ascii="Arial" w:eastAsia="Arial" w:hAnsi="Arial" w:cs="Arial"/>
        </w:rPr>
        <w:t xml:space="preserve"> on Wednesday 19</w:t>
      </w:r>
      <w:r w:rsidR="00B5155E" w:rsidRPr="00B5155E">
        <w:rPr>
          <w:rFonts w:ascii="Arial" w:eastAsia="Arial" w:hAnsi="Arial" w:cs="Arial"/>
          <w:vertAlign w:val="superscript"/>
        </w:rPr>
        <w:t>th</w:t>
      </w:r>
      <w:r w:rsidR="00B5155E">
        <w:rPr>
          <w:rFonts w:ascii="Arial" w:eastAsia="Arial" w:hAnsi="Arial" w:cs="Arial"/>
        </w:rPr>
        <w:t xml:space="preserve"> April for the event, organi</w:t>
      </w:r>
      <w:r w:rsidR="00467302">
        <w:rPr>
          <w:rFonts w:ascii="Arial" w:eastAsia="Arial" w:hAnsi="Arial" w:cs="Arial"/>
        </w:rPr>
        <w:t>s</w:t>
      </w:r>
      <w:r w:rsidR="00B5155E">
        <w:rPr>
          <w:rFonts w:ascii="Arial" w:eastAsia="Arial" w:hAnsi="Arial" w:cs="Arial"/>
        </w:rPr>
        <w:t xml:space="preserve">ed by Datcom, </w:t>
      </w:r>
      <w:r w:rsidR="00467302">
        <w:rPr>
          <w:rFonts w:ascii="Arial" w:eastAsia="Arial" w:hAnsi="Arial" w:cs="Arial"/>
        </w:rPr>
        <w:t xml:space="preserve">chartered accountants </w:t>
      </w:r>
      <w:hyperlink r:id="rId11" w:history="1">
        <w:r w:rsidR="00B5155E" w:rsidRPr="00467302">
          <w:rPr>
            <w:rStyle w:val="Hyperlink"/>
            <w:rFonts w:ascii="Arial" w:eastAsia="Arial" w:hAnsi="Arial" w:cs="Arial"/>
          </w:rPr>
          <w:t>Duncan &amp; Toplis</w:t>
        </w:r>
      </w:hyperlink>
      <w:r w:rsidR="00B5155E">
        <w:rPr>
          <w:rFonts w:ascii="Arial" w:eastAsia="Arial" w:hAnsi="Arial" w:cs="Arial"/>
        </w:rPr>
        <w:t xml:space="preserve"> and </w:t>
      </w:r>
      <w:hyperlink r:id="rId12" w:history="1">
        <w:r w:rsidR="00B5155E" w:rsidRPr="00467302">
          <w:rPr>
            <w:rStyle w:val="Hyperlink"/>
            <w:rFonts w:ascii="Arial" w:eastAsia="Arial" w:hAnsi="Arial" w:cs="Arial"/>
          </w:rPr>
          <w:t>Barclays Bank</w:t>
        </w:r>
      </w:hyperlink>
      <w:r w:rsidR="00B5155E">
        <w:rPr>
          <w:rFonts w:ascii="Arial" w:eastAsia="Arial" w:hAnsi="Arial" w:cs="Arial"/>
        </w:rPr>
        <w:t>.</w:t>
      </w:r>
    </w:p>
    <w:p w14:paraId="4D05D23B" w14:textId="200F0275" w:rsidR="00B5155E" w:rsidRDefault="00B5155E" w:rsidP="5EF28678">
      <w:pPr>
        <w:spacing w:after="0" w:line="360" w:lineRule="auto"/>
        <w:rPr>
          <w:rFonts w:ascii="Arial" w:eastAsia="Arial" w:hAnsi="Arial" w:cs="Arial"/>
        </w:rPr>
      </w:pPr>
    </w:p>
    <w:p w14:paraId="497E1EA5" w14:textId="0531493B" w:rsidR="00B5155E" w:rsidRDefault="002026D4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crowd</w:t>
      </w:r>
      <w:r w:rsidR="00B5155E">
        <w:rPr>
          <w:rFonts w:ascii="Arial" w:eastAsia="Arial" w:hAnsi="Arial" w:cs="Arial"/>
        </w:rPr>
        <w:t xml:space="preserve"> heard from Datcom’s Business Development Manager Hannah Sang</w:t>
      </w:r>
      <w:r w:rsidR="00AF4396">
        <w:rPr>
          <w:rFonts w:ascii="Arial" w:eastAsia="Arial" w:hAnsi="Arial" w:cs="Arial"/>
        </w:rPr>
        <w:t xml:space="preserve">, Datcom </w:t>
      </w:r>
      <w:r w:rsidR="00B5155E">
        <w:rPr>
          <w:rFonts w:ascii="Arial" w:eastAsia="Arial" w:hAnsi="Arial" w:cs="Arial"/>
        </w:rPr>
        <w:t xml:space="preserve">Account Manager Andy Maddison </w:t>
      </w:r>
      <w:r w:rsidR="00A46C4D" w:rsidRPr="000C31C5">
        <w:rPr>
          <w:rFonts w:ascii="Arial" w:eastAsia="Arial" w:hAnsi="Arial" w:cs="Arial"/>
        </w:rPr>
        <w:t>and</w:t>
      </w:r>
      <w:r w:rsidR="003C2C81">
        <w:rPr>
          <w:rFonts w:ascii="Arial" w:eastAsia="Arial" w:hAnsi="Arial" w:cs="Arial"/>
        </w:rPr>
        <w:t xml:space="preserve"> </w:t>
      </w:r>
      <w:r w:rsidR="00B5155E">
        <w:rPr>
          <w:rFonts w:ascii="Arial" w:eastAsia="Arial" w:hAnsi="Arial" w:cs="Arial"/>
        </w:rPr>
        <w:t>Barclays</w:t>
      </w:r>
      <w:r w:rsidR="003C2C81">
        <w:rPr>
          <w:rFonts w:ascii="Arial" w:eastAsia="Arial" w:hAnsi="Arial" w:cs="Arial"/>
        </w:rPr>
        <w:t xml:space="preserve"> </w:t>
      </w:r>
      <w:r w:rsidR="00B5155E">
        <w:rPr>
          <w:rFonts w:ascii="Arial" w:eastAsia="Arial" w:hAnsi="Arial" w:cs="Arial"/>
        </w:rPr>
        <w:t>Regional Digital Eagle Anthony McG</w:t>
      </w:r>
      <w:r>
        <w:rPr>
          <w:rFonts w:ascii="Arial" w:eastAsia="Arial" w:hAnsi="Arial" w:cs="Arial"/>
        </w:rPr>
        <w:t>h</w:t>
      </w:r>
      <w:r w:rsidR="00407BDA">
        <w:rPr>
          <w:rFonts w:ascii="Arial" w:eastAsia="Arial" w:hAnsi="Arial" w:cs="Arial"/>
        </w:rPr>
        <w:t>ie.</w:t>
      </w:r>
    </w:p>
    <w:p w14:paraId="4EAAE14C" w14:textId="0C91F249" w:rsidR="00B5155E" w:rsidRDefault="00B5155E" w:rsidP="5EF28678">
      <w:pPr>
        <w:spacing w:after="0" w:line="360" w:lineRule="auto"/>
        <w:rPr>
          <w:rFonts w:ascii="Arial" w:eastAsia="Arial" w:hAnsi="Arial" w:cs="Arial"/>
        </w:rPr>
      </w:pPr>
    </w:p>
    <w:p w14:paraId="1F23CF5F" w14:textId="3B11B949" w:rsidR="00467302" w:rsidRDefault="00B5155E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Hannah Sang suggested that </w:t>
      </w:r>
      <w:r w:rsidR="00A46C4D" w:rsidRPr="000C31C5">
        <w:rPr>
          <w:rFonts w:ascii="Arial" w:eastAsia="Arial" w:hAnsi="Arial" w:cs="Arial"/>
        </w:rPr>
        <w:t>owing</w:t>
      </w:r>
      <w:r>
        <w:rPr>
          <w:rFonts w:ascii="Arial" w:eastAsia="Arial" w:hAnsi="Arial" w:cs="Arial"/>
        </w:rPr>
        <w:t xml:space="preserve"> to the advent of big data, more individuals and businesses are now</w:t>
      </w:r>
      <w:r w:rsidR="00467302">
        <w:rPr>
          <w:rFonts w:ascii="Arial" w:eastAsia="Arial" w:hAnsi="Arial" w:cs="Arial"/>
        </w:rPr>
        <w:t xml:space="preserve"> more</w:t>
      </w:r>
      <w:r>
        <w:rPr>
          <w:rFonts w:ascii="Arial" w:eastAsia="Arial" w:hAnsi="Arial" w:cs="Arial"/>
        </w:rPr>
        <w:t xml:space="preserve"> at risk. </w:t>
      </w:r>
      <w:r w:rsidR="00BA4D03">
        <w:rPr>
          <w:rFonts w:ascii="Arial" w:eastAsia="Arial" w:hAnsi="Arial" w:cs="Arial"/>
        </w:rPr>
        <w:t>Hannah also added that the GDPR (General Data Pr</w:t>
      </w:r>
      <w:r w:rsidR="00467302">
        <w:rPr>
          <w:rFonts w:ascii="Arial" w:eastAsia="Arial" w:hAnsi="Arial" w:cs="Arial"/>
        </w:rPr>
        <w:t xml:space="preserve">otection Regulation) enters legislation </w:t>
      </w:r>
      <w:r w:rsidR="00BA4D03">
        <w:rPr>
          <w:rFonts w:ascii="Arial" w:eastAsia="Arial" w:hAnsi="Arial" w:cs="Arial"/>
        </w:rPr>
        <w:t>in 2018</w:t>
      </w:r>
      <w:r w:rsidR="003C2C81">
        <w:rPr>
          <w:rFonts w:ascii="Arial" w:eastAsia="Arial" w:hAnsi="Arial" w:cs="Arial"/>
        </w:rPr>
        <w:t xml:space="preserve">, which could be </w:t>
      </w:r>
      <w:r w:rsidR="002B5E90">
        <w:rPr>
          <w:rFonts w:ascii="Arial" w:eastAsia="Arial" w:hAnsi="Arial" w:cs="Arial"/>
        </w:rPr>
        <w:t xml:space="preserve">significant </w:t>
      </w:r>
      <w:r w:rsidR="003C2C81">
        <w:rPr>
          <w:rFonts w:ascii="Arial" w:eastAsia="Arial" w:hAnsi="Arial" w:cs="Arial"/>
        </w:rPr>
        <w:t>for business</w:t>
      </w:r>
      <w:r w:rsidR="00BA4D03">
        <w:rPr>
          <w:rFonts w:ascii="Arial" w:eastAsia="Arial" w:hAnsi="Arial" w:cs="Arial"/>
        </w:rPr>
        <w:t xml:space="preserve">. </w:t>
      </w:r>
    </w:p>
    <w:p w14:paraId="4C0EFFE9" w14:textId="77777777" w:rsidR="00467302" w:rsidRDefault="00467302" w:rsidP="5EF28678">
      <w:pPr>
        <w:spacing w:after="0" w:line="360" w:lineRule="auto"/>
        <w:rPr>
          <w:rFonts w:ascii="Arial" w:eastAsia="Arial" w:hAnsi="Arial" w:cs="Arial"/>
        </w:rPr>
      </w:pPr>
    </w:p>
    <w:p w14:paraId="56088D8B" w14:textId="3562C1FF" w:rsidR="00B5155E" w:rsidRDefault="00467302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GDPR is an EU</w:t>
      </w:r>
      <w:r w:rsidR="00BA4D03">
        <w:rPr>
          <w:rFonts w:ascii="Arial" w:eastAsia="Arial" w:hAnsi="Arial" w:cs="Arial"/>
        </w:rPr>
        <w:t xml:space="preserve"> regulation</w:t>
      </w:r>
      <w:r>
        <w:rPr>
          <w:rFonts w:ascii="Arial" w:eastAsia="Arial" w:hAnsi="Arial" w:cs="Arial"/>
        </w:rPr>
        <w:t xml:space="preserve"> which</w:t>
      </w:r>
      <w:r w:rsidR="00BA4D03">
        <w:rPr>
          <w:rFonts w:ascii="Arial" w:eastAsia="Arial" w:hAnsi="Arial" w:cs="Arial"/>
        </w:rPr>
        <w:t xml:space="preserve"> means </w:t>
      </w:r>
      <w:r w:rsidR="002026D4">
        <w:rPr>
          <w:rFonts w:ascii="Arial" w:eastAsia="Arial" w:hAnsi="Arial" w:cs="Arial"/>
        </w:rPr>
        <w:t>businesses involved with</w:t>
      </w:r>
      <w:r w:rsidR="00BA4D03">
        <w:rPr>
          <w:rFonts w:ascii="Arial" w:eastAsia="Arial" w:hAnsi="Arial" w:cs="Arial"/>
        </w:rPr>
        <w:t xml:space="preserve"> information transfer to EU companies must have adequate protection in place. Not being p</w:t>
      </w:r>
      <w:r w:rsidR="002026D4">
        <w:rPr>
          <w:rFonts w:ascii="Arial" w:eastAsia="Arial" w:hAnsi="Arial" w:cs="Arial"/>
        </w:rPr>
        <w:t>rotected</w:t>
      </w:r>
      <w:r w:rsidR="00BA4D03">
        <w:rPr>
          <w:rFonts w:ascii="Arial" w:eastAsia="Arial" w:hAnsi="Arial" w:cs="Arial"/>
        </w:rPr>
        <w:t xml:space="preserve"> means you could be heavily fined if a breach takes place</w:t>
      </w:r>
      <w:r w:rsidR="002026D4">
        <w:rPr>
          <w:rFonts w:ascii="Arial" w:eastAsia="Arial" w:hAnsi="Arial" w:cs="Arial"/>
        </w:rPr>
        <w:t>, even if you are a third party</w:t>
      </w:r>
      <w:r w:rsidR="00BA4D03">
        <w:rPr>
          <w:rFonts w:ascii="Arial" w:eastAsia="Arial" w:hAnsi="Arial" w:cs="Arial"/>
        </w:rPr>
        <w:t>.</w:t>
      </w:r>
    </w:p>
    <w:p w14:paraId="4A279962" w14:textId="6C341AA8" w:rsidR="00B5155E" w:rsidRDefault="00B5155E" w:rsidP="5EF28678">
      <w:pPr>
        <w:spacing w:after="0" w:line="360" w:lineRule="auto"/>
        <w:rPr>
          <w:rFonts w:ascii="Arial" w:eastAsia="Arial" w:hAnsi="Arial" w:cs="Arial"/>
        </w:rPr>
      </w:pPr>
    </w:p>
    <w:p w14:paraId="2856E7E1" w14:textId="0E79528A" w:rsidR="00B5155E" w:rsidRDefault="00B5155E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Andy Maddison offered delegates advice on password use, </w:t>
      </w:r>
      <w:r w:rsidR="00467302">
        <w:rPr>
          <w:rFonts w:ascii="Arial" w:eastAsia="Arial" w:hAnsi="Arial" w:cs="Arial"/>
        </w:rPr>
        <w:t xml:space="preserve">data </w:t>
      </w:r>
      <w:r>
        <w:rPr>
          <w:rFonts w:ascii="Arial" w:eastAsia="Arial" w:hAnsi="Arial" w:cs="Arial"/>
        </w:rPr>
        <w:t xml:space="preserve">protection and </w:t>
      </w:r>
      <w:r w:rsidR="00BA4D03">
        <w:rPr>
          <w:rFonts w:ascii="Arial" w:eastAsia="Arial" w:hAnsi="Arial" w:cs="Arial"/>
        </w:rPr>
        <w:t>ways to stop potential attacks.</w:t>
      </w:r>
    </w:p>
    <w:p w14:paraId="3C3174AA" w14:textId="50556D08" w:rsidR="00BA4D03" w:rsidRDefault="00BA4D03" w:rsidP="5EF28678">
      <w:pPr>
        <w:spacing w:after="0" w:line="360" w:lineRule="auto"/>
        <w:rPr>
          <w:rFonts w:ascii="Arial" w:eastAsia="Arial" w:hAnsi="Arial" w:cs="Arial"/>
        </w:rPr>
      </w:pPr>
    </w:p>
    <w:p w14:paraId="7844AC7C" w14:textId="47DA7567" w:rsidR="00BA4D03" w:rsidRDefault="00BA4D03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He said: “One of the best ways to protect yourself from </w:t>
      </w:r>
      <w:r w:rsidR="00467302">
        <w:rPr>
          <w:rFonts w:ascii="Arial" w:eastAsia="Arial" w:hAnsi="Arial" w:cs="Arial"/>
        </w:rPr>
        <w:t>breaches</w:t>
      </w:r>
      <w:r>
        <w:rPr>
          <w:rFonts w:ascii="Arial" w:eastAsia="Arial" w:hAnsi="Arial" w:cs="Arial"/>
        </w:rPr>
        <w:t xml:space="preserve"> is to have adequate measures in place. We always recommend two-stage authentication, having firewalls up</w:t>
      </w:r>
      <w:r w:rsidR="004C1BA1">
        <w:rPr>
          <w:rFonts w:ascii="Arial" w:eastAsia="Arial" w:hAnsi="Arial" w:cs="Arial"/>
        </w:rPr>
        <w:t xml:space="preserve">dated </w:t>
      </w:r>
      <w:r>
        <w:rPr>
          <w:rFonts w:ascii="Arial" w:eastAsia="Arial" w:hAnsi="Arial" w:cs="Arial"/>
        </w:rPr>
        <w:t>and using the latest in anti-virus software.</w:t>
      </w:r>
    </w:p>
    <w:p w14:paraId="7B3EC399" w14:textId="70F0A406" w:rsidR="00077FC6" w:rsidRDefault="00BA4D03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“Using applications and software that </w:t>
      </w:r>
      <w:r w:rsidR="00D70B0A">
        <w:rPr>
          <w:rFonts w:ascii="Arial" w:eastAsia="Arial" w:hAnsi="Arial" w:cs="Arial"/>
        </w:rPr>
        <w:t xml:space="preserve">have </w:t>
      </w:r>
      <w:r>
        <w:rPr>
          <w:rFonts w:ascii="Arial" w:eastAsia="Arial" w:hAnsi="Arial" w:cs="Arial"/>
        </w:rPr>
        <w:t xml:space="preserve">security </w:t>
      </w:r>
      <w:r w:rsidR="00D70B0A">
        <w:rPr>
          <w:rFonts w:ascii="Arial" w:eastAsia="Arial" w:hAnsi="Arial" w:cs="Arial"/>
        </w:rPr>
        <w:t xml:space="preserve">measures included </w:t>
      </w:r>
      <w:r>
        <w:rPr>
          <w:rFonts w:ascii="Arial" w:eastAsia="Arial" w:hAnsi="Arial" w:cs="Arial"/>
        </w:rPr>
        <w:t xml:space="preserve">is </w:t>
      </w:r>
      <w:r w:rsidR="00A46C4D" w:rsidRPr="000C31C5">
        <w:rPr>
          <w:rFonts w:ascii="Arial" w:eastAsia="Arial" w:hAnsi="Arial" w:cs="Arial"/>
        </w:rPr>
        <w:t>extremely</w:t>
      </w:r>
      <w:r>
        <w:rPr>
          <w:rFonts w:ascii="Arial" w:eastAsia="Arial" w:hAnsi="Arial" w:cs="Arial"/>
        </w:rPr>
        <w:t xml:space="preserve"> useful. </w:t>
      </w:r>
      <w:r w:rsidR="003C2C81">
        <w:rPr>
          <w:rFonts w:ascii="Arial" w:eastAsia="Arial" w:hAnsi="Arial" w:cs="Arial"/>
        </w:rPr>
        <w:t xml:space="preserve">For example, </w:t>
      </w:r>
      <w:r>
        <w:rPr>
          <w:rFonts w:ascii="Arial" w:eastAsia="Arial" w:hAnsi="Arial" w:cs="Arial"/>
        </w:rPr>
        <w:t xml:space="preserve">Office 365 by Microsoft has a feature </w:t>
      </w:r>
      <w:r w:rsidR="003F4EAC">
        <w:rPr>
          <w:rFonts w:ascii="Arial" w:eastAsia="Arial" w:hAnsi="Arial" w:cs="Arial"/>
        </w:rPr>
        <w:t xml:space="preserve">that means threats via your inbox are </w:t>
      </w:r>
      <w:r w:rsidR="00077FC6">
        <w:rPr>
          <w:rFonts w:ascii="Arial" w:eastAsia="Arial" w:hAnsi="Arial" w:cs="Arial"/>
        </w:rPr>
        <w:t>stopped before they get to you.”</w:t>
      </w:r>
    </w:p>
    <w:p w14:paraId="635C4813" w14:textId="77777777" w:rsidR="00077FC6" w:rsidRDefault="00077FC6" w:rsidP="5EF28678">
      <w:pPr>
        <w:spacing w:after="0" w:line="360" w:lineRule="auto"/>
        <w:rPr>
          <w:rFonts w:ascii="Arial" w:eastAsia="Arial" w:hAnsi="Arial" w:cs="Arial"/>
        </w:rPr>
      </w:pPr>
    </w:p>
    <w:p w14:paraId="79286F94" w14:textId="1B96CE68" w:rsidR="00077FC6" w:rsidRDefault="00B325EF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Andy</w:t>
      </w:r>
      <w:r w:rsidR="00077FC6">
        <w:rPr>
          <w:rFonts w:ascii="Arial" w:eastAsia="Arial" w:hAnsi="Arial" w:cs="Arial"/>
        </w:rPr>
        <w:t xml:space="preserve"> added that there are more than 65,000 open ports on the average computer. This means that having a business-spec firewall is integral to businesses being protected against threats. He also stressed the importance of backing up servers and keeping them up to date.</w:t>
      </w:r>
    </w:p>
    <w:p w14:paraId="79D56D39" w14:textId="77777777" w:rsidR="00077FC6" w:rsidRDefault="00077FC6" w:rsidP="5EF28678">
      <w:pPr>
        <w:spacing w:after="0" w:line="360" w:lineRule="auto"/>
        <w:rPr>
          <w:rFonts w:ascii="Arial" w:eastAsia="Arial" w:hAnsi="Arial" w:cs="Arial"/>
        </w:rPr>
      </w:pPr>
    </w:p>
    <w:p w14:paraId="0A996C2E" w14:textId="14CFF2CB" w:rsidR="00BA4D03" w:rsidRDefault="00077FC6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Anthony McGhie from Barclays talked about the bank’s schemes for prepari</w:t>
      </w:r>
      <w:r w:rsidR="009B457F">
        <w:rPr>
          <w:rFonts w:ascii="Arial" w:eastAsia="Arial" w:hAnsi="Arial" w:cs="Arial"/>
        </w:rPr>
        <w:t>ng customers</w:t>
      </w:r>
      <w:r>
        <w:rPr>
          <w:rFonts w:ascii="Arial" w:eastAsia="Arial" w:hAnsi="Arial" w:cs="Arial"/>
        </w:rPr>
        <w:t xml:space="preserve"> for the future. These </w:t>
      </w:r>
      <w:r w:rsidR="004C1BA1">
        <w:rPr>
          <w:rFonts w:ascii="Arial" w:eastAsia="Arial" w:hAnsi="Arial" w:cs="Arial"/>
        </w:rPr>
        <w:t xml:space="preserve">include </w:t>
      </w:r>
      <w:r>
        <w:rPr>
          <w:rFonts w:ascii="Arial" w:eastAsia="Arial" w:hAnsi="Arial" w:cs="Arial"/>
        </w:rPr>
        <w:t xml:space="preserve">introductions to online banking for customers in branch and </w:t>
      </w:r>
      <w:r w:rsidR="009B457F">
        <w:rPr>
          <w:rFonts w:ascii="Arial" w:eastAsia="Arial" w:hAnsi="Arial" w:cs="Arial"/>
        </w:rPr>
        <w:t xml:space="preserve">providing </w:t>
      </w:r>
      <w:r>
        <w:rPr>
          <w:rFonts w:ascii="Arial" w:eastAsia="Arial" w:hAnsi="Arial" w:cs="Arial"/>
        </w:rPr>
        <w:t>coding sessions for children.</w:t>
      </w:r>
    </w:p>
    <w:p w14:paraId="645DDC83" w14:textId="30CE1549" w:rsidR="00077FC6" w:rsidRDefault="00077FC6" w:rsidP="5EF28678">
      <w:pPr>
        <w:spacing w:after="0" w:line="360" w:lineRule="auto"/>
        <w:rPr>
          <w:rFonts w:ascii="Arial" w:eastAsia="Arial" w:hAnsi="Arial" w:cs="Arial"/>
        </w:rPr>
      </w:pPr>
    </w:p>
    <w:p w14:paraId="776D40B9" w14:textId="02690C1C" w:rsidR="00077FC6" w:rsidRDefault="00077FC6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Anthony also spoke about security, </w:t>
      </w:r>
      <w:r w:rsidR="004C1BA1">
        <w:rPr>
          <w:rFonts w:ascii="Arial" w:eastAsia="Arial" w:hAnsi="Arial" w:cs="Arial"/>
        </w:rPr>
        <w:t xml:space="preserve">looking out for </w:t>
      </w:r>
      <w:r>
        <w:rPr>
          <w:rFonts w:ascii="Arial" w:eastAsia="Arial" w:hAnsi="Arial" w:cs="Arial"/>
        </w:rPr>
        <w:t xml:space="preserve">fraudulent emails, identifying threats and </w:t>
      </w:r>
      <w:r w:rsidR="009B457F">
        <w:rPr>
          <w:rFonts w:ascii="Arial" w:eastAsia="Arial" w:hAnsi="Arial" w:cs="Arial"/>
        </w:rPr>
        <w:t>remaining</w:t>
      </w:r>
      <w:r>
        <w:rPr>
          <w:rFonts w:ascii="Arial" w:eastAsia="Arial" w:hAnsi="Arial" w:cs="Arial"/>
        </w:rPr>
        <w:t xml:space="preserve"> cautious. He sugges</w:t>
      </w:r>
      <w:r w:rsidR="00A46C4D">
        <w:rPr>
          <w:rFonts w:ascii="Arial" w:eastAsia="Arial" w:hAnsi="Arial" w:cs="Arial"/>
        </w:rPr>
        <w:t xml:space="preserve">ted that criminals are </w:t>
      </w:r>
      <w:r w:rsidR="00A46C4D" w:rsidRPr="000C31C5">
        <w:rPr>
          <w:rFonts w:ascii="Arial" w:eastAsia="Arial" w:hAnsi="Arial" w:cs="Arial"/>
        </w:rPr>
        <w:t>now employing</w:t>
      </w:r>
      <w:r>
        <w:rPr>
          <w:rFonts w:ascii="Arial" w:eastAsia="Arial" w:hAnsi="Arial" w:cs="Arial"/>
        </w:rPr>
        <w:t xml:space="preserve"> advanced methods of research</w:t>
      </w:r>
      <w:r w:rsidR="009B457F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using social engineering to find out personal details or security </w:t>
      </w:r>
      <w:r w:rsidR="004C1BA1">
        <w:rPr>
          <w:rFonts w:ascii="Arial" w:eastAsia="Arial" w:hAnsi="Arial" w:cs="Arial"/>
        </w:rPr>
        <w:t xml:space="preserve">protocols </w:t>
      </w:r>
      <w:r>
        <w:rPr>
          <w:rFonts w:ascii="Arial" w:eastAsia="Arial" w:hAnsi="Arial" w:cs="Arial"/>
        </w:rPr>
        <w:t xml:space="preserve">to commit </w:t>
      </w:r>
      <w:r w:rsidR="003C2C81">
        <w:rPr>
          <w:rFonts w:ascii="Arial" w:eastAsia="Arial" w:hAnsi="Arial" w:cs="Arial"/>
        </w:rPr>
        <w:t>fraud</w:t>
      </w:r>
      <w:r>
        <w:rPr>
          <w:rFonts w:ascii="Arial" w:eastAsia="Arial" w:hAnsi="Arial" w:cs="Arial"/>
        </w:rPr>
        <w:t>.</w:t>
      </w:r>
    </w:p>
    <w:p w14:paraId="2E8574B1" w14:textId="77777777" w:rsidR="00BA0966" w:rsidRPr="00221E0E" w:rsidRDefault="00BA0966" w:rsidP="00360E53">
      <w:pPr>
        <w:spacing w:after="0" w:line="360" w:lineRule="auto"/>
        <w:rPr>
          <w:rFonts w:ascii="Arial" w:eastAsia="Arial" w:hAnsi="Arial" w:cs="Arial"/>
          <w:color w:val="000000" w:themeColor="text1"/>
        </w:rPr>
      </w:pPr>
    </w:p>
    <w:p w14:paraId="78BB24C9" w14:textId="2415310F" w:rsidR="00243A3B" w:rsidRPr="00B0380B" w:rsidRDefault="5EF28678" w:rsidP="5EF28678">
      <w:pPr>
        <w:spacing w:after="0" w:line="360" w:lineRule="auto"/>
        <w:jc w:val="center"/>
        <w:rPr>
          <w:rFonts w:ascii="Arial" w:eastAsia="Arial" w:hAnsi="Arial" w:cs="Arial"/>
          <w:color w:val="1F3864"/>
          <w:lang w:val="en-GB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Ends</w:t>
      </w:r>
    </w:p>
    <w:p w14:paraId="6A568EB5" w14:textId="77777777" w:rsidR="00825C8A" w:rsidRPr="004715E0" w:rsidRDefault="00825C8A" w:rsidP="00B32D66">
      <w:pPr>
        <w:spacing w:after="0" w:line="360" w:lineRule="auto"/>
        <w:rPr>
          <w:rFonts w:ascii="Arial" w:hAnsi="Arial" w:cs="Arial"/>
          <w:b/>
          <w:color w:val="1F3864" w:themeColor="accent5" w:themeShade="80"/>
        </w:rPr>
      </w:pPr>
    </w:p>
    <w:p w14:paraId="04447D9B" w14:textId="69AB43D7" w:rsidR="001C6F35" w:rsidRPr="00B32D66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Notes to Editors:</w:t>
      </w:r>
    </w:p>
    <w:p w14:paraId="52935523" w14:textId="1B405002" w:rsidR="001C6F35" w:rsidRPr="004655A8" w:rsidRDefault="00270B43" w:rsidP="5EF28678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hyperlink r:id="rId13" w:history="1">
        <w:r w:rsidR="004655A8" w:rsidRPr="004655A8">
          <w:rPr>
            <w:rStyle w:val="Hyperlink"/>
            <w:rFonts w:ascii="Arial" w:hAnsi="Arial" w:cs="Arial"/>
          </w:rPr>
          <w:t>Datcom</w:t>
        </w:r>
      </w:hyperlink>
      <w:r w:rsidR="004655A8" w:rsidRPr="004655A8">
        <w:rPr>
          <w:rFonts w:ascii="Arial" w:hAnsi="Arial" w:cs="Arial"/>
        </w:rPr>
        <w:t xml:space="preserve"> is</w:t>
      </w:r>
      <w:r w:rsidR="5EF28678" w:rsidRPr="004655A8">
        <w:rPr>
          <w:rFonts w:ascii="Arial" w:eastAsia="Arial" w:hAnsi="Arial" w:cs="Arial"/>
          <w:color w:val="000000" w:themeColor="text1"/>
        </w:rPr>
        <w:t xml:space="preserve"> a professional IT company accredited with multiple high-level qualifications from the largest and most respected vendors and industry standard bodies. </w:t>
      </w:r>
    </w:p>
    <w:p w14:paraId="7935F189" w14:textId="357B43FF" w:rsidR="001C6F35" w:rsidRPr="00B32D66" w:rsidRDefault="5EF28678" w:rsidP="5EF28678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004655A8">
        <w:rPr>
          <w:rFonts w:ascii="Arial" w:eastAsia="Arial" w:hAnsi="Arial" w:cs="Arial"/>
          <w:color w:val="000000" w:themeColor="text1"/>
        </w:rPr>
        <w:t>Established in 2011, Datcom is</w:t>
      </w:r>
      <w:r w:rsidRPr="5EF28678">
        <w:rPr>
          <w:rFonts w:ascii="Arial" w:eastAsia="Arial" w:hAnsi="Arial" w:cs="Arial"/>
          <w:color w:val="000000" w:themeColor="text1"/>
        </w:rPr>
        <w:t xml:space="preserve"> based in Grantham but also has an office in Lincoln.</w:t>
      </w:r>
    </w:p>
    <w:p w14:paraId="257FFC19" w14:textId="4BC51E72" w:rsidR="001C6F35" w:rsidRPr="00B32D66" w:rsidRDefault="5EF28678" w:rsidP="5EF28678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EF28678">
        <w:rPr>
          <w:rFonts w:ascii="Arial" w:eastAsia="Arial" w:hAnsi="Arial" w:cs="Arial"/>
          <w:color w:val="000000" w:themeColor="text1"/>
        </w:rPr>
        <w:t>Datcom currently employs 27 people.</w:t>
      </w:r>
    </w:p>
    <w:p w14:paraId="34408C5C" w14:textId="296E1BCB" w:rsidR="002818AA" w:rsidRPr="00B32D66" w:rsidRDefault="5EF28678" w:rsidP="5EF28678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EF28678">
        <w:rPr>
          <w:rFonts w:ascii="Arial" w:eastAsia="Arial" w:hAnsi="Arial" w:cs="Arial"/>
          <w:color w:val="000000" w:themeColor="text1"/>
        </w:rPr>
        <w:t xml:space="preserve">Datcom offers a wide range of IT services, from basic support through to the very best in cyber security. </w:t>
      </w:r>
    </w:p>
    <w:p w14:paraId="6F150C88" w14:textId="3EFE1234" w:rsidR="00A239AB" w:rsidRPr="00B32D66" w:rsidRDefault="5EF28678" w:rsidP="5EF28678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EF28678">
        <w:rPr>
          <w:rFonts w:ascii="Arial" w:eastAsia="Arial" w:hAnsi="Arial" w:cs="Arial"/>
          <w:color w:val="000000" w:themeColor="text1"/>
        </w:rPr>
        <w:t xml:space="preserve">For more information, visit: </w:t>
      </w:r>
      <w:hyperlink r:id="rId14" w:history="1">
        <w:r w:rsidRPr="006A0B7A">
          <w:rPr>
            <w:rStyle w:val="Hyperlink"/>
            <w:rFonts w:ascii="Arial" w:eastAsia="Arial" w:hAnsi="Arial" w:cs="Arial"/>
          </w:rPr>
          <w:t>www.datcom.co.uk</w:t>
        </w:r>
      </w:hyperlink>
      <w:r w:rsidRPr="5EF28678">
        <w:rPr>
          <w:rFonts w:ascii="Arial" w:eastAsia="Arial" w:hAnsi="Arial" w:cs="Arial"/>
          <w:color w:val="000000" w:themeColor="text1"/>
        </w:rPr>
        <w:t xml:space="preserve"> </w:t>
      </w:r>
    </w:p>
    <w:p w14:paraId="1C6EA570" w14:textId="77777777" w:rsidR="00337D37" w:rsidRPr="00B32D66" w:rsidRDefault="00337D37" w:rsidP="00B32D66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48210824" w14:textId="74AFEEF2" w:rsidR="00243A3B" w:rsidRPr="00B32D66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For media information please contact:</w:t>
      </w:r>
    </w:p>
    <w:p w14:paraId="36421F93" w14:textId="54D6DFD0" w:rsidR="00243A3B" w:rsidRPr="00B32D66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Mike Shields</w:t>
      </w:r>
    </w:p>
    <w:p w14:paraId="21C223B8" w14:textId="77777777" w:rsidR="00243A3B" w:rsidRPr="00B32D66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Shooting Star</w:t>
      </w:r>
    </w:p>
    <w:p w14:paraId="2FE1111A" w14:textId="77777777" w:rsidR="00243A3B" w:rsidRPr="00B32D66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01522 528540</w:t>
      </w:r>
    </w:p>
    <w:p w14:paraId="0F19BF40" w14:textId="34C4EDB9" w:rsidR="00FE73B1" w:rsidRPr="00FE73B1" w:rsidRDefault="00270B43" w:rsidP="00B32D66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hyperlink r:id="rId15" w:history="1">
        <w:r w:rsidR="00FE73B1" w:rsidRPr="00FE73B1">
          <w:rPr>
            <w:rStyle w:val="Hyperlink"/>
            <w:rFonts w:ascii="Arial" w:eastAsia="Arial" w:hAnsi="Arial" w:cs="Arial"/>
            <w:b/>
          </w:rPr>
          <w:t>mike@weareshootingstar.co.uk</w:t>
        </w:r>
      </w:hyperlink>
      <w:r w:rsidR="00FE73B1" w:rsidRPr="00FE73B1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7C148688" w14:textId="7ECC144B" w:rsidR="00AF2D1D" w:rsidRPr="002132EF" w:rsidRDefault="008A7D6E" w:rsidP="00B32D66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>[Datcom1</w:t>
      </w:r>
      <w:r w:rsidR="000E104E">
        <w:rPr>
          <w:rFonts w:ascii="Arial" w:eastAsia="Arial" w:hAnsi="Arial" w:cs="Arial"/>
          <w:b/>
          <w:bCs/>
          <w:color w:val="000000" w:themeColor="text1"/>
        </w:rPr>
        <w:t>1CyberSecurity</w:t>
      </w:r>
      <w:r w:rsidR="5EF28678" w:rsidRPr="5EF28678">
        <w:rPr>
          <w:rFonts w:ascii="Arial" w:eastAsia="Arial" w:hAnsi="Arial" w:cs="Arial"/>
          <w:b/>
          <w:bCs/>
          <w:color w:val="000000" w:themeColor="text1"/>
        </w:rPr>
        <w:t>]</w:t>
      </w:r>
    </w:p>
    <w:sectPr w:rsidR="00AF2D1D" w:rsidRPr="00213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4B21"/>
    <w:multiLevelType w:val="hybridMultilevel"/>
    <w:tmpl w:val="1B806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E141E"/>
    <w:multiLevelType w:val="hybridMultilevel"/>
    <w:tmpl w:val="DB6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E61A7"/>
    <w:multiLevelType w:val="hybridMultilevel"/>
    <w:tmpl w:val="0DF0F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74F19"/>
    <w:multiLevelType w:val="hybridMultilevel"/>
    <w:tmpl w:val="67BAD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92D71"/>
    <w:multiLevelType w:val="hybridMultilevel"/>
    <w:tmpl w:val="9EE2D8D2"/>
    <w:lvl w:ilvl="0" w:tplc="BD1C6F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D1D"/>
    <w:rsid w:val="0000193B"/>
    <w:rsid w:val="0001155E"/>
    <w:rsid w:val="00013648"/>
    <w:rsid w:val="00016415"/>
    <w:rsid w:val="00032B4E"/>
    <w:rsid w:val="00035BA0"/>
    <w:rsid w:val="00050DA0"/>
    <w:rsid w:val="0005369E"/>
    <w:rsid w:val="0006278A"/>
    <w:rsid w:val="00065E9A"/>
    <w:rsid w:val="000701BE"/>
    <w:rsid w:val="00077FC6"/>
    <w:rsid w:val="00080773"/>
    <w:rsid w:val="000933D0"/>
    <w:rsid w:val="000B4069"/>
    <w:rsid w:val="000C1111"/>
    <w:rsid w:val="000C31C5"/>
    <w:rsid w:val="000C49C5"/>
    <w:rsid w:val="000C57E0"/>
    <w:rsid w:val="000D3A68"/>
    <w:rsid w:val="000E104E"/>
    <w:rsid w:val="00104B90"/>
    <w:rsid w:val="0011070E"/>
    <w:rsid w:val="00112587"/>
    <w:rsid w:val="00125FCE"/>
    <w:rsid w:val="001273E6"/>
    <w:rsid w:val="00127724"/>
    <w:rsid w:val="001301BF"/>
    <w:rsid w:val="001303D4"/>
    <w:rsid w:val="00130833"/>
    <w:rsid w:val="001627DC"/>
    <w:rsid w:val="00165E1D"/>
    <w:rsid w:val="0017545A"/>
    <w:rsid w:val="00182EC5"/>
    <w:rsid w:val="00190EF9"/>
    <w:rsid w:val="001A7A12"/>
    <w:rsid w:val="001C6F35"/>
    <w:rsid w:val="001D015B"/>
    <w:rsid w:val="001F0E54"/>
    <w:rsid w:val="001F41C8"/>
    <w:rsid w:val="00201956"/>
    <w:rsid w:val="002026D4"/>
    <w:rsid w:val="002132EF"/>
    <w:rsid w:val="00221E0E"/>
    <w:rsid w:val="00222696"/>
    <w:rsid w:val="0022527E"/>
    <w:rsid w:val="00231D81"/>
    <w:rsid w:val="00243A3B"/>
    <w:rsid w:val="0024440C"/>
    <w:rsid w:val="0024779A"/>
    <w:rsid w:val="00262A5F"/>
    <w:rsid w:val="00265518"/>
    <w:rsid w:val="0026736B"/>
    <w:rsid w:val="00270B43"/>
    <w:rsid w:val="002818AA"/>
    <w:rsid w:val="00294835"/>
    <w:rsid w:val="0029678A"/>
    <w:rsid w:val="002A217A"/>
    <w:rsid w:val="002A382D"/>
    <w:rsid w:val="002A74DC"/>
    <w:rsid w:val="002B1AD7"/>
    <w:rsid w:val="002B5E90"/>
    <w:rsid w:val="002B6218"/>
    <w:rsid w:val="002D52F8"/>
    <w:rsid w:val="002E1DDD"/>
    <w:rsid w:val="002E4CC0"/>
    <w:rsid w:val="002E7C3A"/>
    <w:rsid w:val="002F2423"/>
    <w:rsid w:val="002F30E9"/>
    <w:rsid w:val="003030DF"/>
    <w:rsid w:val="003078B9"/>
    <w:rsid w:val="0031038E"/>
    <w:rsid w:val="00314694"/>
    <w:rsid w:val="00315B47"/>
    <w:rsid w:val="00316558"/>
    <w:rsid w:val="00316764"/>
    <w:rsid w:val="0033150D"/>
    <w:rsid w:val="003338BC"/>
    <w:rsid w:val="00337D37"/>
    <w:rsid w:val="00340AE3"/>
    <w:rsid w:val="00341B3F"/>
    <w:rsid w:val="00357AA9"/>
    <w:rsid w:val="00360E53"/>
    <w:rsid w:val="00362AF8"/>
    <w:rsid w:val="003711F5"/>
    <w:rsid w:val="00382EEC"/>
    <w:rsid w:val="00385A60"/>
    <w:rsid w:val="003A247A"/>
    <w:rsid w:val="003A322D"/>
    <w:rsid w:val="003A59E5"/>
    <w:rsid w:val="003B272D"/>
    <w:rsid w:val="003C1AFF"/>
    <w:rsid w:val="003C2BDA"/>
    <w:rsid w:val="003C2C81"/>
    <w:rsid w:val="003C39F2"/>
    <w:rsid w:val="003C5176"/>
    <w:rsid w:val="003F4EAC"/>
    <w:rsid w:val="00403365"/>
    <w:rsid w:val="00407BDA"/>
    <w:rsid w:val="00414708"/>
    <w:rsid w:val="00425868"/>
    <w:rsid w:val="00447280"/>
    <w:rsid w:val="00453AD3"/>
    <w:rsid w:val="004655A8"/>
    <w:rsid w:val="00467302"/>
    <w:rsid w:val="004715E0"/>
    <w:rsid w:val="004B336B"/>
    <w:rsid w:val="004B48A3"/>
    <w:rsid w:val="004B7813"/>
    <w:rsid w:val="004C1BA1"/>
    <w:rsid w:val="004C4795"/>
    <w:rsid w:val="004D2DD6"/>
    <w:rsid w:val="004E0114"/>
    <w:rsid w:val="004E451B"/>
    <w:rsid w:val="004F2376"/>
    <w:rsid w:val="004F5F52"/>
    <w:rsid w:val="0051052A"/>
    <w:rsid w:val="00532F1E"/>
    <w:rsid w:val="0054424B"/>
    <w:rsid w:val="00546AF4"/>
    <w:rsid w:val="005814E9"/>
    <w:rsid w:val="005877D5"/>
    <w:rsid w:val="005B58A1"/>
    <w:rsid w:val="005F097D"/>
    <w:rsid w:val="00602A98"/>
    <w:rsid w:val="0060355E"/>
    <w:rsid w:val="00624AFD"/>
    <w:rsid w:val="00634932"/>
    <w:rsid w:val="00634C5D"/>
    <w:rsid w:val="00641C6C"/>
    <w:rsid w:val="006449B9"/>
    <w:rsid w:val="006575FF"/>
    <w:rsid w:val="00677CB8"/>
    <w:rsid w:val="00686A75"/>
    <w:rsid w:val="00693167"/>
    <w:rsid w:val="006946F7"/>
    <w:rsid w:val="006A0B7A"/>
    <w:rsid w:val="006C3A8B"/>
    <w:rsid w:val="006D09A1"/>
    <w:rsid w:val="006D0D49"/>
    <w:rsid w:val="006E1DD8"/>
    <w:rsid w:val="006E676A"/>
    <w:rsid w:val="006E7214"/>
    <w:rsid w:val="006F0912"/>
    <w:rsid w:val="006F0F7B"/>
    <w:rsid w:val="0070017A"/>
    <w:rsid w:val="00703051"/>
    <w:rsid w:val="00720744"/>
    <w:rsid w:val="007404AF"/>
    <w:rsid w:val="007425E4"/>
    <w:rsid w:val="007562BA"/>
    <w:rsid w:val="00776A83"/>
    <w:rsid w:val="00781DFA"/>
    <w:rsid w:val="0078643F"/>
    <w:rsid w:val="007938A2"/>
    <w:rsid w:val="007B005D"/>
    <w:rsid w:val="007B5447"/>
    <w:rsid w:val="007D162A"/>
    <w:rsid w:val="007D1E0F"/>
    <w:rsid w:val="007E4027"/>
    <w:rsid w:val="008012A5"/>
    <w:rsid w:val="008076B3"/>
    <w:rsid w:val="00825C8A"/>
    <w:rsid w:val="00826E4E"/>
    <w:rsid w:val="0084100F"/>
    <w:rsid w:val="00846E6F"/>
    <w:rsid w:val="00846F7C"/>
    <w:rsid w:val="0085426A"/>
    <w:rsid w:val="008631E6"/>
    <w:rsid w:val="00872848"/>
    <w:rsid w:val="0088034D"/>
    <w:rsid w:val="00884497"/>
    <w:rsid w:val="008A0B89"/>
    <w:rsid w:val="008A5DBE"/>
    <w:rsid w:val="008A7D6E"/>
    <w:rsid w:val="008B3930"/>
    <w:rsid w:val="008B4904"/>
    <w:rsid w:val="008C196F"/>
    <w:rsid w:val="008D13C0"/>
    <w:rsid w:val="008D2F6D"/>
    <w:rsid w:val="008E717F"/>
    <w:rsid w:val="009115F5"/>
    <w:rsid w:val="009119E7"/>
    <w:rsid w:val="009223B2"/>
    <w:rsid w:val="00926D96"/>
    <w:rsid w:val="009511E8"/>
    <w:rsid w:val="009541A6"/>
    <w:rsid w:val="009752BE"/>
    <w:rsid w:val="00990A2B"/>
    <w:rsid w:val="00991378"/>
    <w:rsid w:val="00992B52"/>
    <w:rsid w:val="00993223"/>
    <w:rsid w:val="0099686E"/>
    <w:rsid w:val="009A638B"/>
    <w:rsid w:val="009B457F"/>
    <w:rsid w:val="009B4C63"/>
    <w:rsid w:val="009C05B6"/>
    <w:rsid w:val="009D1F0A"/>
    <w:rsid w:val="009D5C4A"/>
    <w:rsid w:val="009E010D"/>
    <w:rsid w:val="009E61EC"/>
    <w:rsid w:val="009F1F85"/>
    <w:rsid w:val="009F3D92"/>
    <w:rsid w:val="009F720A"/>
    <w:rsid w:val="00A15BF1"/>
    <w:rsid w:val="00A21A42"/>
    <w:rsid w:val="00A239AB"/>
    <w:rsid w:val="00A261C1"/>
    <w:rsid w:val="00A3427A"/>
    <w:rsid w:val="00A42CC3"/>
    <w:rsid w:val="00A46C4D"/>
    <w:rsid w:val="00A61D6F"/>
    <w:rsid w:val="00A633D2"/>
    <w:rsid w:val="00A77B7F"/>
    <w:rsid w:val="00A818DD"/>
    <w:rsid w:val="00AB216E"/>
    <w:rsid w:val="00AD0246"/>
    <w:rsid w:val="00AE40D9"/>
    <w:rsid w:val="00AE59F3"/>
    <w:rsid w:val="00AE638D"/>
    <w:rsid w:val="00AE7963"/>
    <w:rsid w:val="00AF0BF6"/>
    <w:rsid w:val="00AF2B8E"/>
    <w:rsid w:val="00AF2D1D"/>
    <w:rsid w:val="00AF4396"/>
    <w:rsid w:val="00AF4538"/>
    <w:rsid w:val="00B007CA"/>
    <w:rsid w:val="00B0380B"/>
    <w:rsid w:val="00B049F8"/>
    <w:rsid w:val="00B15135"/>
    <w:rsid w:val="00B167F7"/>
    <w:rsid w:val="00B20D29"/>
    <w:rsid w:val="00B325EF"/>
    <w:rsid w:val="00B32D66"/>
    <w:rsid w:val="00B32DC2"/>
    <w:rsid w:val="00B416F7"/>
    <w:rsid w:val="00B431E9"/>
    <w:rsid w:val="00B46048"/>
    <w:rsid w:val="00B5155E"/>
    <w:rsid w:val="00B8192C"/>
    <w:rsid w:val="00B82A1B"/>
    <w:rsid w:val="00BA0966"/>
    <w:rsid w:val="00BA0F9A"/>
    <w:rsid w:val="00BA4D03"/>
    <w:rsid w:val="00BB3B48"/>
    <w:rsid w:val="00BC1E23"/>
    <w:rsid w:val="00BD1F5A"/>
    <w:rsid w:val="00BD2C4F"/>
    <w:rsid w:val="00BE6E81"/>
    <w:rsid w:val="00BF0D32"/>
    <w:rsid w:val="00C164B9"/>
    <w:rsid w:val="00C229F0"/>
    <w:rsid w:val="00C260DC"/>
    <w:rsid w:val="00C27E58"/>
    <w:rsid w:val="00C40DB4"/>
    <w:rsid w:val="00C4264B"/>
    <w:rsid w:val="00C508AB"/>
    <w:rsid w:val="00C6086E"/>
    <w:rsid w:val="00C60F26"/>
    <w:rsid w:val="00C61F4E"/>
    <w:rsid w:val="00C628E7"/>
    <w:rsid w:val="00C73694"/>
    <w:rsid w:val="00C76AFD"/>
    <w:rsid w:val="00C80B1C"/>
    <w:rsid w:val="00CB037D"/>
    <w:rsid w:val="00CC6300"/>
    <w:rsid w:val="00CE31CF"/>
    <w:rsid w:val="00CF1273"/>
    <w:rsid w:val="00D02191"/>
    <w:rsid w:val="00D0247E"/>
    <w:rsid w:val="00D027C2"/>
    <w:rsid w:val="00D176F1"/>
    <w:rsid w:val="00D315FC"/>
    <w:rsid w:val="00D456AB"/>
    <w:rsid w:val="00D477BF"/>
    <w:rsid w:val="00D51FCB"/>
    <w:rsid w:val="00D52FFC"/>
    <w:rsid w:val="00D533B6"/>
    <w:rsid w:val="00D54D45"/>
    <w:rsid w:val="00D563FA"/>
    <w:rsid w:val="00D61819"/>
    <w:rsid w:val="00D70B0A"/>
    <w:rsid w:val="00D81860"/>
    <w:rsid w:val="00D83D62"/>
    <w:rsid w:val="00D876F7"/>
    <w:rsid w:val="00D94B7A"/>
    <w:rsid w:val="00D971C3"/>
    <w:rsid w:val="00DA248B"/>
    <w:rsid w:val="00DB2F52"/>
    <w:rsid w:val="00DB7181"/>
    <w:rsid w:val="00DC498F"/>
    <w:rsid w:val="00DD256A"/>
    <w:rsid w:val="00DD2881"/>
    <w:rsid w:val="00DD5554"/>
    <w:rsid w:val="00DE344A"/>
    <w:rsid w:val="00E00EBA"/>
    <w:rsid w:val="00E0327A"/>
    <w:rsid w:val="00E11AE3"/>
    <w:rsid w:val="00E15BC1"/>
    <w:rsid w:val="00E273AA"/>
    <w:rsid w:val="00E3045D"/>
    <w:rsid w:val="00E31BBB"/>
    <w:rsid w:val="00E37092"/>
    <w:rsid w:val="00E53873"/>
    <w:rsid w:val="00E54EE7"/>
    <w:rsid w:val="00E60D7C"/>
    <w:rsid w:val="00E62107"/>
    <w:rsid w:val="00E62A46"/>
    <w:rsid w:val="00E6464F"/>
    <w:rsid w:val="00E7169A"/>
    <w:rsid w:val="00E74691"/>
    <w:rsid w:val="00E760D1"/>
    <w:rsid w:val="00E87795"/>
    <w:rsid w:val="00EB39F9"/>
    <w:rsid w:val="00EC63D4"/>
    <w:rsid w:val="00ED32CE"/>
    <w:rsid w:val="00ED6B3B"/>
    <w:rsid w:val="00EE27B1"/>
    <w:rsid w:val="00EE2C95"/>
    <w:rsid w:val="00EE4EEA"/>
    <w:rsid w:val="00EF73CF"/>
    <w:rsid w:val="00F014DB"/>
    <w:rsid w:val="00F02450"/>
    <w:rsid w:val="00F0658C"/>
    <w:rsid w:val="00F10823"/>
    <w:rsid w:val="00F15D00"/>
    <w:rsid w:val="00F20926"/>
    <w:rsid w:val="00F2217C"/>
    <w:rsid w:val="00F40B30"/>
    <w:rsid w:val="00F465B4"/>
    <w:rsid w:val="00F53075"/>
    <w:rsid w:val="00F60A03"/>
    <w:rsid w:val="00F841F5"/>
    <w:rsid w:val="00F9309D"/>
    <w:rsid w:val="00F959A1"/>
    <w:rsid w:val="00FA4338"/>
    <w:rsid w:val="00FB7AF5"/>
    <w:rsid w:val="00FC3C5E"/>
    <w:rsid w:val="00FC79A5"/>
    <w:rsid w:val="00FD4E81"/>
    <w:rsid w:val="00FE1B53"/>
    <w:rsid w:val="00FE23D0"/>
    <w:rsid w:val="00FE2401"/>
    <w:rsid w:val="00FE73B1"/>
    <w:rsid w:val="00FF1D6E"/>
    <w:rsid w:val="00FF50EC"/>
    <w:rsid w:val="257DBA17"/>
    <w:rsid w:val="47A9FEE1"/>
    <w:rsid w:val="5EF28678"/>
    <w:rsid w:val="7AF0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DE9D"/>
  <w15:chartTrackingRefBased/>
  <w15:docId w15:val="{FACAD7EE-7732-434F-A8CD-8AF28BBB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F2D1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038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E7C3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575F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7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FF"/>
    <w:rPr>
      <w:rFonts w:ascii="Segoe UI" w:hAnsi="Segoe UI" w:cs="Segoe UI"/>
      <w:sz w:val="18"/>
      <w:szCs w:val="18"/>
    </w:rPr>
  </w:style>
  <w:style w:type="character" w:customStyle="1" w:styleId="Mention1">
    <w:name w:val="Mention1"/>
    <w:basedOn w:val="DefaultParagraphFont"/>
    <w:uiPriority w:val="99"/>
    <w:semiHidden/>
    <w:unhideWhenUsed/>
    <w:rsid w:val="004655A8"/>
    <w:rPr>
      <w:color w:val="2B579A"/>
      <w:shd w:val="clear" w:color="auto" w:fill="E6E6E6"/>
    </w:rPr>
  </w:style>
  <w:style w:type="character" w:styleId="Mention">
    <w:name w:val="Mention"/>
    <w:basedOn w:val="DefaultParagraphFont"/>
    <w:uiPriority w:val="99"/>
    <w:semiHidden/>
    <w:unhideWhenUsed/>
    <w:rsid w:val="006A0B7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atcom.co.u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arclays.co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untop.co.uk" TargetMode="External"/><Relationship Id="rId5" Type="http://schemas.openxmlformats.org/officeDocument/2006/relationships/styles" Target="styles.xml"/><Relationship Id="rId15" Type="http://schemas.openxmlformats.org/officeDocument/2006/relationships/hyperlink" Target="mailto:mike@weareshootingstar.co.uk" TargetMode="External"/><Relationship Id="rId10" Type="http://schemas.openxmlformats.org/officeDocument/2006/relationships/hyperlink" Target="http://www.springfieldsevents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datcom.co.uk" TargetMode="External"/><Relationship Id="rId14" Type="http://schemas.openxmlformats.org/officeDocument/2006/relationships/hyperlink" Target="https://www.datcom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4" ma:contentTypeDescription="Create a new document." ma:contentTypeScope="" ma:versionID="9611290b413022c10c93170126191e06">
  <xsd:schema xmlns:xsd="http://www.w3.org/2001/XMLSchema" xmlns:xs="http://www.w3.org/2001/XMLSchema" xmlns:p="http://schemas.microsoft.com/office/2006/metadata/properties" xmlns:ns2="6de952fb-994f-4cef-bf88-d9a2a2d17181" targetNamespace="http://schemas.microsoft.com/office/2006/metadata/properties" ma:root="true" ma:fieldsID="4d4996af9c85160a1ad918a68bc57665" ns2:_="">
    <xsd:import namespace="6de952fb-994f-4cef-bf88-d9a2a2d171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25A93-BDEE-407E-A34B-5AFC0ADB9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B14C6C-4661-40C0-9896-6A176EE213D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de952fb-994f-4cef-bf88-d9a2a2d1718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AF3BB46-265B-4160-AB2B-87037EEECF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Lamb</dc:creator>
  <cp:keywords/>
  <dc:description/>
  <cp:lastModifiedBy>Mike Shields</cp:lastModifiedBy>
  <cp:revision>24</cp:revision>
  <dcterms:created xsi:type="dcterms:W3CDTF">2017-04-20T08:01:00Z</dcterms:created>
  <dcterms:modified xsi:type="dcterms:W3CDTF">2017-04-21T07:23:00Z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