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F6DCA" w14:textId="452ACB0F" w:rsidR="00333EF6" w:rsidRPr="00C30F9B" w:rsidRDefault="00333EF6">
      <w:pPr>
        <w:rPr>
          <w:rFonts w:ascii="Arial" w:hAnsi="Arial" w:cs="Arial"/>
        </w:rPr>
      </w:pPr>
    </w:p>
    <w:p w14:paraId="2A713233" w14:textId="5DCDDE6A" w:rsidR="00333EF6" w:rsidRPr="00C30F9B" w:rsidRDefault="000A01E6" w:rsidP="000A01E6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DA7D2C" wp14:editId="54DF38EF">
            <wp:extent cx="3151588" cy="10734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497" cy="1092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A81DA" w14:textId="0573F3FC" w:rsidR="001F29BE" w:rsidRPr="00C30F9B" w:rsidRDefault="00333EF6" w:rsidP="00C6288E">
      <w:pPr>
        <w:spacing w:after="0" w:line="360" w:lineRule="auto"/>
        <w:rPr>
          <w:rFonts w:ascii="Arial" w:hAnsi="Arial" w:cs="Arial"/>
          <w:b/>
        </w:rPr>
      </w:pPr>
      <w:r w:rsidRPr="00C30F9B">
        <w:rPr>
          <w:rFonts w:ascii="Arial" w:hAnsi="Arial" w:cs="Arial"/>
          <w:b/>
        </w:rPr>
        <w:t>News release</w:t>
      </w:r>
    </w:p>
    <w:p w14:paraId="7FF4707E" w14:textId="77777777" w:rsidR="000D4A3C" w:rsidRPr="00C30F9B" w:rsidRDefault="000D4A3C" w:rsidP="00C6288E">
      <w:pPr>
        <w:spacing w:after="0" w:line="360" w:lineRule="auto"/>
        <w:rPr>
          <w:rFonts w:ascii="Arial" w:hAnsi="Arial" w:cs="Arial"/>
        </w:rPr>
      </w:pPr>
    </w:p>
    <w:p w14:paraId="5F8C8BFB" w14:textId="1B45E616" w:rsidR="00292C34" w:rsidRDefault="00391691" w:rsidP="74F6F5BF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31</w:t>
      </w:r>
      <w:r w:rsidRPr="00391691">
        <w:rPr>
          <w:rFonts w:ascii="Arial" w:eastAsia="Arial" w:hAnsi="Arial" w:cs="Arial"/>
          <w:vertAlign w:val="superscript"/>
        </w:rPr>
        <w:t>st</w:t>
      </w:r>
      <w:r w:rsidR="002716F3">
        <w:rPr>
          <w:rFonts w:ascii="Arial" w:eastAsia="Arial" w:hAnsi="Arial" w:cs="Arial"/>
        </w:rPr>
        <w:t xml:space="preserve"> May</w:t>
      </w:r>
      <w:r w:rsidR="74F6F5BF" w:rsidRPr="00C30F9B">
        <w:rPr>
          <w:rFonts w:ascii="Arial" w:eastAsia="Arial" w:hAnsi="Arial" w:cs="Arial"/>
        </w:rPr>
        <w:t xml:space="preserve"> 2017</w:t>
      </w:r>
    </w:p>
    <w:p w14:paraId="316F4ADC" w14:textId="77777777" w:rsidR="0015525D" w:rsidRPr="00C30F9B" w:rsidRDefault="0015525D" w:rsidP="74F6F5BF">
      <w:pPr>
        <w:spacing w:after="0" w:line="360" w:lineRule="auto"/>
        <w:rPr>
          <w:rFonts w:ascii="Arial" w:eastAsia="Arial" w:hAnsi="Arial" w:cs="Arial"/>
        </w:rPr>
      </w:pPr>
    </w:p>
    <w:p w14:paraId="788084C7" w14:textId="26E8BC30" w:rsidR="00292C34" w:rsidRPr="00C30F9B" w:rsidRDefault="006F5648" w:rsidP="0015525D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lang w:eastAsia="en-GB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lang w:eastAsia="en-GB"/>
        </w:rPr>
        <w:t xml:space="preserve"> </w:t>
      </w:r>
      <w:r w:rsidR="009E1267">
        <w:rPr>
          <w:rFonts w:ascii="Arial" w:eastAsia="Times New Roman" w:hAnsi="Arial" w:cs="Arial"/>
          <w:b/>
          <w:bCs/>
          <w:color w:val="000000" w:themeColor="text1"/>
          <w:sz w:val="28"/>
          <w:lang w:eastAsia="en-GB"/>
        </w:rPr>
        <w:t>Chloe Looking F</w:t>
      </w:r>
      <w:r>
        <w:rPr>
          <w:rFonts w:ascii="Arial" w:eastAsia="Times New Roman" w:hAnsi="Arial" w:cs="Arial"/>
          <w:b/>
          <w:bCs/>
          <w:color w:val="000000" w:themeColor="text1"/>
          <w:sz w:val="28"/>
          <w:lang w:eastAsia="en-GB"/>
        </w:rPr>
        <w:t xml:space="preserve">orward to First Leg of </w:t>
      </w:r>
      <w:r w:rsidR="006F0A27" w:rsidRPr="00432E17">
        <w:rPr>
          <w:rFonts w:ascii="Arial" w:eastAsia="Times New Roman" w:hAnsi="Arial" w:cs="Arial"/>
          <w:b/>
          <w:bCs/>
          <w:color w:val="000000" w:themeColor="text1"/>
          <w:sz w:val="28"/>
          <w:lang w:eastAsia="en-GB"/>
        </w:rPr>
        <w:t>World</w:t>
      </w:r>
      <w:r>
        <w:rPr>
          <w:rFonts w:ascii="Arial" w:eastAsia="Times New Roman" w:hAnsi="Arial" w:cs="Arial"/>
          <w:b/>
          <w:bCs/>
          <w:color w:val="000000" w:themeColor="text1"/>
          <w:sz w:val="28"/>
          <w:lang w:eastAsia="en-GB"/>
        </w:rPr>
        <w:t xml:space="preserve"> </w:t>
      </w:r>
      <w:r w:rsidR="00432E17">
        <w:rPr>
          <w:rFonts w:ascii="Arial" w:eastAsia="Times New Roman" w:hAnsi="Arial" w:cs="Arial"/>
          <w:b/>
          <w:bCs/>
          <w:color w:val="000000" w:themeColor="text1"/>
          <w:sz w:val="28"/>
          <w:lang w:eastAsia="en-GB"/>
        </w:rPr>
        <w:t>Tour</w:t>
      </w:r>
    </w:p>
    <w:p w14:paraId="2BE96CDC" w14:textId="77777777" w:rsidR="007B2174" w:rsidRPr="00C30F9B" w:rsidRDefault="007B2174" w:rsidP="00292C34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0AD0B619" w14:textId="34BD7071" w:rsidR="00045868" w:rsidRPr="006F0A27" w:rsidRDefault="00045868" w:rsidP="00A461A9">
      <w:pPr>
        <w:spacing w:after="0" w:line="360" w:lineRule="auto"/>
        <w:rPr>
          <w:rFonts w:ascii="Arial" w:eastAsia="Times New Roman" w:hAnsi="Arial" w:cs="Arial"/>
          <w:b/>
          <w:bCs/>
          <w:color w:val="000000" w:themeColor="text1"/>
          <w:lang w:eastAsia="en-GB"/>
        </w:rPr>
      </w:pPr>
      <w:r w:rsidRPr="006F0A27">
        <w:rPr>
          <w:rFonts w:ascii="Arial" w:hAnsi="Arial" w:cs="Arial"/>
          <w:b/>
        </w:rPr>
        <w:t xml:space="preserve">An employee from </w:t>
      </w:r>
      <w:hyperlink r:id="rId9" w:history="1">
        <w:r w:rsidR="00C52EB8" w:rsidRPr="006F0A27">
          <w:rPr>
            <w:rStyle w:val="Hyperlink"/>
            <w:rFonts w:ascii="Arial" w:eastAsia="Times New Roman" w:hAnsi="Arial" w:cs="Arial"/>
            <w:b/>
            <w:lang w:eastAsia="en-GB"/>
          </w:rPr>
          <w:t>Heritage Upholstery</w:t>
        </w:r>
      </w:hyperlink>
      <w:r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in Lincoln, </w:t>
      </w:r>
      <w:r w:rsidR="006F5648"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>which</w:t>
      </w:r>
      <w:r w:rsidR="001F5B2A"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designs and</w:t>
      </w:r>
      <w:r w:rsidR="006F5648"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manufactures furniture leg</w:t>
      </w:r>
      <w:r w:rsidR="001F5B2A"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>s</w:t>
      </w:r>
      <w:r w:rsidR="006F5648"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and castors</w:t>
      </w:r>
      <w:r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, has won a prestigious scholarship </w:t>
      </w:r>
      <w:r w:rsidR="00B461CF"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>from</w:t>
      </w:r>
      <w:r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the </w:t>
      </w:r>
      <w:r w:rsidRPr="006F0A27">
        <w:rPr>
          <w:rFonts w:ascii="Arial" w:hAnsi="Arial" w:cs="Arial"/>
          <w:b/>
          <w:color w:val="000000" w:themeColor="text1"/>
          <w:shd w:val="clear" w:color="auto" w:fill="FFFFFF"/>
        </w:rPr>
        <w:t>Royal Institute of British Architects (RIBA)</w:t>
      </w:r>
      <w:r w:rsidRPr="006F0A27">
        <w:rPr>
          <w:rFonts w:ascii="Arial" w:eastAsia="Times New Roman" w:hAnsi="Arial" w:cs="Arial"/>
          <w:b/>
          <w:bCs/>
          <w:color w:val="000000" w:themeColor="text1"/>
          <w:lang w:eastAsia="en-GB"/>
        </w:rPr>
        <w:t>.</w:t>
      </w:r>
    </w:p>
    <w:p w14:paraId="57EA90AB" w14:textId="252BD557" w:rsidR="00045868" w:rsidRDefault="00045868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1DA4390F" w14:textId="388B4EC4" w:rsidR="00045868" w:rsidRDefault="00045868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The firm’s </w:t>
      </w:r>
      <w:r w:rsidR="006F0A27">
        <w:rPr>
          <w:rFonts w:ascii="Arial" w:eastAsia="Times New Roman" w:hAnsi="Arial" w:cs="Arial"/>
          <w:bCs/>
          <w:color w:val="000000" w:themeColor="text1"/>
          <w:lang w:eastAsia="en-GB"/>
        </w:rPr>
        <w:t>e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-commerce Marketing Director Chloe Loader, who is also studying architecture at the University of Lincoln, has been awarded the </w:t>
      </w:r>
      <w:r w:rsidRPr="00045868">
        <w:rPr>
          <w:rFonts w:ascii="Arial" w:eastAsia="Times New Roman" w:hAnsi="Arial" w:cs="Arial"/>
          <w:bCs/>
          <w:color w:val="000000" w:themeColor="text1"/>
          <w:lang w:eastAsia="en-GB"/>
        </w:rPr>
        <w:t>2017 RIBA Norman Foster Travelling Scholarship</w:t>
      </w:r>
      <w:r w:rsidR="00DB22B1">
        <w:rPr>
          <w:rFonts w:ascii="Arial" w:eastAsia="Times New Roman" w:hAnsi="Arial" w:cs="Arial"/>
          <w:bCs/>
          <w:color w:val="000000" w:themeColor="text1"/>
          <w:lang w:eastAsia="en-GB"/>
        </w:rPr>
        <w:t>.</w:t>
      </w:r>
    </w:p>
    <w:p w14:paraId="75478715" w14:textId="77777777" w:rsidR="002716F3" w:rsidRDefault="002716F3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005E2CF9" w14:textId="77777777" w:rsidR="002716F3" w:rsidRPr="00A461A9" w:rsidRDefault="002716F3" w:rsidP="002716F3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The annual £7,000 student scho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>larship enables the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recipient to travel and research th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>e future survival of our communities and</w:t>
      </w:r>
      <w:r w:rsidRPr="00DB22B1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</w:t>
      </w:r>
      <w:r w:rsidRPr="00045868">
        <w:rPr>
          <w:rFonts w:ascii="Arial" w:eastAsia="Times New Roman" w:hAnsi="Arial" w:cs="Arial"/>
          <w:bCs/>
          <w:color w:val="000000" w:themeColor="text1"/>
          <w:lang w:eastAsia="en-GB"/>
        </w:rPr>
        <w:t>explore sustainable urban planning in some of the developing world's fastest growing cities.</w:t>
      </w:r>
    </w:p>
    <w:p w14:paraId="37EFF24C" w14:textId="77777777" w:rsidR="002716F3" w:rsidRDefault="002716F3" w:rsidP="002716F3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0B2F1D0A" w14:textId="784C0C1C" w:rsidR="002716F3" w:rsidRDefault="002716F3" w:rsidP="002716F3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After spotting the opportunity on a poster at the university, the 20-year-old from Luton submitted her 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>proposal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entitled 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‘Emerging Cities: Sustainable Master-Planning in the Global South’.</w:t>
      </w:r>
    </w:p>
    <w:p w14:paraId="2979B8D0" w14:textId="77777777" w:rsidR="002716F3" w:rsidRPr="00045868" w:rsidRDefault="002716F3" w:rsidP="002716F3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3DB3D589" w14:textId="77777777" w:rsidR="002716F3" w:rsidRDefault="002716F3" w:rsidP="002716F3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Chloe’s travels will start in Curitiba, Brazil, where she will study how the city has developed as a successful urban</w:t>
      </w:r>
      <w:r w:rsidRPr="00DB22B1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model, despite large influxes of rural migrants. </w:t>
      </w:r>
    </w:p>
    <w:p w14:paraId="3713B7AB" w14:textId="77777777" w:rsidR="002716F3" w:rsidRDefault="002716F3" w:rsidP="002716F3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7A543B9F" w14:textId="036CF049" w:rsidR="00DB22B1" w:rsidRDefault="002716F3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She will then travel to Mumbai and J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akarta, two cities she will use 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as case studies, to compare and contrast with Curitiba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and 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identify ways in which other 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cities of similar economics and 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demographics could evolve. </w:t>
      </w:r>
    </w:p>
    <w:p w14:paraId="57710A17" w14:textId="77777777" w:rsidR="002716F3" w:rsidRDefault="002716F3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lastRenderedPageBreak/>
        <w:t xml:space="preserve">Chloe is planning on embarking on her adventure at the end of July and will spend two to three weeks in each country. </w:t>
      </w:r>
    </w:p>
    <w:p w14:paraId="6FC38ACE" w14:textId="77777777" w:rsidR="002716F3" w:rsidRDefault="002716F3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1A418B7A" w14:textId="581854BC" w:rsidR="00B30FD0" w:rsidRDefault="00B30FD0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t>“When I received the email saying I’d been successful I was really surprised as I didn’t expect to win</w:t>
      </w:r>
      <w:r w:rsidR="002716F3">
        <w:rPr>
          <w:rFonts w:ascii="Arial" w:eastAsia="Times New Roman" w:hAnsi="Arial" w:cs="Arial"/>
          <w:bCs/>
          <w:color w:val="000000" w:themeColor="text1"/>
          <w:lang w:eastAsia="en-GB"/>
        </w:rPr>
        <w:t>,”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</w:t>
      </w:r>
      <w:r w:rsidR="002716F3">
        <w:rPr>
          <w:rFonts w:ascii="Arial" w:eastAsia="Times New Roman" w:hAnsi="Arial" w:cs="Arial"/>
          <w:bCs/>
          <w:color w:val="000000" w:themeColor="text1"/>
          <w:lang w:eastAsia="en-GB"/>
        </w:rPr>
        <w:t>she explained. “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>I dec</w:t>
      </w:r>
      <w:r w:rsidR="009529C0">
        <w:rPr>
          <w:rFonts w:ascii="Arial" w:eastAsia="Times New Roman" w:hAnsi="Arial" w:cs="Arial"/>
          <w:bCs/>
          <w:color w:val="000000" w:themeColor="text1"/>
          <w:lang w:eastAsia="en-GB"/>
        </w:rPr>
        <w:t>ided to enter the competition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as I’d just</w:t>
      </w:r>
      <w:r w:rsidR="009529C0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written 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>an</w:t>
      </w:r>
      <w:r w:rsidR="009529C0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essay on a similar theme.</w:t>
      </w:r>
    </w:p>
    <w:p w14:paraId="4C240219" w14:textId="77777777" w:rsidR="00B30FD0" w:rsidRDefault="00B30FD0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1E3160DE" w14:textId="00533BBF" w:rsidR="002716F3" w:rsidRDefault="00B30FD0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t>“I love travelling and went to Thailand last year so I’m really looking f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>orward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experiencing the different cultures. All three countries are quite divers</w:t>
      </w:r>
      <w:r w:rsidR="002716F3">
        <w:rPr>
          <w:rFonts w:ascii="Arial" w:eastAsia="Times New Roman" w:hAnsi="Arial" w:cs="Arial"/>
          <w:bCs/>
          <w:color w:val="000000" w:themeColor="text1"/>
          <w:lang w:eastAsia="en-GB"/>
        </w:rPr>
        <w:t>e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; 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Curitiba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is a sustainable city while </w:t>
      </w:r>
      <w:r w:rsidR="002716F3">
        <w:rPr>
          <w:rFonts w:ascii="Arial" w:eastAsia="Times New Roman" w:hAnsi="Arial" w:cs="Arial"/>
          <w:bCs/>
          <w:color w:val="000000" w:themeColor="text1"/>
          <w:lang w:eastAsia="en-GB"/>
        </w:rPr>
        <w:t>Mumbai and Jakarta have both under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</w:t>
      </w:r>
      <w:r w:rsidR="002716F3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gone similar rapid 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>urbanisation,</w:t>
      </w:r>
      <w:r w:rsidR="002716F3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but not tackled it in the same way.</w:t>
      </w:r>
    </w:p>
    <w:p w14:paraId="1A638552" w14:textId="77777777" w:rsidR="002716F3" w:rsidRDefault="002716F3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4958C7DF" w14:textId="726C0112" w:rsidR="00B30FD0" w:rsidRDefault="002716F3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t>“I’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>m now in the process of planning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my trip with the help of the university and I’m getting really excited about going.”</w:t>
      </w:r>
    </w:p>
    <w:p w14:paraId="066D5A74" w14:textId="6B250D8A" w:rsidR="00DB22B1" w:rsidRDefault="00DB22B1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154460E6" w14:textId="3AF5D644" w:rsidR="00DB22B1" w:rsidRDefault="00DB22B1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Martin Fahy, Managing Director of Heritage Upholstery, </w:t>
      </w:r>
      <w:r w:rsidR="00C52EB8" w:rsidRPr="00045868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which specialises in furniture </w:t>
      </w:r>
      <w:r w:rsidR="00F351C4" w:rsidRPr="00045868">
        <w:rPr>
          <w:rFonts w:ascii="Arial" w:eastAsia="Times New Roman" w:hAnsi="Arial" w:cs="Arial"/>
          <w:bCs/>
          <w:color w:val="000000" w:themeColor="text1"/>
          <w:lang w:eastAsia="en-GB"/>
        </w:rPr>
        <w:t>components</w:t>
      </w:r>
      <w:r w:rsidR="00C52EB8" w:rsidRPr="00045868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and upholstery supplies, 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>said he’s extremely proud of what Chloe has achieved.</w:t>
      </w:r>
    </w:p>
    <w:p w14:paraId="0429BAE9" w14:textId="4FF425B4" w:rsidR="00DB22B1" w:rsidRDefault="00DB22B1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645758E8" w14:textId="23AF7810" w:rsidR="00DB22B1" w:rsidRDefault="00DB22B1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“When Chloe told me she had won this prestigious scholarship I was absolutely 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>over the moon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>,” explained Martin.</w:t>
      </w:r>
    </w:p>
    <w:p w14:paraId="68F9E1F1" w14:textId="555DD43C" w:rsidR="00DB22B1" w:rsidRDefault="00DB22B1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0BA3DB0A" w14:textId="25221753" w:rsidR="00DB22B1" w:rsidRDefault="00DB22B1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t>“</w:t>
      </w:r>
      <w:r w:rsidR="0050732A">
        <w:rPr>
          <w:rFonts w:ascii="Arial" w:eastAsia="Times New Roman" w:hAnsi="Arial" w:cs="Arial"/>
          <w:bCs/>
          <w:color w:val="000000" w:themeColor="text1"/>
          <w:lang w:eastAsia="en-GB"/>
        </w:rPr>
        <w:t>While she is an extremely valuable member of the team and we will miss her while she’s gone, she works so ha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>rd</w:t>
      </w:r>
      <w:r w:rsidR="0050732A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combining 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her studies with </w:t>
      </w:r>
      <w:r w:rsidR="0050732A">
        <w:rPr>
          <w:rFonts w:ascii="Arial" w:eastAsia="Times New Roman" w:hAnsi="Arial" w:cs="Arial"/>
          <w:bCs/>
          <w:color w:val="000000" w:themeColor="text1"/>
          <w:lang w:eastAsia="en-GB"/>
        </w:rPr>
        <w:t>the work she does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here</w:t>
      </w:r>
      <w:r w:rsidR="0050732A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and deserves every success.</w:t>
      </w:r>
    </w:p>
    <w:p w14:paraId="1393E297" w14:textId="2B68881C" w:rsidR="0050732A" w:rsidRDefault="0050732A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643A5810" w14:textId="4FACE0BF" w:rsidR="0050732A" w:rsidRDefault="0050732A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“This is a </w:t>
      </w:r>
      <w:r w:rsidRPr="00432E17">
        <w:rPr>
          <w:rFonts w:ascii="Arial" w:eastAsia="Times New Roman" w:hAnsi="Arial" w:cs="Arial"/>
          <w:bCs/>
          <w:color w:val="000000" w:themeColor="text1"/>
          <w:lang w:eastAsia="en-GB"/>
        </w:rPr>
        <w:t>once</w:t>
      </w:r>
      <w:r w:rsidR="006F0A27" w:rsidRPr="00432E17">
        <w:rPr>
          <w:rFonts w:ascii="Arial" w:eastAsia="Times New Roman" w:hAnsi="Arial" w:cs="Arial"/>
          <w:bCs/>
          <w:color w:val="000000" w:themeColor="text1"/>
          <w:lang w:eastAsia="en-GB"/>
        </w:rPr>
        <w:t>-</w:t>
      </w:r>
      <w:r w:rsidRPr="00432E17">
        <w:rPr>
          <w:rFonts w:ascii="Arial" w:eastAsia="Times New Roman" w:hAnsi="Arial" w:cs="Arial"/>
          <w:bCs/>
          <w:color w:val="000000" w:themeColor="text1"/>
          <w:lang w:eastAsia="en-GB"/>
        </w:rPr>
        <w:t>in</w:t>
      </w:r>
      <w:r w:rsidR="006F0A27" w:rsidRPr="00432E17">
        <w:rPr>
          <w:rFonts w:ascii="Arial" w:eastAsia="Times New Roman" w:hAnsi="Arial" w:cs="Arial"/>
          <w:bCs/>
          <w:color w:val="000000" w:themeColor="text1"/>
          <w:lang w:eastAsia="en-GB"/>
        </w:rPr>
        <w:t>-</w:t>
      </w:r>
      <w:r w:rsidRPr="00432E17">
        <w:rPr>
          <w:rFonts w:ascii="Arial" w:eastAsia="Times New Roman" w:hAnsi="Arial" w:cs="Arial"/>
          <w:bCs/>
          <w:color w:val="000000" w:themeColor="text1"/>
          <w:lang w:eastAsia="en-GB"/>
        </w:rPr>
        <w:t>a</w:t>
      </w:r>
      <w:r w:rsidR="006F0A27" w:rsidRPr="00432E17">
        <w:rPr>
          <w:rFonts w:ascii="Arial" w:eastAsia="Times New Roman" w:hAnsi="Arial" w:cs="Arial"/>
          <w:bCs/>
          <w:color w:val="000000" w:themeColor="text1"/>
          <w:lang w:eastAsia="en-GB"/>
        </w:rPr>
        <w:t>-</w:t>
      </w:r>
      <w:r w:rsidRPr="00432E17">
        <w:rPr>
          <w:rFonts w:ascii="Arial" w:eastAsia="Times New Roman" w:hAnsi="Arial" w:cs="Arial"/>
          <w:bCs/>
          <w:color w:val="000000" w:themeColor="text1"/>
          <w:lang w:eastAsia="en-GB"/>
        </w:rPr>
        <w:t>lifetime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opportunity and I can’t wait to hear 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all 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>about her travels when she returns. You never know</w:t>
      </w:r>
      <w:r w:rsidR="006F0A27">
        <w:rPr>
          <w:rFonts w:ascii="Arial" w:eastAsia="Times New Roman" w:hAnsi="Arial" w:cs="Arial"/>
          <w:bCs/>
          <w:color w:val="000000" w:themeColor="text1"/>
          <w:lang w:eastAsia="en-GB"/>
        </w:rPr>
        <w:t>,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her trip</w:t>
      </w:r>
      <w:r w:rsidR="001F5B2A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could inspire some new product designs</w:t>
      </w:r>
      <w:r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 as we already get a lot of our inspiration from India!” </w:t>
      </w:r>
    </w:p>
    <w:p w14:paraId="11B18FA0" w14:textId="1A0BF4CC" w:rsidR="00DB22B1" w:rsidRDefault="00DB22B1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</w:p>
    <w:p w14:paraId="4902ABB1" w14:textId="0F2EAA06" w:rsidR="00A461A9" w:rsidRPr="00A461A9" w:rsidRDefault="00A461A9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RIBA Pr</w:t>
      </w:r>
      <w:r w:rsidR="00DB22B1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esident Jane Duncan said: 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“Many congratulations to Chloe Loader for her fascinating proposal. I’m delighted that the RIBA Norman </w:t>
      </w:r>
      <w:r w:rsidR="00DB22B1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Foster 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Travelling Scholarship continues to encourage innovative student resea</w:t>
      </w:r>
      <w:r w:rsidR="00DB22B1">
        <w:rPr>
          <w:rFonts w:ascii="Arial" w:eastAsia="Times New Roman" w:hAnsi="Arial" w:cs="Arial"/>
          <w:bCs/>
          <w:color w:val="000000" w:themeColor="text1"/>
          <w:lang w:eastAsia="en-GB"/>
        </w:rPr>
        <w:t xml:space="preserve">rch into sustainable cities and </w:t>
      </w: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communities. I wish Chloe well on her travels and look forward to reading her research on Curitiba, Mumbai and</w:t>
      </w:r>
    </w:p>
    <w:p w14:paraId="7DA6124D" w14:textId="39FC1B59" w:rsidR="00DB22B1" w:rsidRDefault="00A461A9" w:rsidP="00A461A9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en-GB"/>
        </w:rPr>
      </w:pPr>
      <w:r w:rsidRPr="00A461A9">
        <w:rPr>
          <w:rFonts w:ascii="Arial" w:eastAsia="Times New Roman" w:hAnsi="Arial" w:cs="Arial"/>
          <w:bCs/>
          <w:color w:val="000000" w:themeColor="text1"/>
          <w:lang w:eastAsia="en-GB"/>
        </w:rPr>
        <w:t>Jakarta</w:t>
      </w:r>
      <w:r w:rsidR="00DB22B1">
        <w:rPr>
          <w:rFonts w:ascii="Arial" w:eastAsia="Times New Roman" w:hAnsi="Arial" w:cs="Arial"/>
          <w:bCs/>
          <w:color w:val="000000" w:themeColor="text1"/>
          <w:lang w:eastAsia="en-GB"/>
        </w:rPr>
        <w:t>.”</w:t>
      </w:r>
    </w:p>
    <w:p w14:paraId="59DDE908" w14:textId="6BAD97D1" w:rsidR="00333EF6" w:rsidRPr="00C30F9B" w:rsidRDefault="00333EF6" w:rsidP="002716F3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en-GB"/>
        </w:rPr>
      </w:pPr>
      <w:r w:rsidRPr="00C30F9B">
        <w:rPr>
          <w:rFonts w:ascii="Arial" w:eastAsia="Times New Roman" w:hAnsi="Arial" w:cs="Arial"/>
          <w:b/>
          <w:bCs/>
          <w:color w:val="000000" w:themeColor="text1"/>
          <w:lang w:eastAsia="en-GB"/>
        </w:rPr>
        <w:lastRenderedPageBreak/>
        <w:t>Ends</w:t>
      </w:r>
    </w:p>
    <w:p w14:paraId="61CA6639" w14:textId="77777777" w:rsidR="00C30F9B" w:rsidRPr="00C30F9B" w:rsidRDefault="00C30F9B" w:rsidP="00333EF6">
      <w:pPr>
        <w:spacing w:after="0" w:line="360" w:lineRule="auto"/>
        <w:rPr>
          <w:rFonts w:ascii="Arial" w:hAnsi="Arial" w:cs="Arial"/>
          <w:b/>
        </w:rPr>
      </w:pPr>
    </w:p>
    <w:p w14:paraId="4104B5C8" w14:textId="0ED23991" w:rsidR="00333EF6" w:rsidRPr="00C30F9B" w:rsidRDefault="00333EF6" w:rsidP="00333EF6">
      <w:pPr>
        <w:spacing w:after="0" w:line="360" w:lineRule="auto"/>
        <w:rPr>
          <w:rFonts w:ascii="Arial" w:hAnsi="Arial" w:cs="Arial"/>
          <w:b/>
        </w:rPr>
      </w:pPr>
      <w:r w:rsidRPr="00C30F9B">
        <w:rPr>
          <w:rFonts w:ascii="Arial" w:hAnsi="Arial" w:cs="Arial"/>
          <w:b/>
        </w:rPr>
        <w:t>Notes to Editors</w:t>
      </w:r>
      <w:r w:rsidR="00583859" w:rsidRPr="00C30F9B">
        <w:rPr>
          <w:rFonts w:ascii="Arial" w:hAnsi="Arial" w:cs="Arial"/>
          <w:b/>
        </w:rPr>
        <w:t>:</w:t>
      </w:r>
    </w:p>
    <w:p w14:paraId="1E1880D8" w14:textId="05A6624C" w:rsidR="00333EF6" w:rsidRDefault="00C364C1" w:rsidP="00C364C1">
      <w:pPr>
        <w:pStyle w:val="ListParagraph"/>
        <w:numPr>
          <w:ilvl w:val="0"/>
          <w:numId w:val="3"/>
        </w:numPr>
        <w:spacing w:after="0" w:line="360" w:lineRule="auto"/>
        <w:ind w:left="900"/>
        <w:rPr>
          <w:rFonts w:ascii="Arial" w:hAnsi="Arial" w:cs="Arial"/>
        </w:rPr>
      </w:pPr>
      <w:r w:rsidRPr="00C364C1">
        <w:rPr>
          <w:rFonts w:ascii="Arial" w:hAnsi="Arial" w:cs="Arial"/>
        </w:rPr>
        <w:t>Heritage Upholstery specialises in the design and manufacture of furniture legs and furniture castors and supply these, alongside quality upholstery s</w:t>
      </w:r>
      <w:r>
        <w:rPr>
          <w:rFonts w:ascii="Arial" w:hAnsi="Arial" w:cs="Arial"/>
        </w:rPr>
        <w:t>upplies, exclusively through its</w:t>
      </w:r>
      <w:r w:rsidRPr="00C364C1">
        <w:rPr>
          <w:rFonts w:ascii="Arial" w:hAnsi="Arial" w:cs="Arial"/>
        </w:rPr>
        <w:t xml:space="preserve"> ecommerce website to both retail and trade customers.</w:t>
      </w:r>
    </w:p>
    <w:p w14:paraId="5B15A3BF" w14:textId="2DBCBBE3" w:rsidR="00D81F61" w:rsidRDefault="00D81F61" w:rsidP="00D81F61">
      <w:pPr>
        <w:pStyle w:val="ListParagraph"/>
        <w:numPr>
          <w:ilvl w:val="0"/>
          <w:numId w:val="3"/>
        </w:numPr>
        <w:spacing w:after="0" w:line="360" w:lineRule="auto"/>
        <w:ind w:left="900"/>
        <w:rPr>
          <w:rFonts w:ascii="Arial" w:hAnsi="Arial" w:cs="Arial"/>
        </w:rPr>
      </w:pPr>
      <w:r>
        <w:rPr>
          <w:rFonts w:ascii="Arial" w:hAnsi="Arial" w:cs="Arial"/>
        </w:rPr>
        <w:t>The company also stocks thousands of preconfigured furniture components</w:t>
      </w:r>
      <w:r w:rsidRPr="00D81F61">
        <w:rPr>
          <w:rFonts w:ascii="Arial" w:hAnsi="Arial" w:cs="Arial"/>
        </w:rPr>
        <w:t xml:space="preserve"> ready for immediate dispatch</w:t>
      </w:r>
      <w:r>
        <w:rPr>
          <w:rFonts w:ascii="Arial" w:hAnsi="Arial" w:cs="Arial"/>
        </w:rPr>
        <w:t xml:space="preserve"> worldwide.</w:t>
      </w:r>
    </w:p>
    <w:p w14:paraId="2A572004" w14:textId="4EDB5643" w:rsidR="00D81F61" w:rsidRDefault="00D81F61" w:rsidP="00D81F61">
      <w:pPr>
        <w:pStyle w:val="ListParagraph"/>
        <w:numPr>
          <w:ilvl w:val="0"/>
          <w:numId w:val="3"/>
        </w:numPr>
        <w:spacing w:after="0" w:line="360" w:lineRule="auto"/>
        <w:ind w:left="900"/>
        <w:rPr>
          <w:rFonts w:ascii="Arial" w:hAnsi="Arial" w:cs="Arial"/>
        </w:rPr>
      </w:pPr>
      <w:r>
        <w:rPr>
          <w:rFonts w:ascii="Arial" w:hAnsi="Arial" w:cs="Arial"/>
        </w:rPr>
        <w:t xml:space="preserve">To find out more about Heritage Upholstery please visit </w:t>
      </w:r>
      <w:hyperlink r:id="rId10" w:history="1">
        <w:r w:rsidRPr="00B81BC1">
          <w:rPr>
            <w:rStyle w:val="Hyperlink"/>
            <w:rFonts w:ascii="Arial" w:hAnsi="Arial" w:cs="Arial"/>
          </w:rPr>
          <w:t>www.heritageupholsterysupplies.co.uk</w:t>
        </w:r>
      </w:hyperlink>
    </w:p>
    <w:p w14:paraId="4617F05A" w14:textId="77777777" w:rsidR="00D81F61" w:rsidRPr="00D81F61" w:rsidRDefault="00D81F61" w:rsidP="00D81F61">
      <w:pPr>
        <w:pStyle w:val="ListParagraph"/>
        <w:spacing w:after="0" w:line="360" w:lineRule="auto"/>
        <w:ind w:left="900"/>
        <w:rPr>
          <w:rFonts w:ascii="Arial" w:hAnsi="Arial" w:cs="Arial"/>
        </w:rPr>
      </w:pPr>
    </w:p>
    <w:p w14:paraId="7EE2CF4E" w14:textId="77777777" w:rsidR="00C364C1" w:rsidRPr="003073C3" w:rsidRDefault="00C364C1" w:rsidP="00824E79">
      <w:pPr>
        <w:pStyle w:val="ListParagraph"/>
        <w:spacing w:after="0" w:line="360" w:lineRule="auto"/>
        <w:rPr>
          <w:rFonts w:ascii="Arial" w:hAnsi="Arial" w:cs="Arial"/>
          <w:b/>
        </w:rPr>
      </w:pPr>
    </w:p>
    <w:p w14:paraId="486CD63B" w14:textId="77777777" w:rsidR="00E26CDC" w:rsidRPr="003073C3" w:rsidRDefault="00E26CDC" w:rsidP="00E26CDC">
      <w:pPr>
        <w:spacing w:after="0" w:line="360" w:lineRule="auto"/>
        <w:rPr>
          <w:rFonts w:ascii="Arial" w:eastAsia="Arial" w:hAnsi="Arial" w:cs="Arial"/>
          <w:b/>
          <w:bCs/>
        </w:rPr>
      </w:pPr>
      <w:r w:rsidRPr="003073C3">
        <w:rPr>
          <w:rFonts w:ascii="Arial" w:eastAsia="Arial" w:hAnsi="Arial" w:cs="Arial"/>
          <w:b/>
          <w:bCs/>
        </w:rPr>
        <w:t>For more information, contact:</w:t>
      </w:r>
    </w:p>
    <w:p w14:paraId="1263653C" w14:textId="77777777" w:rsidR="00E26CDC" w:rsidRPr="003073C3" w:rsidRDefault="00E26CDC" w:rsidP="00E26CDC">
      <w:pPr>
        <w:spacing w:after="0" w:line="360" w:lineRule="auto"/>
        <w:rPr>
          <w:rFonts w:ascii="Arial" w:eastAsia="Arial" w:hAnsi="Arial" w:cs="Arial"/>
          <w:b/>
          <w:bCs/>
        </w:rPr>
      </w:pPr>
      <w:r w:rsidRPr="003073C3">
        <w:rPr>
          <w:rFonts w:ascii="Arial" w:eastAsia="Arial" w:hAnsi="Arial" w:cs="Arial"/>
          <w:b/>
          <w:bCs/>
        </w:rPr>
        <w:t>Kate Strawson</w:t>
      </w:r>
    </w:p>
    <w:p w14:paraId="2F6E67DB" w14:textId="68283C85" w:rsidR="003073C3" w:rsidRPr="003073C3" w:rsidRDefault="003073C3" w:rsidP="00E26CDC">
      <w:pPr>
        <w:spacing w:after="0" w:line="360" w:lineRule="auto"/>
        <w:rPr>
          <w:rFonts w:ascii="Arial" w:hAnsi="Arial" w:cs="Arial"/>
          <w:b/>
        </w:rPr>
      </w:pPr>
      <w:hyperlink r:id="rId11" w:history="1">
        <w:r w:rsidRPr="003073C3">
          <w:rPr>
            <w:rStyle w:val="Hyperlink"/>
            <w:rFonts w:ascii="Arial" w:hAnsi="Arial" w:cs="Arial"/>
            <w:b/>
          </w:rPr>
          <w:t>kate@weareshootingstar.co.uk</w:t>
        </w:r>
      </w:hyperlink>
      <w:r w:rsidRPr="003073C3">
        <w:rPr>
          <w:rFonts w:ascii="Arial" w:hAnsi="Arial" w:cs="Arial"/>
          <w:b/>
        </w:rPr>
        <w:t xml:space="preserve"> </w:t>
      </w:r>
    </w:p>
    <w:p w14:paraId="596C2B7C" w14:textId="7E62CD64" w:rsidR="00E26CDC" w:rsidRPr="003073C3" w:rsidRDefault="00E26CDC" w:rsidP="00E26CDC">
      <w:pPr>
        <w:spacing w:after="0" w:line="360" w:lineRule="auto"/>
        <w:rPr>
          <w:rFonts w:ascii="Arial" w:eastAsia="Arial" w:hAnsi="Arial" w:cs="Arial"/>
          <w:b/>
          <w:bCs/>
        </w:rPr>
      </w:pPr>
      <w:r w:rsidRPr="003073C3">
        <w:rPr>
          <w:rFonts w:ascii="Arial" w:eastAsia="Arial" w:hAnsi="Arial" w:cs="Arial"/>
          <w:b/>
          <w:bCs/>
        </w:rPr>
        <w:t>Shooting Star</w:t>
      </w:r>
    </w:p>
    <w:p w14:paraId="25CD1CCC" w14:textId="77777777" w:rsidR="00E26CDC" w:rsidRPr="003073C3" w:rsidRDefault="003073C3" w:rsidP="00E26CDC">
      <w:pPr>
        <w:spacing w:after="0" w:line="360" w:lineRule="auto"/>
        <w:rPr>
          <w:rFonts w:ascii="Arial" w:hAnsi="Arial" w:cs="Arial"/>
          <w:b/>
        </w:rPr>
      </w:pPr>
      <w:hyperlink r:id="rId12" w:history="1">
        <w:r w:rsidR="00E26CDC" w:rsidRPr="003073C3">
          <w:rPr>
            <w:rStyle w:val="Hyperlink"/>
            <w:rFonts w:ascii="Arial" w:hAnsi="Arial" w:cs="Arial"/>
            <w:b/>
          </w:rPr>
          <w:t>weareshootingstar.co.uk</w:t>
        </w:r>
      </w:hyperlink>
    </w:p>
    <w:p w14:paraId="48D69567" w14:textId="77777777" w:rsidR="00E26CDC" w:rsidRPr="003073C3" w:rsidRDefault="00E26CDC" w:rsidP="00E26CDC">
      <w:pPr>
        <w:spacing w:after="0" w:line="360" w:lineRule="auto"/>
        <w:rPr>
          <w:rFonts w:ascii="Arial" w:eastAsia="Arial" w:hAnsi="Arial" w:cs="Arial"/>
          <w:b/>
          <w:bCs/>
        </w:rPr>
      </w:pPr>
      <w:r w:rsidRPr="003073C3">
        <w:rPr>
          <w:rFonts w:ascii="Arial" w:eastAsia="Arial" w:hAnsi="Arial" w:cs="Arial"/>
          <w:b/>
          <w:bCs/>
        </w:rPr>
        <w:t>01522 528540</w:t>
      </w:r>
    </w:p>
    <w:p w14:paraId="66257ECC" w14:textId="6E0B0895" w:rsidR="003073C3" w:rsidRPr="003073C3" w:rsidRDefault="00E26CDC" w:rsidP="00E26CDC">
      <w:pPr>
        <w:spacing w:after="0" w:line="360" w:lineRule="auto"/>
        <w:rPr>
          <w:rFonts w:ascii="Arial" w:eastAsia="Arial" w:hAnsi="Arial" w:cs="Arial"/>
          <w:b/>
          <w:bCs/>
        </w:rPr>
      </w:pPr>
      <w:r w:rsidRPr="003073C3">
        <w:rPr>
          <w:rFonts w:ascii="Arial" w:eastAsia="Arial" w:hAnsi="Arial" w:cs="Arial"/>
          <w:b/>
          <w:bCs/>
        </w:rPr>
        <w:t>07733 230293</w:t>
      </w:r>
      <w:bookmarkStart w:id="0" w:name="_GoBack"/>
      <w:bookmarkEnd w:id="0"/>
    </w:p>
    <w:p w14:paraId="5C0D9B13" w14:textId="168DC62D" w:rsidR="00333EF6" w:rsidRPr="00C30F9B" w:rsidRDefault="00333EF6" w:rsidP="00E26CDC">
      <w:pPr>
        <w:spacing w:after="0" w:line="360" w:lineRule="auto"/>
        <w:rPr>
          <w:rFonts w:ascii="Arial" w:hAnsi="Arial" w:cs="Arial"/>
          <w:sz w:val="28"/>
        </w:rPr>
      </w:pPr>
    </w:p>
    <w:sectPr w:rsidR="00333EF6" w:rsidRPr="00C30F9B" w:rsidSect="00AF3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29FD"/>
    <w:multiLevelType w:val="hybridMultilevel"/>
    <w:tmpl w:val="9F364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2972"/>
    <w:multiLevelType w:val="hybridMultilevel"/>
    <w:tmpl w:val="823247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B965DB"/>
    <w:multiLevelType w:val="hybridMultilevel"/>
    <w:tmpl w:val="B058B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F6"/>
    <w:rsid w:val="00041127"/>
    <w:rsid w:val="00045868"/>
    <w:rsid w:val="00081DCD"/>
    <w:rsid w:val="000A01E6"/>
    <w:rsid w:val="000D4A3C"/>
    <w:rsid w:val="0012573F"/>
    <w:rsid w:val="00146CE2"/>
    <w:rsid w:val="0015525D"/>
    <w:rsid w:val="001739C3"/>
    <w:rsid w:val="0019348F"/>
    <w:rsid w:val="001A17FA"/>
    <w:rsid w:val="001F29BE"/>
    <w:rsid w:val="001F5B2A"/>
    <w:rsid w:val="002716F3"/>
    <w:rsid w:val="00292C34"/>
    <w:rsid w:val="00301F0C"/>
    <w:rsid w:val="003073C3"/>
    <w:rsid w:val="00315244"/>
    <w:rsid w:val="00333EF6"/>
    <w:rsid w:val="0036442A"/>
    <w:rsid w:val="00391691"/>
    <w:rsid w:val="003C5882"/>
    <w:rsid w:val="003E3A22"/>
    <w:rsid w:val="00410230"/>
    <w:rsid w:val="00432E17"/>
    <w:rsid w:val="004C6521"/>
    <w:rsid w:val="0050732A"/>
    <w:rsid w:val="00566419"/>
    <w:rsid w:val="00583859"/>
    <w:rsid w:val="005C1C33"/>
    <w:rsid w:val="005D0C34"/>
    <w:rsid w:val="006A54D2"/>
    <w:rsid w:val="006F0A27"/>
    <w:rsid w:val="006F5648"/>
    <w:rsid w:val="00756A38"/>
    <w:rsid w:val="007A3F7A"/>
    <w:rsid w:val="007B2174"/>
    <w:rsid w:val="007B70F2"/>
    <w:rsid w:val="00824E79"/>
    <w:rsid w:val="008F103B"/>
    <w:rsid w:val="00944267"/>
    <w:rsid w:val="009529C0"/>
    <w:rsid w:val="00982D77"/>
    <w:rsid w:val="009E1267"/>
    <w:rsid w:val="00A461A9"/>
    <w:rsid w:val="00A71263"/>
    <w:rsid w:val="00AF3EBC"/>
    <w:rsid w:val="00B30FD0"/>
    <w:rsid w:val="00B32F9E"/>
    <w:rsid w:val="00B44CD5"/>
    <w:rsid w:val="00B461CF"/>
    <w:rsid w:val="00B80552"/>
    <w:rsid w:val="00BD218F"/>
    <w:rsid w:val="00C30F9B"/>
    <w:rsid w:val="00C364C1"/>
    <w:rsid w:val="00C52EB8"/>
    <w:rsid w:val="00C54968"/>
    <w:rsid w:val="00C6288E"/>
    <w:rsid w:val="00CC1567"/>
    <w:rsid w:val="00D15CF7"/>
    <w:rsid w:val="00D30C95"/>
    <w:rsid w:val="00D81F61"/>
    <w:rsid w:val="00D91019"/>
    <w:rsid w:val="00DB22B1"/>
    <w:rsid w:val="00E013BE"/>
    <w:rsid w:val="00E05ABE"/>
    <w:rsid w:val="00E249AA"/>
    <w:rsid w:val="00E26CDC"/>
    <w:rsid w:val="00E368FD"/>
    <w:rsid w:val="00EB16D2"/>
    <w:rsid w:val="00EB328E"/>
    <w:rsid w:val="00EE00D7"/>
    <w:rsid w:val="00F3016F"/>
    <w:rsid w:val="00F351C4"/>
    <w:rsid w:val="00F5123C"/>
    <w:rsid w:val="00FB7148"/>
    <w:rsid w:val="00FC324A"/>
    <w:rsid w:val="00FC6EBC"/>
    <w:rsid w:val="74F6F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A13E8"/>
  <w15:docId w15:val="{76E1AA20-D90F-4B7C-A440-9F562B48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F3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EF6"/>
    <w:pPr>
      <w:spacing w:after="200" w:line="276" w:lineRule="auto"/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333EF6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3073C3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1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te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heritageupholsterysupplies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heritageupholsterysupplies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4" ma:contentTypeDescription="Create a new document." ma:contentTypeScope="" ma:versionID="c484875a18acaba796741ea4780d49fa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7b14ffcc7aa9c9ce330d41136e1ecaca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FFE005-BB84-4077-877E-DFBB0A8DA84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de952fb-994f-4cef-bf88-d9a2a2d171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3682E6-B133-4A30-AAC3-56D3FD8016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F87137-6FCF-4C9B-A43B-DCAA8D2F9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zoe@weareshootingstar.co.uk</dc:creator>
  <cp:keywords/>
  <dc:description/>
  <cp:lastModifiedBy>zoe@weareshootingstar.co.uk</cp:lastModifiedBy>
  <cp:revision>8</cp:revision>
  <dcterms:created xsi:type="dcterms:W3CDTF">2017-05-25T13:00:00Z</dcterms:created>
  <dcterms:modified xsi:type="dcterms:W3CDTF">2017-05-31T13:42:00Z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