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3E882" w14:textId="77777777" w:rsidR="003C708F" w:rsidRPr="00BA16B5" w:rsidRDefault="003C708F" w:rsidP="001B5B48">
      <w:pPr>
        <w:spacing w:line="360" w:lineRule="auto"/>
        <w:jc w:val="center"/>
        <w:rPr>
          <w:rFonts w:ascii="Arial" w:hAnsi="Arial" w:cs="Arial"/>
          <w:b/>
          <w:sz w:val="28"/>
        </w:rPr>
      </w:pPr>
      <w:r w:rsidRPr="00BA16B5">
        <w:rPr>
          <w:noProof/>
        </w:rPr>
        <w:drawing>
          <wp:anchor distT="0" distB="0" distL="114300" distR="114300" simplePos="0" relativeHeight="251658240" behindDoc="1" locked="0" layoutInCell="1" allowOverlap="1" wp14:anchorId="35D0B341" wp14:editId="22798F65">
            <wp:simplePos x="0" y="0"/>
            <wp:positionH relativeFrom="margin">
              <wp:posOffset>3667125</wp:posOffset>
            </wp:positionH>
            <wp:positionV relativeFrom="paragraph">
              <wp:posOffset>85725</wp:posOffset>
            </wp:positionV>
            <wp:extent cx="2266950" cy="1126490"/>
            <wp:effectExtent l="0" t="0" r="0" b="0"/>
            <wp:wrapTight wrapText="bothSides">
              <wp:wrapPolygon edited="0">
                <wp:start x="0" y="0"/>
                <wp:lineTo x="0" y="21186"/>
                <wp:lineTo x="21418" y="21186"/>
                <wp:lineTo x="214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66950" cy="1126490"/>
                    </a:xfrm>
                    <a:prstGeom prst="rect">
                      <a:avLst/>
                    </a:prstGeom>
                  </pic:spPr>
                </pic:pic>
              </a:graphicData>
            </a:graphic>
            <wp14:sizeRelH relativeFrom="margin">
              <wp14:pctWidth>0</wp14:pctWidth>
            </wp14:sizeRelH>
            <wp14:sizeRelV relativeFrom="margin">
              <wp14:pctHeight>0</wp14:pctHeight>
            </wp14:sizeRelV>
          </wp:anchor>
        </w:drawing>
      </w:r>
    </w:p>
    <w:p w14:paraId="3E5B85B0" w14:textId="77777777" w:rsidR="003C708F" w:rsidRPr="00BA16B5" w:rsidRDefault="003C708F" w:rsidP="001B5B48">
      <w:pPr>
        <w:spacing w:line="360" w:lineRule="auto"/>
        <w:rPr>
          <w:rFonts w:ascii="Arial" w:hAnsi="Arial" w:cs="Arial"/>
          <w:b/>
        </w:rPr>
      </w:pPr>
    </w:p>
    <w:p w14:paraId="58248F32" w14:textId="77777777" w:rsidR="003C708F" w:rsidRPr="00BA16B5" w:rsidRDefault="003C708F" w:rsidP="001B5B48">
      <w:pPr>
        <w:spacing w:line="360" w:lineRule="auto"/>
        <w:rPr>
          <w:rFonts w:ascii="Arial" w:hAnsi="Arial" w:cs="Arial"/>
          <w:b/>
        </w:rPr>
      </w:pPr>
    </w:p>
    <w:p w14:paraId="0D965E57" w14:textId="77777777" w:rsidR="003C708F" w:rsidRPr="00BA16B5" w:rsidRDefault="003C708F" w:rsidP="001B5B48">
      <w:pPr>
        <w:spacing w:line="360" w:lineRule="auto"/>
        <w:rPr>
          <w:rFonts w:ascii="Arial" w:hAnsi="Arial" w:cs="Arial"/>
          <w:b/>
        </w:rPr>
      </w:pPr>
    </w:p>
    <w:p w14:paraId="6BAA68AB" w14:textId="1E75E387" w:rsidR="001B5B48" w:rsidRDefault="003C708F" w:rsidP="005457D8">
      <w:pPr>
        <w:spacing w:after="0" w:line="360" w:lineRule="auto"/>
        <w:rPr>
          <w:rFonts w:ascii="Arial" w:hAnsi="Arial" w:cs="Arial"/>
          <w:b/>
        </w:rPr>
      </w:pPr>
      <w:r w:rsidRPr="00BA16B5">
        <w:rPr>
          <w:rFonts w:ascii="Arial" w:hAnsi="Arial" w:cs="Arial"/>
          <w:b/>
        </w:rPr>
        <w:t>News release</w:t>
      </w:r>
    </w:p>
    <w:p w14:paraId="536320A9" w14:textId="1CE8DF38" w:rsidR="001B5B48" w:rsidRDefault="001B5B48" w:rsidP="005457D8">
      <w:pPr>
        <w:spacing w:after="0" w:line="360" w:lineRule="auto"/>
        <w:rPr>
          <w:rFonts w:ascii="Arial" w:hAnsi="Arial" w:cs="Arial"/>
          <w:b/>
        </w:rPr>
      </w:pPr>
    </w:p>
    <w:p w14:paraId="2CC8296F" w14:textId="7F3B1D34" w:rsidR="001B5B48" w:rsidRDefault="006E2A26" w:rsidP="005457D8">
      <w:pPr>
        <w:spacing w:after="0" w:line="360" w:lineRule="auto"/>
        <w:rPr>
          <w:rFonts w:ascii="Arial" w:hAnsi="Arial" w:cs="Arial"/>
        </w:rPr>
      </w:pPr>
      <w:r>
        <w:rPr>
          <w:rFonts w:ascii="Arial" w:hAnsi="Arial" w:cs="Arial"/>
        </w:rPr>
        <w:t>4</w:t>
      </w:r>
      <w:r w:rsidRPr="006E2A26">
        <w:rPr>
          <w:rFonts w:ascii="Arial" w:hAnsi="Arial" w:cs="Arial"/>
          <w:vertAlign w:val="superscript"/>
        </w:rPr>
        <w:t>th</w:t>
      </w:r>
      <w:r>
        <w:rPr>
          <w:rFonts w:ascii="Arial" w:hAnsi="Arial" w:cs="Arial"/>
        </w:rPr>
        <w:t xml:space="preserve"> </w:t>
      </w:r>
      <w:r w:rsidR="007F7B52">
        <w:rPr>
          <w:rFonts w:ascii="Arial" w:hAnsi="Arial" w:cs="Arial"/>
        </w:rPr>
        <w:t xml:space="preserve">March 2019 </w:t>
      </w:r>
    </w:p>
    <w:p w14:paraId="7C76FC3C" w14:textId="6247D8E9" w:rsidR="001B5B48" w:rsidRDefault="001B5B48" w:rsidP="005457D8">
      <w:pPr>
        <w:spacing w:after="0" w:line="360" w:lineRule="auto"/>
        <w:rPr>
          <w:rFonts w:ascii="Arial" w:hAnsi="Arial" w:cs="Arial"/>
        </w:rPr>
      </w:pPr>
    </w:p>
    <w:p w14:paraId="79594BFE" w14:textId="1C2D7BDF" w:rsidR="007F7B52" w:rsidRPr="007F7B52" w:rsidRDefault="007F7B52" w:rsidP="005457D8">
      <w:pPr>
        <w:spacing w:after="0" w:line="360" w:lineRule="auto"/>
        <w:jc w:val="center"/>
        <w:rPr>
          <w:rFonts w:ascii="Arial" w:hAnsi="Arial" w:cs="Arial"/>
          <w:b/>
          <w:sz w:val="28"/>
        </w:rPr>
      </w:pPr>
      <w:r w:rsidRPr="007F7B52">
        <w:rPr>
          <w:rFonts w:ascii="Arial" w:hAnsi="Arial" w:cs="Arial"/>
          <w:b/>
          <w:sz w:val="28"/>
        </w:rPr>
        <w:t>Doing it Differently Conference</w:t>
      </w:r>
      <w:r>
        <w:rPr>
          <w:rFonts w:ascii="Arial" w:hAnsi="Arial" w:cs="Arial"/>
          <w:b/>
          <w:sz w:val="28"/>
        </w:rPr>
        <w:t xml:space="preserve"> Heralded a Success for New Ideas </w:t>
      </w:r>
      <w:r w:rsidRPr="007F7B52">
        <w:rPr>
          <w:rFonts w:ascii="Arial" w:hAnsi="Arial" w:cs="Arial"/>
          <w:b/>
          <w:sz w:val="28"/>
        </w:rPr>
        <w:t xml:space="preserve"> </w:t>
      </w:r>
    </w:p>
    <w:p w14:paraId="360035AD" w14:textId="77777777" w:rsidR="007F7B52" w:rsidRPr="001B5B48" w:rsidRDefault="007F7B52" w:rsidP="005457D8">
      <w:pPr>
        <w:spacing w:after="0" w:line="360" w:lineRule="auto"/>
        <w:rPr>
          <w:rFonts w:ascii="Arial" w:hAnsi="Arial" w:cs="Arial"/>
        </w:rPr>
      </w:pPr>
    </w:p>
    <w:p w14:paraId="504B2F49" w14:textId="1CBAF9FD" w:rsidR="003C708F" w:rsidRPr="001B5B48" w:rsidRDefault="003C708F" w:rsidP="005457D8">
      <w:pPr>
        <w:spacing w:after="0" w:line="360" w:lineRule="auto"/>
        <w:rPr>
          <w:rFonts w:ascii="Arial" w:hAnsi="Arial" w:cs="Arial"/>
          <w:b/>
        </w:rPr>
      </w:pPr>
      <w:r w:rsidRPr="001B5B48">
        <w:rPr>
          <w:rFonts w:ascii="Arial" w:hAnsi="Arial" w:cs="Arial"/>
          <w:b/>
        </w:rPr>
        <w:t xml:space="preserve">Innovative ideas </w:t>
      </w:r>
      <w:r w:rsidRPr="007F7B52">
        <w:rPr>
          <w:rFonts w:ascii="Arial" w:hAnsi="Arial" w:cs="Arial"/>
          <w:b/>
        </w:rPr>
        <w:t>were bouncing about</w:t>
      </w:r>
      <w:r w:rsidRPr="001B5B48">
        <w:rPr>
          <w:rFonts w:ascii="Arial" w:hAnsi="Arial" w:cs="Arial"/>
          <w:b/>
        </w:rPr>
        <w:t xml:space="preserve"> in Brigg </w:t>
      </w:r>
      <w:r w:rsidR="007F6E56">
        <w:rPr>
          <w:rFonts w:ascii="Arial" w:hAnsi="Arial" w:cs="Arial"/>
          <w:b/>
        </w:rPr>
        <w:t>last week</w:t>
      </w:r>
      <w:r w:rsidR="001B5B48" w:rsidRPr="001B5B48">
        <w:rPr>
          <w:rFonts w:ascii="Arial" w:hAnsi="Arial" w:cs="Arial"/>
          <w:b/>
        </w:rPr>
        <w:t xml:space="preserve"> (Thursday 28</w:t>
      </w:r>
      <w:r w:rsidR="001B5B48" w:rsidRPr="001B5B48">
        <w:rPr>
          <w:rFonts w:ascii="Arial" w:hAnsi="Arial" w:cs="Arial"/>
          <w:b/>
          <w:vertAlign w:val="superscript"/>
        </w:rPr>
        <w:t>th</w:t>
      </w:r>
      <w:r w:rsidR="001B5B48" w:rsidRPr="001B5B48">
        <w:rPr>
          <w:rFonts w:ascii="Arial" w:hAnsi="Arial" w:cs="Arial"/>
          <w:b/>
        </w:rPr>
        <w:t xml:space="preserve"> February)</w:t>
      </w:r>
      <w:r w:rsidRPr="001B5B48">
        <w:rPr>
          <w:rFonts w:ascii="Arial" w:hAnsi="Arial" w:cs="Arial"/>
          <w:b/>
        </w:rPr>
        <w:t xml:space="preserve"> as the </w:t>
      </w:r>
      <w:hyperlink r:id="rId9" w:history="1">
        <w:r w:rsidRPr="001B5B48">
          <w:rPr>
            <w:rStyle w:val="Hyperlink"/>
            <w:rFonts w:ascii="Arial" w:hAnsi="Arial" w:cs="Arial"/>
            <w:b/>
          </w:rPr>
          <w:t>Innovation Programme for Greater Lincolnshire</w:t>
        </w:r>
      </w:hyperlink>
      <w:r w:rsidRPr="001B5B48">
        <w:rPr>
          <w:rFonts w:ascii="Arial" w:hAnsi="Arial" w:cs="Arial"/>
          <w:b/>
        </w:rPr>
        <w:t xml:space="preserve"> held its fourth Doing it Differently Conference. </w:t>
      </w:r>
    </w:p>
    <w:p w14:paraId="4577116D" w14:textId="77777777" w:rsidR="005457D8" w:rsidRDefault="005457D8" w:rsidP="005457D8">
      <w:pPr>
        <w:spacing w:after="0" w:line="360" w:lineRule="auto"/>
        <w:rPr>
          <w:rFonts w:ascii="Arial" w:hAnsi="Arial" w:cs="Arial"/>
        </w:rPr>
      </w:pPr>
    </w:p>
    <w:p w14:paraId="6F61DC28" w14:textId="6216C794" w:rsidR="003C708F" w:rsidRDefault="003C708F" w:rsidP="005457D8">
      <w:pPr>
        <w:spacing w:after="0" w:line="360" w:lineRule="auto"/>
        <w:rPr>
          <w:rFonts w:ascii="Arial" w:hAnsi="Arial" w:cs="Arial"/>
        </w:rPr>
      </w:pPr>
      <w:r>
        <w:rPr>
          <w:rFonts w:ascii="Arial" w:hAnsi="Arial" w:cs="Arial"/>
        </w:rPr>
        <w:t xml:space="preserve">Over </w:t>
      </w:r>
      <w:r w:rsidR="00C95FFD">
        <w:rPr>
          <w:rFonts w:ascii="Arial" w:hAnsi="Arial" w:cs="Arial"/>
        </w:rPr>
        <w:t>100</w:t>
      </w:r>
      <w:r>
        <w:rPr>
          <w:rFonts w:ascii="Arial" w:hAnsi="Arial" w:cs="Arial"/>
        </w:rPr>
        <w:t xml:space="preserve"> representatives from a range of businesses across Greater Lincolnshire gathered at the </w:t>
      </w:r>
      <w:r w:rsidR="007F7B52" w:rsidRPr="007F7B52">
        <w:rPr>
          <w:rFonts w:ascii="Arial" w:hAnsi="Arial" w:cs="Arial"/>
        </w:rPr>
        <w:t>DoubleTree by Hilton Forest Pines</w:t>
      </w:r>
      <w:r w:rsidR="007F7B52">
        <w:rPr>
          <w:rFonts w:ascii="Arial" w:hAnsi="Arial" w:cs="Arial"/>
        </w:rPr>
        <w:t xml:space="preserve"> Hotel </w:t>
      </w:r>
      <w:r>
        <w:rPr>
          <w:rFonts w:ascii="Arial" w:hAnsi="Arial" w:cs="Arial"/>
        </w:rPr>
        <w:t>to hear from</w:t>
      </w:r>
      <w:r w:rsidR="001B5B48">
        <w:rPr>
          <w:rFonts w:ascii="Arial" w:hAnsi="Arial" w:cs="Arial"/>
        </w:rPr>
        <w:t xml:space="preserve"> the event’s</w:t>
      </w:r>
      <w:r>
        <w:rPr>
          <w:rFonts w:ascii="Arial" w:hAnsi="Arial" w:cs="Arial"/>
        </w:rPr>
        <w:t xml:space="preserve"> keynote speakers</w:t>
      </w:r>
      <w:r w:rsidR="00BB524A">
        <w:rPr>
          <w:rFonts w:ascii="Arial" w:hAnsi="Arial" w:cs="Arial"/>
        </w:rPr>
        <w:t xml:space="preserve"> –</w:t>
      </w:r>
      <w:r>
        <w:rPr>
          <w:rFonts w:ascii="Arial" w:hAnsi="Arial" w:cs="Arial"/>
        </w:rPr>
        <w:t xml:space="preserve">Georgie </w:t>
      </w:r>
      <w:proofErr w:type="spellStart"/>
      <w:r>
        <w:rPr>
          <w:rFonts w:ascii="Arial" w:hAnsi="Arial" w:cs="Arial"/>
        </w:rPr>
        <w:t>Barrat</w:t>
      </w:r>
      <w:proofErr w:type="spellEnd"/>
      <w:r w:rsidR="007F7B52">
        <w:rPr>
          <w:rFonts w:ascii="Arial" w:hAnsi="Arial" w:cs="Arial"/>
        </w:rPr>
        <w:t xml:space="preserve">, a </w:t>
      </w:r>
      <w:r>
        <w:rPr>
          <w:rFonts w:ascii="Arial" w:hAnsi="Arial" w:cs="Arial"/>
        </w:rPr>
        <w:t>TV presenter and tech journalist</w:t>
      </w:r>
      <w:r w:rsidR="007F7B52">
        <w:rPr>
          <w:rFonts w:ascii="Arial" w:hAnsi="Arial" w:cs="Arial"/>
        </w:rPr>
        <w:t>,</w:t>
      </w:r>
      <w:r>
        <w:rPr>
          <w:rFonts w:ascii="Arial" w:hAnsi="Arial" w:cs="Arial"/>
        </w:rPr>
        <w:t xml:space="preserve"> and Lars Sudmann</w:t>
      </w:r>
      <w:r w:rsidR="007F7B52">
        <w:rPr>
          <w:rFonts w:ascii="Arial" w:hAnsi="Arial" w:cs="Arial"/>
        </w:rPr>
        <w:t xml:space="preserve">, </w:t>
      </w:r>
      <w:r>
        <w:rPr>
          <w:rFonts w:ascii="Arial" w:hAnsi="Arial" w:cs="Arial"/>
        </w:rPr>
        <w:t>a</w:t>
      </w:r>
      <w:r w:rsidR="007F7B52">
        <w:rPr>
          <w:rFonts w:ascii="Arial" w:hAnsi="Arial" w:cs="Arial"/>
        </w:rPr>
        <w:t xml:space="preserve"> business strategy speaker and advisor. </w:t>
      </w:r>
    </w:p>
    <w:p w14:paraId="6D1C6AF1" w14:textId="77777777" w:rsidR="005457D8" w:rsidRDefault="005457D8" w:rsidP="005457D8">
      <w:pPr>
        <w:spacing w:after="0" w:line="360" w:lineRule="auto"/>
        <w:rPr>
          <w:rFonts w:ascii="Arial" w:hAnsi="Arial" w:cs="Arial"/>
        </w:rPr>
      </w:pPr>
      <w:bookmarkStart w:id="0" w:name="_GoBack"/>
      <w:bookmarkEnd w:id="0"/>
    </w:p>
    <w:p w14:paraId="4E1B540D" w14:textId="03E46C53" w:rsidR="00340F5A" w:rsidRDefault="001B5B48" w:rsidP="005457D8">
      <w:pPr>
        <w:spacing w:after="0" w:line="360" w:lineRule="auto"/>
        <w:rPr>
          <w:rFonts w:ascii="Arial" w:hAnsi="Arial" w:cs="Arial"/>
        </w:rPr>
      </w:pPr>
      <w:r>
        <w:rPr>
          <w:rFonts w:ascii="Arial" w:hAnsi="Arial" w:cs="Arial"/>
        </w:rPr>
        <w:t>The</w:t>
      </w:r>
      <w:r w:rsidR="001231E5">
        <w:rPr>
          <w:rFonts w:ascii="Arial" w:hAnsi="Arial" w:cs="Arial"/>
        </w:rPr>
        <w:t xml:space="preserve"> theme of the</w:t>
      </w:r>
      <w:r>
        <w:rPr>
          <w:rFonts w:ascii="Arial" w:hAnsi="Arial" w:cs="Arial"/>
        </w:rPr>
        <w:t xml:space="preserve"> </w:t>
      </w:r>
      <w:r w:rsidR="001231E5">
        <w:rPr>
          <w:rFonts w:ascii="Arial" w:hAnsi="Arial" w:cs="Arial"/>
        </w:rPr>
        <w:t xml:space="preserve">conference was to help </w:t>
      </w:r>
      <w:r w:rsidR="007F7B52">
        <w:rPr>
          <w:rFonts w:ascii="Arial" w:hAnsi="Arial" w:cs="Arial"/>
        </w:rPr>
        <w:t>delegates</w:t>
      </w:r>
      <w:r w:rsidR="001231E5">
        <w:rPr>
          <w:rFonts w:ascii="Arial" w:hAnsi="Arial" w:cs="Arial"/>
        </w:rPr>
        <w:t xml:space="preserve"> find new ways to innovate</w:t>
      </w:r>
      <w:r w:rsidR="007F7B52">
        <w:rPr>
          <w:rFonts w:ascii="Arial" w:hAnsi="Arial" w:cs="Arial"/>
        </w:rPr>
        <w:t xml:space="preserve"> and encourage them to do business differently</w:t>
      </w:r>
      <w:r w:rsidR="001231E5">
        <w:rPr>
          <w:rFonts w:ascii="Arial" w:hAnsi="Arial" w:cs="Arial"/>
        </w:rPr>
        <w:t xml:space="preserve">. </w:t>
      </w:r>
    </w:p>
    <w:p w14:paraId="7D5CF4D8" w14:textId="77777777" w:rsidR="005457D8" w:rsidRDefault="005457D8" w:rsidP="005457D8">
      <w:pPr>
        <w:spacing w:after="0" w:line="360" w:lineRule="auto"/>
        <w:rPr>
          <w:rFonts w:ascii="Arial" w:hAnsi="Arial" w:cs="Arial"/>
        </w:rPr>
      </w:pPr>
    </w:p>
    <w:p w14:paraId="790F86A2" w14:textId="77777777" w:rsidR="00894F33" w:rsidRDefault="001231E5" w:rsidP="005457D8">
      <w:pPr>
        <w:spacing w:after="0" w:line="360" w:lineRule="auto"/>
        <w:rPr>
          <w:rFonts w:ascii="Arial" w:hAnsi="Arial" w:cs="Arial"/>
        </w:rPr>
      </w:pPr>
      <w:r>
        <w:rPr>
          <w:rFonts w:ascii="Arial" w:hAnsi="Arial" w:cs="Arial"/>
        </w:rPr>
        <w:t xml:space="preserve">As well as keynote presentations and a networking lunch, the Innovation Programme organised five </w:t>
      </w:r>
      <w:r w:rsidR="007F7B52">
        <w:rPr>
          <w:rFonts w:ascii="Arial" w:hAnsi="Arial" w:cs="Arial"/>
        </w:rPr>
        <w:t>‘</w:t>
      </w:r>
      <w:r>
        <w:rPr>
          <w:rFonts w:ascii="Arial" w:hAnsi="Arial" w:cs="Arial"/>
        </w:rPr>
        <w:t>campfire sessions</w:t>
      </w:r>
      <w:r w:rsidR="007F7B52">
        <w:rPr>
          <w:rFonts w:ascii="Arial" w:hAnsi="Arial" w:cs="Arial"/>
        </w:rPr>
        <w:t>’</w:t>
      </w:r>
      <w:r w:rsidR="00340F5A">
        <w:rPr>
          <w:rFonts w:ascii="Arial" w:hAnsi="Arial" w:cs="Arial"/>
        </w:rPr>
        <w:t xml:space="preserve">. </w:t>
      </w:r>
    </w:p>
    <w:p w14:paraId="7E44A031" w14:textId="77777777" w:rsidR="00894F33" w:rsidRDefault="00894F33" w:rsidP="005457D8">
      <w:pPr>
        <w:spacing w:after="0" w:line="360" w:lineRule="auto"/>
        <w:rPr>
          <w:rFonts w:ascii="Arial" w:hAnsi="Arial" w:cs="Arial"/>
        </w:rPr>
      </w:pPr>
    </w:p>
    <w:p w14:paraId="1B815C42" w14:textId="2ED1F4F8" w:rsidR="001B5B48" w:rsidRDefault="00340F5A" w:rsidP="005457D8">
      <w:pPr>
        <w:spacing w:after="0" w:line="360" w:lineRule="auto"/>
        <w:rPr>
          <w:rFonts w:ascii="Arial" w:hAnsi="Arial" w:cs="Arial"/>
        </w:rPr>
      </w:pPr>
      <w:r>
        <w:rPr>
          <w:rFonts w:ascii="Arial" w:hAnsi="Arial" w:cs="Arial"/>
        </w:rPr>
        <w:t xml:space="preserve">These </w:t>
      </w:r>
      <w:r w:rsidR="00605D64">
        <w:rPr>
          <w:rFonts w:ascii="Arial" w:hAnsi="Arial" w:cs="Arial"/>
        </w:rPr>
        <w:t xml:space="preserve">smaller </w:t>
      </w:r>
      <w:r w:rsidR="007F7B52">
        <w:rPr>
          <w:rFonts w:ascii="Arial" w:hAnsi="Arial" w:cs="Arial"/>
        </w:rPr>
        <w:t>break</w:t>
      </w:r>
      <w:r w:rsidR="00F87D2C">
        <w:rPr>
          <w:rFonts w:ascii="Arial" w:hAnsi="Arial" w:cs="Arial"/>
        </w:rPr>
        <w:t>-away</w:t>
      </w:r>
      <w:r w:rsidR="007F7B52">
        <w:rPr>
          <w:rFonts w:ascii="Arial" w:hAnsi="Arial" w:cs="Arial"/>
        </w:rPr>
        <w:t xml:space="preserve"> sessions</w:t>
      </w:r>
      <w:r>
        <w:rPr>
          <w:rFonts w:ascii="Arial" w:hAnsi="Arial" w:cs="Arial"/>
        </w:rPr>
        <w:t xml:space="preserve"> were aimed</w:t>
      </w:r>
      <w:r w:rsidR="007F7B52">
        <w:rPr>
          <w:rFonts w:ascii="Arial" w:hAnsi="Arial" w:cs="Arial"/>
        </w:rPr>
        <w:t xml:space="preserve"> to facilit</w:t>
      </w:r>
      <w:r w:rsidR="007F7B52" w:rsidRPr="00A94B2E">
        <w:rPr>
          <w:rFonts w:ascii="Arial" w:hAnsi="Arial" w:cs="Arial"/>
        </w:rPr>
        <w:t>ate peer</w:t>
      </w:r>
      <w:r w:rsidR="00B84088" w:rsidRPr="00A94B2E">
        <w:rPr>
          <w:rFonts w:ascii="Arial" w:hAnsi="Arial" w:cs="Arial"/>
        </w:rPr>
        <w:t>-</w:t>
      </w:r>
      <w:r w:rsidR="007F7B52" w:rsidRPr="00A94B2E">
        <w:rPr>
          <w:rFonts w:ascii="Arial" w:hAnsi="Arial" w:cs="Arial"/>
        </w:rPr>
        <w:t>to</w:t>
      </w:r>
      <w:r w:rsidR="00B84088" w:rsidRPr="00A94B2E">
        <w:rPr>
          <w:rFonts w:ascii="Arial" w:hAnsi="Arial" w:cs="Arial"/>
        </w:rPr>
        <w:t>-</w:t>
      </w:r>
      <w:r w:rsidR="007F7B52" w:rsidRPr="00A94B2E">
        <w:rPr>
          <w:rFonts w:ascii="Arial" w:hAnsi="Arial" w:cs="Arial"/>
        </w:rPr>
        <w:t>peer</w:t>
      </w:r>
      <w:r w:rsidR="007F7B52">
        <w:rPr>
          <w:rFonts w:ascii="Arial" w:hAnsi="Arial" w:cs="Arial"/>
        </w:rPr>
        <w:t xml:space="preserve"> learning</w:t>
      </w:r>
      <w:r>
        <w:rPr>
          <w:rFonts w:ascii="Arial" w:hAnsi="Arial" w:cs="Arial"/>
        </w:rPr>
        <w:t xml:space="preserve"> and </w:t>
      </w:r>
      <w:r w:rsidR="001231E5">
        <w:rPr>
          <w:rFonts w:ascii="Arial" w:hAnsi="Arial" w:cs="Arial"/>
        </w:rPr>
        <w:t xml:space="preserve">give </w:t>
      </w:r>
      <w:r>
        <w:rPr>
          <w:rFonts w:ascii="Arial" w:hAnsi="Arial" w:cs="Arial"/>
        </w:rPr>
        <w:t>those attending</w:t>
      </w:r>
      <w:r w:rsidR="001231E5">
        <w:rPr>
          <w:rFonts w:ascii="Arial" w:hAnsi="Arial" w:cs="Arial"/>
        </w:rPr>
        <w:t xml:space="preserve"> the opportunity to learn more about digital marketing, disruption, creativity, people and leadership and robotics and artificial intelligence</w:t>
      </w:r>
      <w:r>
        <w:rPr>
          <w:rFonts w:ascii="Arial" w:hAnsi="Arial" w:cs="Arial"/>
        </w:rPr>
        <w:t xml:space="preserve"> (AI) from a </w:t>
      </w:r>
      <w:r w:rsidR="001231E5">
        <w:rPr>
          <w:rFonts w:ascii="Arial" w:hAnsi="Arial" w:cs="Arial"/>
        </w:rPr>
        <w:t xml:space="preserve">leading industry expert. </w:t>
      </w:r>
    </w:p>
    <w:p w14:paraId="52C07AB1" w14:textId="77777777" w:rsidR="005457D8" w:rsidRDefault="005457D8" w:rsidP="005457D8">
      <w:pPr>
        <w:spacing w:after="0" w:line="360" w:lineRule="auto"/>
        <w:rPr>
          <w:rFonts w:ascii="Arial" w:hAnsi="Arial" w:cs="Arial"/>
        </w:rPr>
      </w:pPr>
    </w:p>
    <w:p w14:paraId="1D43BF38" w14:textId="1F7982EC" w:rsidR="001231E5" w:rsidRDefault="001231E5" w:rsidP="005457D8">
      <w:pPr>
        <w:spacing w:after="0" w:line="360" w:lineRule="auto"/>
        <w:rPr>
          <w:rFonts w:ascii="Arial" w:hAnsi="Arial" w:cs="Arial"/>
        </w:rPr>
      </w:pPr>
      <w:r>
        <w:rPr>
          <w:rFonts w:ascii="Arial" w:hAnsi="Arial" w:cs="Arial"/>
        </w:rPr>
        <w:t xml:space="preserve">To round off the day’s event, </w:t>
      </w:r>
      <w:r w:rsidR="00340F5A">
        <w:rPr>
          <w:rFonts w:ascii="Arial" w:hAnsi="Arial" w:cs="Arial"/>
        </w:rPr>
        <w:t xml:space="preserve">host </w:t>
      </w:r>
      <w:r>
        <w:rPr>
          <w:rFonts w:ascii="Arial" w:hAnsi="Arial" w:cs="Arial"/>
        </w:rPr>
        <w:t xml:space="preserve">Georgie Barrat gave an hour-long presentation on the </w:t>
      </w:r>
      <w:r w:rsidR="00340F5A">
        <w:rPr>
          <w:rFonts w:ascii="Arial" w:hAnsi="Arial" w:cs="Arial"/>
        </w:rPr>
        <w:t>latest</w:t>
      </w:r>
      <w:r>
        <w:rPr>
          <w:rFonts w:ascii="Arial" w:hAnsi="Arial" w:cs="Arial"/>
        </w:rPr>
        <w:t xml:space="preserve"> technolog</w:t>
      </w:r>
      <w:r w:rsidR="00340F5A">
        <w:rPr>
          <w:rFonts w:ascii="Arial" w:hAnsi="Arial" w:cs="Arial"/>
        </w:rPr>
        <w:t>ical</w:t>
      </w:r>
      <w:r>
        <w:rPr>
          <w:rFonts w:ascii="Arial" w:hAnsi="Arial" w:cs="Arial"/>
        </w:rPr>
        <w:t xml:space="preserve"> trends</w:t>
      </w:r>
      <w:r w:rsidR="00340F5A">
        <w:rPr>
          <w:rFonts w:ascii="Arial" w:hAnsi="Arial" w:cs="Arial"/>
        </w:rPr>
        <w:t>,</w:t>
      </w:r>
      <w:r>
        <w:rPr>
          <w:rFonts w:ascii="Arial" w:hAnsi="Arial" w:cs="Arial"/>
        </w:rPr>
        <w:t xml:space="preserve"> </w:t>
      </w:r>
      <w:r w:rsidR="00340F5A">
        <w:rPr>
          <w:rFonts w:ascii="Arial" w:hAnsi="Arial" w:cs="Arial"/>
        </w:rPr>
        <w:t xml:space="preserve">including AI and virtual reality, </w:t>
      </w:r>
      <w:r>
        <w:rPr>
          <w:rFonts w:ascii="Arial" w:hAnsi="Arial" w:cs="Arial"/>
        </w:rPr>
        <w:t>and spoke at length about the impact of technolog</w:t>
      </w:r>
      <w:r w:rsidR="00340F5A">
        <w:rPr>
          <w:rFonts w:ascii="Arial" w:hAnsi="Arial" w:cs="Arial"/>
        </w:rPr>
        <w:t xml:space="preserve">y </w:t>
      </w:r>
      <w:r>
        <w:rPr>
          <w:rFonts w:ascii="Arial" w:hAnsi="Arial" w:cs="Arial"/>
        </w:rPr>
        <w:t xml:space="preserve">on </w:t>
      </w:r>
      <w:r w:rsidRPr="00A006FF">
        <w:rPr>
          <w:rFonts w:ascii="Arial" w:hAnsi="Arial" w:cs="Arial"/>
        </w:rPr>
        <w:t xml:space="preserve">the </w:t>
      </w:r>
      <w:r w:rsidR="00626E61" w:rsidRPr="00A006FF">
        <w:rPr>
          <w:rFonts w:ascii="Arial" w:hAnsi="Arial" w:cs="Arial"/>
        </w:rPr>
        <w:t>workplace</w:t>
      </w:r>
      <w:r w:rsidRPr="00A006FF">
        <w:rPr>
          <w:rFonts w:ascii="Arial" w:hAnsi="Arial" w:cs="Arial"/>
        </w:rPr>
        <w:t>.</w:t>
      </w:r>
      <w:r>
        <w:rPr>
          <w:rFonts w:ascii="Arial" w:hAnsi="Arial" w:cs="Arial"/>
        </w:rPr>
        <w:t xml:space="preserve"> </w:t>
      </w:r>
    </w:p>
    <w:p w14:paraId="6D63F79F" w14:textId="77777777" w:rsidR="005457D8" w:rsidRDefault="005457D8" w:rsidP="005457D8">
      <w:pPr>
        <w:spacing w:after="0" w:line="360" w:lineRule="auto"/>
        <w:rPr>
          <w:rFonts w:ascii="Arial" w:hAnsi="Arial" w:cs="Arial"/>
        </w:rPr>
      </w:pPr>
    </w:p>
    <w:p w14:paraId="3EE7019F" w14:textId="3A97EEEC" w:rsidR="001231E5" w:rsidRDefault="001231E5" w:rsidP="005457D8">
      <w:pPr>
        <w:spacing w:after="0" w:line="360" w:lineRule="auto"/>
        <w:rPr>
          <w:rFonts w:ascii="Arial" w:hAnsi="Arial" w:cs="Arial"/>
        </w:rPr>
      </w:pPr>
      <w:r>
        <w:rPr>
          <w:rFonts w:ascii="Arial" w:hAnsi="Arial" w:cs="Arial"/>
        </w:rPr>
        <w:lastRenderedPageBreak/>
        <w:t>“</w:t>
      </w:r>
      <w:r w:rsidRPr="001231E5">
        <w:rPr>
          <w:rFonts w:ascii="Arial" w:hAnsi="Arial" w:cs="Arial"/>
        </w:rPr>
        <w:t xml:space="preserve">AI will </w:t>
      </w:r>
      <w:r w:rsidRPr="00A94B2E">
        <w:rPr>
          <w:rFonts w:ascii="Arial" w:hAnsi="Arial" w:cs="Arial"/>
        </w:rPr>
        <w:t xml:space="preserve">help us </w:t>
      </w:r>
      <w:r w:rsidR="00626E61" w:rsidRPr="00A94B2E">
        <w:rPr>
          <w:rFonts w:ascii="Arial" w:hAnsi="Arial" w:cs="Arial"/>
        </w:rPr>
        <w:t>[</w:t>
      </w:r>
      <w:r w:rsidR="00340F5A" w:rsidRPr="00A94B2E">
        <w:rPr>
          <w:rFonts w:ascii="Arial" w:hAnsi="Arial" w:cs="Arial"/>
        </w:rPr>
        <w:t>businesses</w:t>
      </w:r>
      <w:r w:rsidR="00626E61" w:rsidRPr="00A94B2E">
        <w:rPr>
          <w:rFonts w:ascii="Arial" w:hAnsi="Arial" w:cs="Arial"/>
        </w:rPr>
        <w:t>]</w:t>
      </w:r>
      <w:r w:rsidR="00340F5A" w:rsidRPr="00A94B2E">
        <w:rPr>
          <w:rFonts w:ascii="Arial" w:hAnsi="Arial" w:cs="Arial"/>
        </w:rPr>
        <w:t xml:space="preserve"> </w:t>
      </w:r>
      <w:r w:rsidRPr="00A94B2E">
        <w:rPr>
          <w:rFonts w:ascii="Arial" w:hAnsi="Arial" w:cs="Arial"/>
        </w:rPr>
        <w:t>make</w:t>
      </w:r>
      <w:r w:rsidRPr="001231E5">
        <w:rPr>
          <w:rFonts w:ascii="Arial" w:hAnsi="Arial" w:cs="Arial"/>
        </w:rPr>
        <w:t xml:space="preserve"> more meaningful connections. It will help recruitment processes</w:t>
      </w:r>
      <w:r>
        <w:rPr>
          <w:rFonts w:ascii="Arial" w:hAnsi="Arial" w:cs="Arial"/>
        </w:rPr>
        <w:t xml:space="preserve"> for example </w:t>
      </w:r>
      <w:r w:rsidRPr="001231E5">
        <w:rPr>
          <w:rFonts w:ascii="Arial" w:hAnsi="Arial" w:cs="Arial"/>
        </w:rPr>
        <w:t>and allow</w:t>
      </w:r>
      <w:r>
        <w:rPr>
          <w:rFonts w:ascii="Arial" w:hAnsi="Arial" w:cs="Arial"/>
        </w:rPr>
        <w:t xml:space="preserve"> for</w:t>
      </w:r>
      <w:r w:rsidRPr="001231E5">
        <w:rPr>
          <w:rFonts w:ascii="Arial" w:hAnsi="Arial" w:cs="Arial"/>
        </w:rPr>
        <w:t xml:space="preserve"> </w:t>
      </w:r>
      <w:r w:rsidR="00340F5A">
        <w:rPr>
          <w:rFonts w:ascii="Arial" w:hAnsi="Arial" w:cs="Arial"/>
        </w:rPr>
        <w:t>businesses</w:t>
      </w:r>
      <w:r w:rsidRPr="001231E5">
        <w:rPr>
          <w:rFonts w:ascii="Arial" w:hAnsi="Arial" w:cs="Arial"/>
        </w:rPr>
        <w:t xml:space="preserve"> to create more personalised experiences</w:t>
      </w:r>
      <w:r>
        <w:rPr>
          <w:rFonts w:ascii="Arial" w:hAnsi="Arial" w:cs="Arial"/>
        </w:rPr>
        <w:t xml:space="preserve"> for their customers,” said Georgie. </w:t>
      </w:r>
    </w:p>
    <w:p w14:paraId="67BF76DB" w14:textId="77777777" w:rsidR="005457D8" w:rsidRDefault="005457D8" w:rsidP="005457D8">
      <w:pPr>
        <w:spacing w:after="0" w:line="360" w:lineRule="auto"/>
        <w:rPr>
          <w:rFonts w:ascii="Arial" w:hAnsi="Arial" w:cs="Arial"/>
        </w:rPr>
      </w:pPr>
    </w:p>
    <w:p w14:paraId="1CA68928" w14:textId="527AD964" w:rsidR="001231E5" w:rsidRDefault="001231E5" w:rsidP="005457D8">
      <w:pPr>
        <w:spacing w:after="0" w:line="360" w:lineRule="auto"/>
        <w:rPr>
          <w:rFonts w:ascii="Arial" w:hAnsi="Arial" w:cs="Arial"/>
        </w:rPr>
      </w:pPr>
      <w:r>
        <w:rPr>
          <w:rFonts w:ascii="Arial" w:hAnsi="Arial" w:cs="Arial"/>
        </w:rPr>
        <w:t xml:space="preserve">Talking about the future of </w:t>
      </w:r>
      <w:r w:rsidR="00C17B2C">
        <w:rPr>
          <w:rFonts w:ascii="Arial" w:hAnsi="Arial" w:cs="Arial"/>
        </w:rPr>
        <w:t>autonomous</w:t>
      </w:r>
      <w:r>
        <w:rPr>
          <w:rFonts w:ascii="Arial" w:hAnsi="Arial" w:cs="Arial"/>
        </w:rPr>
        <w:t xml:space="preserve"> vehicles after she sat behind the wheel of one for Channel 5’s The Gadget Show, which she co-presents,</w:t>
      </w:r>
      <w:r w:rsidR="00C17B2C">
        <w:rPr>
          <w:rFonts w:ascii="Arial" w:hAnsi="Arial" w:cs="Arial"/>
        </w:rPr>
        <w:t xml:space="preserve"> Georgie s</w:t>
      </w:r>
      <w:r>
        <w:rPr>
          <w:rFonts w:ascii="Arial" w:hAnsi="Arial" w:cs="Arial"/>
        </w:rPr>
        <w:t>aid</w:t>
      </w:r>
      <w:r w:rsidR="0060672E">
        <w:rPr>
          <w:rFonts w:ascii="Arial" w:hAnsi="Arial" w:cs="Arial"/>
        </w:rPr>
        <w:t>:</w:t>
      </w:r>
      <w:r>
        <w:rPr>
          <w:rFonts w:ascii="Arial" w:hAnsi="Arial" w:cs="Arial"/>
        </w:rPr>
        <w:t xml:space="preserve"> “</w:t>
      </w:r>
      <w:r w:rsidR="00C17B2C">
        <w:rPr>
          <w:rFonts w:ascii="Arial" w:hAnsi="Arial" w:cs="Arial"/>
        </w:rPr>
        <w:t>A</w:t>
      </w:r>
      <w:r w:rsidRPr="001231E5">
        <w:rPr>
          <w:rFonts w:ascii="Arial" w:hAnsi="Arial" w:cs="Arial"/>
        </w:rPr>
        <w:t>utonomous cars will be the norm in our lifetime</w:t>
      </w:r>
      <w:r w:rsidR="00340F5A">
        <w:rPr>
          <w:rFonts w:ascii="Arial" w:hAnsi="Arial" w:cs="Arial"/>
        </w:rPr>
        <w:t xml:space="preserve"> – they </w:t>
      </w:r>
      <w:r>
        <w:rPr>
          <w:rFonts w:ascii="Arial" w:hAnsi="Arial" w:cs="Arial"/>
        </w:rPr>
        <w:t xml:space="preserve">will </w:t>
      </w:r>
      <w:r w:rsidRPr="001231E5">
        <w:rPr>
          <w:rFonts w:ascii="Arial" w:hAnsi="Arial" w:cs="Arial"/>
        </w:rPr>
        <w:t>revolutionise how we live and get to work</w:t>
      </w:r>
      <w:r w:rsidR="00C17B2C">
        <w:rPr>
          <w:rFonts w:ascii="Arial" w:hAnsi="Arial" w:cs="Arial"/>
        </w:rPr>
        <w:t xml:space="preserve">, and will increase productivity as we will be able to work while commuting.” </w:t>
      </w:r>
    </w:p>
    <w:p w14:paraId="1F1BD679" w14:textId="77777777" w:rsidR="005457D8" w:rsidRDefault="005457D8" w:rsidP="005457D8">
      <w:pPr>
        <w:spacing w:after="0" w:line="360" w:lineRule="auto"/>
        <w:rPr>
          <w:rFonts w:ascii="Arial" w:hAnsi="Arial" w:cs="Arial"/>
        </w:rPr>
      </w:pPr>
    </w:p>
    <w:p w14:paraId="1F5B4938" w14:textId="1AD6048E" w:rsidR="00C17B2C" w:rsidRDefault="00CC33A8" w:rsidP="005457D8">
      <w:pPr>
        <w:spacing w:after="0" w:line="360" w:lineRule="auto"/>
        <w:rPr>
          <w:rFonts w:ascii="Arial" w:hAnsi="Arial" w:cs="Arial"/>
        </w:rPr>
      </w:pPr>
      <w:r w:rsidRPr="00A94B2E">
        <w:rPr>
          <w:rFonts w:ascii="Arial" w:hAnsi="Arial" w:cs="Arial"/>
        </w:rPr>
        <w:t>During</w:t>
      </w:r>
      <w:r w:rsidR="00340F5A" w:rsidRPr="00A94B2E">
        <w:rPr>
          <w:rFonts w:ascii="Arial" w:hAnsi="Arial" w:cs="Arial"/>
        </w:rPr>
        <w:t xml:space="preserve"> </w:t>
      </w:r>
      <w:r w:rsidRPr="00A94B2E">
        <w:rPr>
          <w:rFonts w:ascii="Arial" w:hAnsi="Arial" w:cs="Arial"/>
        </w:rPr>
        <w:t>Lars’</w:t>
      </w:r>
      <w:r w:rsidR="00340F5A" w:rsidRPr="00A94B2E">
        <w:rPr>
          <w:rFonts w:ascii="Arial" w:hAnsi="Arial" w:cs="Arial"/>
        </w:rPr>
        <w:t xml:space="preserve"> presentation</w:t>
      </w:r>
      <w:r w:rsidR="00340F5A">
        <w:rPr>
          <w:rFonts w:ascii="Arial" w:hAnsi="Arial" w:cs="Arial"/>
        </w:rPr>
        <w:t xml:space="preserve">, he </w:t>
      </w:r>
      <w:r w:rsidR="00C17B2C">
        <w:rPr>
          <w:rFonts w:ascii="Arial" w:hAnsi="Arial" w:cs="Arial"/>
        </w:rPr>
        <w:t xml:space="preserve">encouraged </w:t>
      </w:r>
      <w:r w:rsidR="00340F5A">
        <w:rPr>
          <w:rFonts w:ascii="Arial" w:hAnsi="Arial" w:cs="Arial"/>
        </w:rPr>
        <w:t>the</w:t>
      </w:r>
      <w:r w:rsidR="00C17B2C">
        <w:rPr>
          <w:rFonts w:ascii="Arial" w:hAnsi="Arial" w:cs="Arial"/>
        </w:rPr>
        <w:t xml:space="preserve"> audience</w:t>
      </w:r>
      <w:r w:rsidR="00340F5A">
        <w:rPr>
          <w:rFonts w:ascii="Arial" w:hAnsi="Arial" w:cs="Arial"/>
        </w:rPr>
        <w:t xml:space="preserve"> to follow the ‘spaghetti principal’ – throw something at the wall and see if it sticks</w:t>
      </w:r>
      <w:r w:rsidR="00747B31">
        <w:rPr>
          <w:rFonts w:ascii="Arial" w:hAnsi="Arial" w:cs="Arial"/>
        </w:rPr>
        <w:t xml:space="preserve">, meaning to try something new and see if </w:t>
      </w:r>
      <w:r w:rsidR="00AC72F2">
        <w:rPr>
          <w:rFonts w:ascii="Arial" w:hAnsi="Arial" w:cs="Arial"/>
        </w:rPr>
        <w:t>it works.</w:t>
      </w:r>
      <w:r w:rsidR="00747B31">
        <w:rPr>
          <w:rFonts w:ascii="Arial" w:hAnsi="Arial" w:cs="Arial"/>
        </w:rPr>
        <w:t xml:space="preserve"> </w:t>
      </w:r>
    </w:p>
    <w:p w14:paraId="30EC8B47" w14:textId="77777777" w:rsidR="005457D8" w:rsidRDefault="005457D8" w:rsidP="005457D8">
      <w:pPr>
        <w:spacing w:after="0" w:line="360" w:lineRule="auto"/>
        <w:rPr>
          <w:rFonts w:ascii="Arial" w:hAnsi="Arial" w:cs="Arial"/>
        </w:rPr>
      </w:pPr>
    </w:p>
    <w:p w14:paraId="0A704743" w14:textId="09FFAF16" w:rsidR="00C17B2C" w:rsidRDefault="00C17B2C" w:rsidP="005457D8">
      <w:pPr>
        <w:spacing w:after="0" w:line="360" w:lineRule="auto"/>
        <w:rPr>
          <w:rFonts w:ascii="Arial" w:hAnsi="Arial" w:cs="Arial"/>
        </w:rPr>
      </w:pPr>
      <w:r>
        <w:rPr>
          <w:rFonts w:ascii="Arial" w:hAnsi="Arial" w:cs="Arial"/>
        </w:rPr>
        <w:t>Sue Cadd, one of the event organisers and Enterprise Manager at Think Tank, said: “This year’s conference was focused around a campfire theme. Campfires are great platforms for discussion</w:t>
      </w:r>
      <w:r w:rsidR="0005425D">
        <w:rPr>
          <w:rFonts w:ascii="Arial" w:hAnsi="Arial" w:cs="Arial"/>
        </w:rPr>
        <w:t xml:space="preserve"> and sharing stories, </w:t>
      </w:r>
      <w:r>
        <w:rPr>
          <w:rFonts w:ascii="Arial" w:hAnsi="Arial" w:cs="Arial"/>
        </w:rPr>
        <w:t>and we wanted to replicate tha</w:t>
      </w:r>
      <w:r w:rsidR="00A059A2">
        <w:rPr>
          <w:rFonts w:ascii="Arial" w:hAnsi="Arial" w:cs="Arial"/>
        </w:rPr>
        <w:t xml:space="preserve">t environment because we can all learn so much from each other. </w:t>
      </w:r>
    </w:p>
    <w:p w14:paraId="2CD66F97" w14:textId="77777777" w:rsidR="005457D8" w:rsidRDefault="005457D8" w:rsidP="005457D8">
      <w:pPr>
        <w:spacing w:after="0" w:line="360" w:lineRule="auto"/>
        <w:rPr>
          <w:rFonts w:ascii="Arial" w:hAnsi="Arial" w:cs="Arial"/>
        </w:rPr>
      </w:pPr>
    </w:p>
    <w:p w14:paraId="25DBD487" w14:textId="7DA7E3AD" w:rsidR="00C17B2C" w:rsidRDefault="00C17B2C" w:rsidP="005457D8">
      <w:pPr>
        <w:spacing w:after="0" w:line="360" w:lineRule="auto"/>
        <w:rPr>
          <w:rFonts w:ascii="Arial" w:hAnsi="Arial" w:cs="Arial"/>
        </w:rPr>
      </w:pPr>
      <w:r>
        <w:rPr>
          <w:rFonts w:ascii="Arial" w:hAnsi="Arial" w:cs="Arial"/>
        </w:rPr>
        <w:t xml:space="preserve">“It was wonderful to see so many productive and engaging chats happening throughout the </w:t>
      </w:r>
      <w:r w:rsidR="00766F66">
        <w:rPr>
          <w:rFonts w:ascii="Arial" w:hAnsi="Arial" w:cs="Arial"/>
        </w:rPr>
        <w:t>day</w:t>
      </w:r>
      <w:r>
        <w:rPr>
          <w:rFonts w:ascii="Arial" w:hAnsi="Arial" w:cs="Arial"/>
        </w:rPr>
        <w:t xml:space="preserve">. We know that when businesses push the boundaries and do things differently, they grow and develop </w:t>
      </w:r>
      <w:r w:rsidR="00766F66">
        <w:rPr>
          <w:rFonts w:ascii="Arial" w:hAnsi="Arial" w:cs="Arial"/>
        </w:rPr>
        <w:t>at a quicker pace</w:t>
      </w:r>
      <w:r>
        <w:rPr>
          <w:rFonts w:ascii="Arial" w:hAnsi="Arial" w:cs="Arial"/>
        </w:rPr>
        <w:t xml:space="preserve">. </w:t>
      </w:r>
    </w:p>
    <w:p w14:paraId="3DCB1757" w14:textId="77777777" w:rsidR="005457D8" w:rsidRDefault="005457D8" w:rsidP="005457D8">
      <w:pPr>
        <w:spacing w:after="0" w:line="360" w:lineRule="auto"/>
        <w:rPr>
          <w:rFonts w:ascii="Arial" w:hAnsi="Arial" w:cs="Arial"/>
        </w:rPr>
      </w:pPr>
    </w:p>
    <w:p w14:paraId="6A87EB1C" w14:textId="6DBD0B4C" w:rsidR="00C17B2C" w:rsidRDefault="00C17B2C" w:rsidP="005457D8">
      <w:pPr>
        <w:spacing w:after="0" w:line="360" w:lineRule="auto"/>
        <w:rPr>
          <w:rFonts w:ascii="Arial" w:hAnsi="Arial" w:cs="Arial"/>
        </w:rPr>
      </w:pPr>
      <w:r>
        <w:rPr>
          <w:rFonts w:ascii="Arial" w:hAnsi="Arial" w:cs="Arial"/>
        </w:rPr>
        <w:t xml:space="preserve">“Our thanks to all of our speakers, industry </w:t>
      </w:r>
      <w:r w:rsidRPr="0068621E">
        <w:rPr>
          <w:rFonts w:ascii="Arial" w:hAnsi="Arial" w:cs="Arial"/>
        </w:rPr>
        <w:t>experts and</w:t>
      </w:r>
      <w:r w:rsidR="00C869D5" w:rsidRPr="0068621E">
        <w:rPr>
          <w:rFonts w:ascii="Arial" w:hAnsi="Arial" w:cs="Arial"/>
        </w:rPr>
        <w:t>,</w:t>
      </w:r>
      <w:r w:rsidRPr="0068621E">
        <w:rPr>
          <w:rFonts w:ascii="Arial" w:hAnsi="Arial" w:cs="Arial"/>
        </w:rPr>
        <w:t xml:space="preserve"> of</w:t>
      </w:r>
      <w:r>
        <w:rPr>
          <w:rFonts w:ascii="Arial" w:hAnsi="Arial" w:cs="Arial"/>
        </w:rPr>
        <w:t xml:space="preserve"> course, those </w:t>
      </w:r>
      <w:r w:rsidR="00766F66">
        <w:rPr>
          <w:rFonts w:ascii="Arial" w:hAnsi="Arial" w:cs="Arial"/>
        </w:rPr>
        <w:t>who attended</w:t>
      </w:r>
      <w:r>
        <w:rPr>
          <w:rFonts w:ascii="Arial" w:hAnsi="Arial" w:cs="Arial"/>
        </w:rPr>
        <w:t xml:space="preserve">.” </w:t>
      </w:r>
    </w:p>
    <w:p w14:paraId="0F18471E" w14:textId="77777777" w:rsidR="005457D8" w:rsidRDefault="005457D8" w:rsidP="005457D8">
      <w:pPr>
        <w:spacing w:after="0" w:line="360" w:lineRule="auto"/>
        <w:rPr>
          <w:rFonts w:ascii="Arial" w:hAnsi="Arial" w:cs="Arial"/>
        </w:rPr>
      </w:pPr>
    </w:p>
    <w:p w14:paraId="2CDB3250" w14:textId="3983C48E" w:rsidR="00C17B2C" w:rsidRDefault="00C17B2C" w:rsidP="005457D8">
      <w:pPr>
        <w:spacing w:after="0" w:line="360" w:lineRule="auto"/>
        <w:rPr>
          <w:rFonts w:ascii="Arial" w:hAnsi="Arial" w:cs="Arial"/>
        </w:rPr>
      </w:pPr>
      <w:r>
        <w:rPr>
          <w:rFonts w:ascii="Arial" w:hAnsi="Arial" w:cs="Arial"/>
        </w:rPr>
        <w:t xml:space="preserve">The Innovation Programme for Greater Lincolnshire, funded by the European Regional Development Fund, is still offering its support to SMEs in Greater Lincolnshire and has funding available for </w:t>
      </w:r>
      <w:r w:rsidR="00091CE2">
        <w:rPr>
          <w:rFonts w:ascii="Arial" w:hAnsi="Arial" w:cs="Arial"/>
        </w:rPr>
        <w:t xml:space="preserve">more </w:t>
      </w:r>
      <w:r>
        <w:rPr>
          <w:rFonts w:ascii="Arial" w:hAnsi="Arial" w:cs="Arial"/>
        </w:rPr>
        <w:t>internship</w:t>
      </w:r>
      <w:r w:rsidR="00091CE2">
        <w:rPr>
          <w:rFonts w:ascii="Arial" w:hAnsi="Arial" w:cs="Arial"/>
        </w:rPr>
        <w:t xml:space="preserve"> applications</w:t>
      </w:r>
      <w:r>
        <w:rPr>
          <w:rFonts w:ascii="Arial" w:hAnsi="Arial" w:cs="Arial"/>
        </w:rPr>
        <w:t xml:space="preserve">. </w:t>
      </w:r>
    </w:p>
    <w:p w14:paraId="2D07C255" w14:textId="77777777" w:rsidR="006853C0" w:rsidRDefault="006853C0" w:rsidP="005457D8">
      <w:pPr>
        <w:spacing w:after="0" w:line="360" w:lineRule="auto"/>
        <w:rPr>
          <w:rFonts w:ascii="Arial" w:hAnsi="Arial" w:cs="Arial"/>
        </w:rPr>
      </w:pPr>
    </w:p>
    <w:p w14:paraId="1BB0A1C6" w14:textId="4419CE2F" w:rsidR="00C17B2C" w:rsidRPr="00590EDD" w:rsidRDefault="00C17B2C" w:rsidP="005457D8">
      <w:pPr>
        <w:spacing w:after="0" w:line="360" w:lineRule="auto"/>
        <w:rPr>
          <w:rFonts w:ascii="Arial" w:hAnsi="Arial" w:cs="Arial"/>
        </w:rPr>
      </w:pPr>
      <w:r>
        <w:rPr>
          <w:rFonts w:ascii="Arial" w:hAnsi="Arial" w:cs="Arial"/>
        </w:rPr>
        <w:t xml:space="preserve">If you would like to find out more about receiving £1,500 to fund your next graduate intern, please contact Lesley O’Donnell on </w:t>
      </w:r>
      <w:hyperlink r:id="rId10" w:history="1">
        <w:r w:rsidRPr="002D5C48">
          <w:rPr>
            <w:rStyle w:val="Hyperlink"/>
            <w:rFonts w:ascii="Arial" w:hAnsi="Arial" w:cs="Arial"/>
          </w:rPr>
          <w:t>lodonnell@lincoln.ac.uk</w:t>
        </w:r>
      </w:hyperlink>
      <w:r>
        <w:rPr>
          <w:rFonts w:ascii="Arial" w:hAnsi="Arial" w:cs="Arial"/>
        </w:rPr>
        <w:t xml:space="preserve"> </w:t>
      </w:r>
    </w:p>
    <w:p w14:paraId="338CC154" w14:textId="2C7EDF46" w:rsidR="003C708F" w:rsidRDefault="003C708F" w:rsidP="001B5B48">
      <w:pPr>
        <w:spacing w:after="0" w:line="360" w:lineRule="auto"/>
        <w:rPr>
          <w:rFonts w:ascii="Arial" w:hAnsi="Arial" w:cs="Arial"/>
        </w:rPr>
      </w:pPr>
    </w:p>
    <w:p w14:paraId="39E18BB5" w14:textId="77777777" w:rsidR="003C708F" w:rsidRPr="00BA16B5" w:rsidRDefault="003C708F" w:rsidP="001B5B48">
      <w:pPr>
        <w:spacing w:after="0" w:line="360" w:lineRule="auto"/>
        <w:rPr>
          <w:rFonts w:ascii="Arial" w:hAnsi="Arial" w:cs="Arial"/>
          <w:b/>
        </w:rPr>
      </w:pPr>
      <w:r w:rsidRPr="00BA16B5">
        <w:rPr>
          <w:rFonts w:ascii="Arial" w:hAnsi="Arial" w:cs="Arial"/>
          <w:b/>
        </w:rPr>
        <w:t xml:space="preserve">Notes to editors </w:t>
      </w:r>
    </w:p>
    <w:p w14:paraId="1CB97094" w14:textId="77777777" w:rsidR="003C708F" w:rsidRPr="00BA16B5" w:rsidRDefault="003C708F" w:rsidP="001B5B48">
      <w:pPr>
        <w:pStyle w:val="ListParagraph"/>
        <w:numPr>
          <w:ilvl w:val="0"/>
          <w:numId w:val="1"/>
        </w:numPr>
        <w:spacing w:after="0" w:line="360" w:lineRule="auto"/>
        <w:contextualSpacing w:val="0"/>
        <w:rPr>
          <w:rFonts w:ascii="Arial" w:hAnsi="Arial" w:cs="Arial"/>
          <w:lang w:val="en-GB"/>
        </w:rPr>
      </w:pPr>
      <w:r w:rsidRPr="00BA16B5">
        <w:rPr>
          <w:rFonts w:ascii="Arial" w:hAnsi="Arial" w:cs="Arial"/>
          <w:lang w:val="en-GB"/>
        </w:rPr>
        <w:t>The Innovation Programme for Greater Lincolnshire, delivered by the University of Lincoln and funded by the European Regional Development Programme, is designed to enable micro, small and medium businesses to do things differently through grant funding, business support and collaboration with the academic capacity of the University.</w:t>
      </w:r>
    </w:p>
    <w:p w14:paraId="11209EBB" w14:textId="77777777" w:rsidR="003C708F" w:rsidRPr="00BA16B5" w:rsidRDefault="003C708F" w:rsidP="001B5B48">
      <w:pPr>
        <w:pStyle w:val="ListParagraph"/>
        <w:numPr>
          <w:ilvl w:val="0"/>
          <w:numId w:val="1"/>
        </w:numPr>
        <w:spacing w:after="0" w:line="360" w:lineRule="auto"/>
        <w:contextualSpacing w:val="0"/>
        <w:rPr>
          <w:rFonts w:ascii="Arial" w:hAnsi="Arial" w:cs="Arial"/>
          <w:lang w:val="en-GB"/>
        </w:rPr>
      </w:pPr>
      <w:r w:rsidRPr="00BA16B5">
        <w:rPr>
          <w:rFonts w:ascii="Arial" w:hAnsi="Arial" w:cs="Arial"/>
          <w:lang w:val="en-GB"/>
        </w:rPr>
        <w:lastRenderedPageBreak/>
        <w:t xml:space="preserve">The programme offers various strands business support </w:t>
      </w:r>
      <w:proofErr w:type="gramStart"/>
      <w:r w:rsidRPr="00BA16B5">
        <w:rPr>
          <w:rFonts w:ascii="Arial" w:hAnsi="Arial" w:cs="Arial"/>
          <w:lang w:val="en-GB"/>
        </w:rPr>
        <w:t>including:</w:t>
      </w:r>
      <w:proofErr w:type="gramEnd"/>
      <w:r w:rsidRPr="00BA16B5">
        <w:rPr>
          <w:rFonts w:ascii="Arial" w:hAnsi="Arial" w:cs="Arial"/>
          <w:lang w:val="en-GB"/>
        </w:rPr>
        <w:t xml:space="preserve"> innovation vouchers, proof of concept grants, internships, business advice, a leadership programme and events. </w:t>
      </w:r>
    </w:p>
    <w:p w14:paraId="2B7631EB" w14:textId="77777777" w:rsidR="003C708F" w:rsidRPr="00BA16B5" w:rsidRDefault="003C708F" w:rsidP="001B5B48">
      <w:pPr>
        <w:pStyle w:val="ListParagraph"/>
        <w:numPr>
          <w:ilvl w:val="0"/>
          <w:numId w:val="1"/>
        </w:numPr>
        <w:spacing w:after="0" w:line="360" w:lineRule="auto"/>
        <w:contextualSpacing w:val="0"/>
        <w:rPr>
          <w:rStyle w:val="Hyperlink"/>
          <w:rFonts w:ascii="Arial" w:hAnsi="Arial" w:cs="Arial"/>
          <w:color w:val="auto"/>
          <w:lang w:val="en-GB"/>
        </w:rPr>
      </w:pPr>
      <w:r w:rsidRPr="00BA16B5">
        <w:rPr>
          <w:rFonts w:ascii="Arial" w:hAnsi="Arial" w:cs="Arial"/>
          <w:lang w:val="en-GB"/>
        </w:rPr>
        <w:t xml:space="preserve">To find out more, visit: </w:t>
      </w:r>
      <w:hyperlink r:id="rId11" w:history="1">
        <w:r w:rsidRPr="00BA16B5">
          <w:rPr>
            <w:rStyle w:val="Hyperlink"/>
            <w:rFonts w:ascii="Arial" w:hAnsi="Arial" w:cs="Arial"/>
            <w:lang w:val="en-GB"/>
          </w:rPr>
          <w:t>http://lincsinnovation.co.uk/</w:t>
        </w:r>
      </w:hyperlink>
      <w:r>
        <w:rPr>
          <w:rStyle w:val="Hyperlink"/>
          <w:rFonts w:ascii="Arial" w:hAnsi="Arial" w:cs="Arial"/>
          <w:lang w:val="en-GB"/>
        </w:rPr>
        <w:br/>
      </w:r>
    </w:p>
    <w:p w14:paraId="763242BB" w14:textId="06400D38" w:rsidR="003C708F" w:rsidRDefault="003C708F" w:rsidP="001B5B48">
      <w:pPr>
        <w:spacing w:after="0" w:line="360" w:lineRule="auto"/>
      </w:pPr>
      <w:r>
        <w:rPr>
          <w:rFonts w:ascii="Arial" w:hAnsi="Arial" w:cs="Arial"/>
          <w:b/>
        </w:rPr>
        <w:t>Luke Thompson</w:t>
      </w:r>
      <w:r w:rsidRPr="00BA16B5">
        <w:rPr>
          <w:rFonts w:ascii="Arial" w:hAnsi="Arial" w:cs="Arial"/>
          <w:b/>
        </w:rPr>
        <w:br/>
      </w:r>
      <w:r>
        <w:rPr>
          <w:rFonts w:ascii="Arial" w:hAnsi="Arial" w:cs="Arial"/>
          <w:b/>
        </w:rPr>
        <w:t>Senior Account Executive</w:t>
      </w:r>
      <w:r w:rsidRPr="00BA16B5">
        <w:rPr>
          <w:rFonts w:ascii="Arial" w:hAnsi="Arial" w:cs="Arial"/>
          <w:b/>
        </w:rPr>
        <w:br/>
        <w:t>Shooting Star</w:t>
      </w:r>
      <w:r w:rsidRPr="00BA16B5">
        <w:rPr>
          <w:rFonts w:ascii="Arial" w:hAnsi="Arial" w:cs="Arial"/>
          <w:b/>
        </w:rPr>
        <w:br/>
      </w:r>
      <w:hyperlink r:id="rId12" w:history="1">
        <w:r w:rsidRPr="00726964">
          <w:rPr>
            <w:rStyle w:val="Hyperlink"/>
            <w:rFonts w:ascii="Arial" w:hAnsi="Arial" w:cs="Arial"/>
            <w:b/>
          </w:rPr>
          <w:t>luke@weareshootingstar.co.uk</w:t>
        </w:r>
      </w:hyperlink>
      <w:r>
        <w:rPr>
          <w:rStyle w:val="Hyperlink"/>
          <w:rFonts w:ascii="Arial" w:hAnsi="Arial" w:cs="Arial"/>
          <w:b/>
        </w:rPr>
        <w:t xml:space="preserve"> </w:t>
      </w:r>
      <w:r w:rsidRPr="00BA16B5">
        <w:rPr>
          <w:rFonts w:ascii="Arial" w:hAnsi="Arial" w:cs="Arial"/>
          <w:b/>
        </w:rPr>
        <w:t xml:space="preserve"> </w:t>
      </w:r>
      <w:r w:rsidRPr="00BA16B5">
        <w:rPr>
          <w:rFonts w:ascii="Arial" w:hAnsi="Arial" w:cs="Arial"/>
          <w:b/>
        </w:rPr>
        <w:br/>
        <w:t xml:space="preserve">01522 528540 </w:t>
      </w:r>
      <w:r w:rsidRPr="00BA16B5">
        <w:rPr>
          <w:rFonts w:ascii="Arial" w:hAnsi="Arial" w:cs="Arial"/>
          <w:b/>
        </w:rPr>
        <w:br/>
        <w:t>[InnovationProgramme0</w:t>
      </w:r>
      <w:r w:rsidR="007F7B52">
        <w:rPr>
          <w:rFonts w:ascii="Arial" w:hAnsi="Arial" w:cs="Arial"/>
          <w:b/>
        </w:rPr>
        <w:t>5DiD2019Conference</w:t>
      </w:r>
      <w:r w:rsidRPr="00BA16B5">
        <w:rPr>
          <w:rFonts w:ascii="Arial" w:hAnsi="Arial" w:cs="Arial"/>
          <w:b/>
        </w:rPr>
        <w:t>]</w:t>
      </w:r>
    </w:p>
    <w:p w14:paraId="0136FE91" w14:textId="77777777" w:rsidR="003C708F" w:rsidRDefault="003C708F" w:rsidP="001B5B48">
      <w:pPr>
        <w:spacing w:line="360" w:lineRule="auto"/>
      </w:pPr>
    </w:p>
    <w:p w14:paraId="3DF8CEAA" w14:textId="77777777" w:rsidR="003C708F" w:rsidRDefault="003C708F" w:rsidP="001B5B48">
      <w:pPr>
        <w:spacing w:line="360" w:lineRule="auto"/>
        <w:rPr>
          <w:rFonts w:ascii="Arial" w:hAnsi="Arial" w:cs="Arial"/>
        </w:rPr>
      </w:pPr>
    </w:p>
    <w:p w14:paraId="2F9E691D" w14:textId="77777777" w:rsidR="003C708F" w:rsidRDefault="003C708F" w:rsidP="001B5B48">
      <w:pPr>
        <w:spacing w:line="360" w:lineRule="auto"/>
        <w:rPr>
          <w:rFonts w:ascii="Arial" w:hAnsi="Arial" w:cs="Arial"/>
        </w:rPr>
      </w:pPr>
    </w:p>
    <w:p w14:paraId="296449CD" w14:textId="77777777" w:rsidR="003C708F" w:rsidRDefault="003C708F" w:rsidP="001B5B48">
      <w:pPr>
        <w:spacing w:line="360" w:lineRule="auto"/>
        <w:rPr>
          <w:rFonts w:ascii="Arial" w:hAnsi="Arial" w:cs="Arial"/>
        </w:rPr>
      </w:pPr>
    </w:p>
    <w:p w14:paraId="7110372E" w14:textId="77777777" w:rsidR="003C708F" w:rsidRDefault="003C708F" w:rsidP="001B5B48">
      <w:pPr>
        <w:spacing w:line="360" w:lineRule="auto"/>
        <w:rPr>
          <w:rFonts w:ascii="Arial" w:hAnsi="Arial" w:cs="Arial"/>
        </w:rPr>
      </w:pPr>
    </w:p>
    <w:p w14:paraId="2D839B27" w14:textId="77777777" w:rsidR="003C708F" w:rsidRDefault="003C708F" w:rsidP="001B5B48">
      <w:pPr>
        <w:spacing w:line="360" w:lineRule="auto"/>
        <w:rPr>
          <w:rFonts w:ascii="Arial" w:hAnsi="Arial" w:cs="Arial"/>
        </w:rPr>
      </w:pPr>
    </w:p>
    <w:sectPr w:rsidR="003C70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E3D92"/>
    <w:multiLevelType w:val="hybridMultilevel"/>
    <w:tmpl w:val="88A4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EDD"/>
    <w:rsid w:val="0005425D"/>
    <w:rsid w:val="00091CE2"/>
    <w:rsid w:val="001231E5"/>
    <w:rsid w:val="001B5B48"/>
    <w:rsid w:val="00247F2E"/>
    <w:rsid w:val="00340F5A"/>
    <w:rsid w:val="003C708F"/>
    <w:rsid w:val="005457D8"/>
    <w:rsid w:val="00590EDD"/>
    <w:rsid w:val="005D149A"/>
    <w:rsid w:val="005E16B3"/>
    <w:rsid w:val="00605D64"/>
    <w:rsid w:val="0060672E"/>
    <w:rsid w:val="00626E61"/>
    <w:rsid w:val="00681E0E"/>
    <w:rsid w:val="006853C0"/>
    <w:rsid w:val="0068621E"/>
    <w:rsid w:val="006E2A26"/>
    <w:rsid w:val="00747B31"/>
    <w:rsid w:val="00766F66"/>
    <w:rsid w:val="007F6E56"/>
    <w:rsid w:val="007F7B52"/>
    <w:rsid w:val="00894F33"/>
    <w:rsid w:val="00A006FF"/>
    <w:rsid w:val="00A059A2"/>
    <w:rsid w:val="00A94B2E"/>
    <w:rsid w:val="00AC72F2"/>
    <w:rsid w:val="00B84088"/>
    <w:rsid w:val="00BB524A"/>
    <w:rsid w:val="00C17B2C"/>
    <w:rsid w:val="00C869D5"/>
    <w:rsid w:val="00C95FFD"/>
    <w:rsid w:val="00CA15E7"/>
    <w:rsid w:val="00CC33A8"/>
    <w:rsid w:val="00D80AD6"/>
    <w:rsid w:val="00E44EFF"/>
    <w:rsid w:val="00F87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31ADE"/>
  <w15:chartTrackingRefBased/>
  <w15:docId w15:val="{6E2172F9-EC18-49BC-A7AE-39D8F32B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708F"/>
    <w:rPr>
      <w:color w:val="0563C1" w:themeColor="hyperlink"/>
      <w:u w:val="single"/>
    </w:rPr>
  </w:style>
  <w:style w:type="paragraph" w:styleId="ListParagraph">
    <w:name w:val="List Paragraph"/>
    <w:basedOn w:val="Normal"/>
    <w:uiPriority w:val="34"/>
    <w:qFormat/>
    <w:rsid w:val="003C708F"/>
    <w:pPr>
      <w:ind w:left="720"/>
      <w:contextualSpacing/>
    </w:pPr>
    <w:rPr>
      <w:lang w:val="en-US"/>
    </w:rPr>
  </w:style>
  <w:style w:type="character" w:styleId="UnresolvedMention">
    <w:name w:val="Unresolved Mention"/>
    <w:basedOn w:val="DefaultParagraphFont"/>
    <w:uiPriority w:val="99"/>
    <w:semiHidden/>
    <w:unhideWhenUsed/>
    <w:rsid w:val="001B5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959010">
      <w:bodyDiv w:val="1"/>
      <w:marLeft w:val="0"/>
      <w:marRight w:val="0"/>
      <w:marTop w:val="0"/>
      <w:marBottom w:val="0"/>
      <w:divBdr>
        <w:top w:val="none" w:sz="0" w:space="0" w:color="auto"/>
        <w:left w:val="none" w:sz="0" w:space="0" w:color="auto"/>
        <w:bottom w:val="none" w:sz="0" w:space="0" w:color="auto"/>
        <w:right w:val="none" w:sz="0" w:space="0" w:color="auto"/>
      </w:divBdr>
      <w:divsChild>
        <w:div w:id="925462099">
          <w:marLeft w:val="0"/>
          <w:marRight w:val="0"/>
          <w:marTop w:val="0"/>
          <w:marBottom w:val="0"/>
          <w:divBdr>
            <w:top w:val="none" w:sz="0" w:space="0" w:color="auto"/>
            <w:left w:val="none" w:sz="0" w:space="0" w:color="auto"/>
            <w:bottom w:val="none" w:sz="0" w:space="0" w:color="auto"/>
            <w:right w:val="none" w:sz="0" w:space="0" w:color="auto"/>
          </w:divBdr>
          <w:divsChild>
            <w:div w:id="177813923">
              <w:marLeft w:val="0"/>
              <w:marRight w:val="0"/>
              <w:marTop w:val="0"/>
              <w:marBottom w:val="0"/>
              <w:divBdr>
                <w:top w:val="none" w:sz="0" w:space="0" w:color="auto"/>
                <w:left w:val="none" w:sz="0" w:space="0" w:color="auto"/>
                <w:bottom w:val="none" w:sz="0" w:space="0" w:color="auto"/>
                <w:right w:val="none" w:sz="0" w:space="0" w:color="auto"/>
              </w:divBdr>
              <w:divsChild>
                <w:div w:id="1458184241">
                  <w:marLeft w:val="0"/>
                  <w:marRight w:val="0"/>
                  <w:marTop w:val="0"/>
                  <w:marBottom w:val="0"/>
                  <w:divBdr>
                    <w:top w:val="none" w:sz="0" w:space="0" w:color="auto"/>
                    <w:left w:val="none" w:sz="0" w:space="0" w:color="auto"/>
                    <w:bottom w:val="none" w:sz="0" w:space="0" w:color="auto"/>
                    <w:right w:val="none" w:sz="0" w:space="0" w:color="auto"/>
                  </w:divBdr>
                  <w:divsChild>
                    <w:div w:id="711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10458">
      <w:bodyDiv w:val="1"/>
      <w:marLeft w:val="0"/>
      <w:marRight w:val="0"/>
      <w:marTop w:val="0"/>
      <w:marBottom w:val="0"/>
      <w:divBdr>
        <w:top w:val="none" w:sz="0" w:space="0" w:color="auto"/>
        <w:left w:val="none" w:sz="0" w:space="0" w:color="auto"/>
        <w:bottom w:val="none" w:sz="0" w:space="0" w:color="auto"/>
        <w:right w:val="none" w:sz="0" w:space="0" w:color="auto"/>
      </w:divBdr>
      <w:divsChild>
        <w:div w:id="587427623">
          <w:marLeft w:val="-225"/>
          <w:marRight w:val="-225"/>
          <w:marTop w:val="0"/>
          <w:marBottom w:val="0"/>
          <w:divBdr>
            <w:top w:val="none" w:sz="0" w:space="0" w:color="auto"/>
            <w:left w:val="none" w:sz="0" w:space="0" w:color="auto"/>
            <w:bottom w:val="none" w:sz="0" w:space="0" w:color="auto"/>
            <w:right w:val="none" w:sz="0" w:space="0" w:color="auto"/>
          </w:divBdr>
          <w:divsChild>
            <w:div w:id="1412696319">
              <w:marLeft w:val="0"/>
              <w:marRight w:val="0"/>
              <w:marTop w:val="0"/>
              <w:marBottom w:val="0"/>
              <w:divBdr>
                <w:top w:val="none" w:sz="0" w:space="0" w:color="auto"/>
                <w:left w:val="none" w:sz="0" w:space="0" w:color="auto"/>
                <w:bottom w:val="none" w:sz="0" w:space="0" w:color="auto"/>
                <w:right w:val="none" w:sz="0" w:space="0" w:color="auto"/>
              </w:divBdr>
              <w:divsChild>
                <w:div w:id="2059551404">
                  <w:marLeft w:val="0"/>
                  <w:marRight w:val="0"/>
                  <w:marTop w:val="0"/>
                  <w:marBottom w:val="0"/>
                  <w:divBdr>
                    <w:top w:val="none" w:sz="0" w:space="0" w:color="auto"/>
                    <w:left w:val="none" w:sz="0" w:space="0" w:color="auto"/>
                    <w:bottom w:val="none" w:sz="0" w:space="0" w:color="auto"/>
                    <w:right w:val="none" w:sz="0" w:space="0" w:color="auto"/>
                  </w:divBdr>
                  <w:divsChild>
                    <w:div w:id="57100436">
                      <w:marLeft w:val="0"/>
                      <w:marRight w:val="0"/>
                      <w:marTop w:val="0"/>
                      <w:marBottom w:val="0"/>
                      <w:divBdr>
                        <w:top w:val="none" w:sz="0" w:space="0" w:color="auto"/>
                        <w:left w:val="none" w:sz="0" w:space="0" w:color="auto"/>
                        <w:bottom w:val="none" w:sz="0" w:space="0" w:color="auto"/>
                        <w:right w:val="none" w:sz="0" w:space="0" w:color="auto"/>
                      </w:divBdr>
                      <w:divsChild>
                        <w:div w:id="115297285">
                          <w:marLeft w:val="0"/>
                          <w:marRight w:val="0"/>
                          <w:marTop w:val="0"/>
                          <w:marBottom w:val="525"/>
                          <w:divBdr>
                            <w:top w:val="none" w:sz="0" w:space="0" w:color="auto"/>
                            <w:left w:val="none" w:sz="0" w:space="0" w:color="auto"/>
                            <w:bottom w:val="none" w:sz="0" w:space="0" w:color="auto"/>
                            <w:right w:val="none" w:sz="0" w:space="0" w:color="auto"/>
                          </w:divBdr>
                          <w:divsChild>
                            <w:div w:id="12894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uke@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incsinnovation.co.uk/" TargetMode="External"/><Relationship Id="rId5" Type="http://schemas.openxmlformats.org/officeDocument/2006/relationships/styles" Target="styles.xml"/><Relationship Id="rId10" Type="http://schemas.openxmlformats.org/officeDocument/2006/relationships/hyperlink" Target="mailto:lodonnell@lincoln.ac.uk" TargetMode="External"/><Relationship Id="rId4" Type="http://schemas.openxmlformats.org/officeDocument/2006/relationships/numbering" Target="numbering.xml"/><Relationship Id="rId9" Type="http://schemas.openxmlformats.org/officeDocument/2006/relationships/hyperlink" Target="lincsinnovation.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177b387e0c0f5786c7e9b9d834455b60">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d8a81d96c56464df4767030d62e3184"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DFAFD0-481D-4145-B937-9FEE260A13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DEF5D2-A292-42EA-A7C0-821CC41B9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802D2D-53EB-4FAB-B9B1-573BDA817B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Luke Thompson</cp:lastModifiedBy>
  <cp:revision>27</cp:revision>
  <dcterms:created xsi:type="dcterms:W3CDTF">2019-03-01T08:51:00Z</dcterms:created>
  <dcterms:modified xsi:type="dcterms:W3CDTF">2019-03-04T08:58:00Z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