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14087" w14:textId="77777777" w:rsidR="00FB6CEC" w:rsidRDefault="003844D1" w:rsidP="00BD151E">
      <w:pPr>
        <w:jc w:val="right"/>
        <w:rPr>
          <w:rFonts w:ascii="Arial" w:hAnsi="Arial" w:cs="Arial"/>
        </w:rPr>
      </w:pPr>
      <w:r w:rsidRPr="00FB6CEC">
        <w:rPr>
          <w:rFonts w:ascii="Arial" w:hAnsi="Arial" w:cs="Arial"/>
          <w:noProof/>
          <w:lang w:val="en-US" w:eastAsia="en-US"/>
        </w:rPr>
        <w:drawing>
          <wp:inline distT="0" distB="0" distL="0" distR="0" wp14:anchorId="5F3C4BF7" wp14:editId="07777777">
            <wp:extent cx="2473325" cy="1899285"/>
            <wp:effectExtent l="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3325" cy="1899285"/>
                    </a:xfrm>
                    <a:prstGeom prst="rect">
                      <a:avLst/>
                    </a:prstGeom>
                    <a:noFill/>
                    <a:ln>
                      <a:noFill/>
                    </a:ln>
                  </pic:spPr>
                </pic:pic>
              </a:graphicData>
            </a:graphic>
          </wp:inline>
        </w:drawing>
      </w:r>
    </w:p>
    <w:p w14:paraId="042AD47A" w14:textId="77777777" w:rsidR="00FB6CEC" w:rsidRPr="00541858" w:rsidRDefault="489F21B8" w:rsidP="00845516">
      <w:pPr>
        <w:spacing w:line="360" w:lineRule="auto"/>
        <w:rPr>
          <w:rFonts w:ascii="Arial" w:hAnsi="Arial" w:cs="Arial"/>
          <w:b/>
        </w:rPr>
      </w:pPr>
      <w:r w:rsidRPr="489F21B8">
        <w:rPr>
          <w:rFonts w:ascii="Arial" w:eastAsia="Arial" w:hAnsi="Arial" w:cs="Arial"/>
          <w:b/>
          <w:bCs/>
        </w:rPr>
        <w:t>News release</w:t>
      </w:r>
    </w:p>
    <w:p w14:paraId="7DA07FFB" w14:textId="77777777" w:rsidR="00DF5A53" w:rsidRPr="005B09AA" w:rsidRDefault="00DF5A53" w:rsidP="34584D14">
      <w:pPr>
        <w:spacing w:line="360" w:lineRule="auto"/>
        <w:rPr>
          <w:rFonts w:ascii="Arial" w:hAnsi="Arial" w:cs="Arial"/>
          <w:b/>
        </w:rPr>
      </w:pPr>
    </w:p>
    <w:p w14:paraId="37ABC528" w14:textId="5F2FA2FC" w:rsidR="00585CFB" w:rsidRPr="005B09AA" w:rsidRDefault="00514D6F" w:rsidP="489F21B8">
      <w:pPr>
        <w:pStyle w:val="Heading2"/>
        <w:shd w:val="clear" w:color="auto" w:fill="FFFFFF" w:themeFill="background1"/>
        <w:spacing w:before="0" w:beforeAutospacing="0" w:after="0" w:afterAutospacing="0" w:line="360" w:lineRule="auto"/>
        <w:rPr>
          <w:rFonts w:ascii="Arial" w:hAnsi="Arial" w:cs="Arial"/>
          <w:b w:val="0"/>
          <w:sz w:val="22"/>
          <w:szCs w:val="22"/>
          <w:lang w:val="en-GB"/>
        </w:rPr>
      </w:pPr>
      <w:r>
        <w:rPr>
          <w:rFonts w:ascii="Arial" w:eastAsia="Arial" w:hAnsi="Arial" w:cs="Arial"/>
          <w:b w:val="0"/>
          <w:bCs w:val="0"/>
          <w:sz w:val="22"/>
          <w:szCs w:val="22"/>
          <w:lang w:val="en-GB"/>
        </w:rPr>
        <w:t>18</w:t>
      </w:r>
      <w:r w:rsidRPr="00514D6F">
        <w:rPr>
          <w:rFonts w:ascii="Arial" w:eastAsia="Arial" w:hAnsi="Arial" w:cs="Arial"/>
          <w:b w:val="0"/>
          <w:bCs w:val="0"/>
          <w:sz w:val="22"/>
          <w:szCs w:val="22"/>
          <w:vertAlign w:val="superscript"/>
          <w:lang w:val="en-GB"/>
        </w:rPr>
        <w:t>th</w:t>
      </w:r>
      <w:r>
        <w:rPr>
          <w:rFonts w:ascii="Arial" w:eastAsia="Arial" w:hAnsi="Arial" w:cs="Arial"/>
          <w:b w:val="0"/>
          <w:bCs w:val="0"/>
          <w:sz w:val="22"/>
          <w:szCs w:val="22"/>
          <w:lang w:val="en-GB"/>
        </w:rPr>
        <w:t xml:space="preserve"> October 2016</w:t>
      </w:r>
    </w:p>
    <w:p w14:paraId="72B99C84" w14:textId="6F2ACC93" w:rsidR="001C5E0D" w:rsidRDefault="001C5E0D" w:rsidP="6C6C9B3F">
      <w:pPr>
        <w:pStyle w:val="NoSpacing"/>
        <w:shd w:val="clear" w:color="auto" w:fill="FFFFFF" w:themeFill="background1"/>
        <w:spacing w:line="360" w:lineRule="auto"/>
        <w:rPr>
          <w:rFonts w:ascii="Arial" w:eastAsia="Times New Roman" w:hAnsi="Arial" w:cs="Arial"/>
        </w:rPr>
      </w:pPr>
      <w:bookmarkStart w:id="0" w:name="_MailEndCompose"/>
      <w:bookmarkEnd w:id="0"/>
    </w:p>
    <w:p w14:paraId="5C650581" w14:textId="3B5214D6" w:rsidR="34584D14" w:rsidRDefault="489F21B8" w:rsidP="34584D14">
      <w:pPr>
        <w:spacing w:line="360" w:lineRule="auto"/>
        <w:jc w:val="center"/>
      </w:pPr>
      <w:r w:rsidRPr="489F21B8">
        <w:rPr>
          <w:rFonts w:ascii="Arial" w:eastAsia="Arial" w:hAnsi="Arial" w:cs="Arial"/>
          <w:b/>
          <w:bCs/>
          <w:sz w:val="28"/>
          <w:szCs w:val="28"/>
        </w:rPr>
        <w:t>London Dinner Offers Chance to Bang the Drum for Lincolnshire</w:t>
      </w:r>
    </w:p>
    <w:p w14:paraId="02D1F525" w14:textId="31771BB8" w:rsidR="34584D14" w:rsidRDefault="34584D14" w:rsidP="34584D14">
      <w:pPr>
        <w:spacing w:line="360" w:lineRule="auto"/>
      </w:pPr>
    </w:p>
    <w:p w14:paraId="14657AD9" w14:textId="3586E3FF" w:rsidR="34584D14" w:rsidRDefault="489F21B8" w:rsidP="34584D14">
      <w:pPr>
        <w:spacing w:line="360" w:lineRule="auto"/>
      </w:pPr>
      <w:r w:rsidRPr="489F21B8">
        <w:rPr>
          <w:rFonts w:ascii="Arial" w:eastAsia="Arial" w:hAnsi="Arial" w:cs="Arial"/>
          <w:b/>
          <w:bCs/>
        </w:rPr>
        <w:t>Greater Lincolnshire will be promoted as an attractive place to work, live, visit and invest at a special Team Lincolnshire dinner during MIPIM UK on Thursday (20</w:t>
      </w:r>
      <w:r w:rsidRPr="489F21B8">
        <w:rPr>
          <w:rFonts w:ascii="Arial" w:eastAsia="Arial" w:hAnsi="Arial" w:cs="Arial"/>
          <w:b/>
          <w:bCs/>
          <w:vertAlign w:val="superscript"/>
        </w:rPr>
        <w:t>th</w:t>
      </w:r>
      <w:r w:rsidRPr="489F21B8">
        <w:rPr>
          <w:rFonts w:ascii="Arial" w:eastAsia="Arial" w:hAnsi="Arial" w:cs="Arial"/>
          <w:b/>
          <w:bCs/>
        </w:rPr>
        <w:t xml:space="preserve"> October).</w:t>
      </w:r>
    </w:p>
    <w:p w14:paraId="18FDDEF2" w14:textId="42F6DDCC" w:rsidR="34584D14" w:rsidRDefault="34584D14" w:rsidP="34584D14">
      <w:pPr>
        <w:spacing w:line="360" w:lineRule="auto"/>
      </w:pPr>
    </w:p>
    <w:p w14:paraId="0F38D9B8" w14:textId="768FCC96" w:rsidR="34584D14" w:rsidRDefault="489F21B8" w:rsidP="34584D14">
      <w:pPr>
        <w:spacing w:line="360" w:lineRule="auto"/>
      </w:pPr>
      <w:r w:rsidRPr="489F21B8">
        <w:rPr>
          <w:rFonts w:ascii="Arial" w:eastAsia="Arial" w:hAnsi="Arial" w:cs="Arial"/>
        </w:rPr>
        <w:t xml:space="preserve">The aim of the dinner at the prestigious </w:t>
      </w:r>
      <w:hyperlink r:id="rId9">
        <w:r w:rsidRPr="489F21B8">
          <w:rPr>
            <w:rStyle w:val="Hyperlink"/>
            <w:rFonts w:ascii="Arial" w:eastAsia="Arial" w:hAnsi="Arial" w:cs="Arial"/>
          </w:rPr>
          <w:t>Lansdowne Club</w:t>
        </w:r>
      </w:hyperlink>
      <w:r w:rsidRPr="489F21B8">
        <w:rPr>
          <w:rFonts w:ascii="Arial" w:eastAsia="Arial" w:hAnsi="Arial" w:cs="Arial"/>
        </w:rPr>
        <w:t xml:space="preserve"> in Mayfair will be to promote Greater Lincolnshire and to engage with investors and developers from outside the region –  many of whom will be in London this week for </w:t>
      </w:r>
      <w:hyperlink r:id="rId10">
        <w:r w:rsidRPr="489F21B8">
          <w:rPr>
            <w:rStyle w:val="Hyperlink"/>
            <w:rFonts w:ascii="Arial" w:eastAsia="Arial" w:hAnsi="Arial" w:cs="Arial"/>
          </w:rPr>
          <w:t>MIPIM UK</w:t>
        </w:r>
      </w:hyperlink>
      <w:r w:rsidRPr="489F21B8">
        <w:rPr>
          <w:rFonts w:ascii="Arial" w:eastAsia="Arial" w:hAnsi="Arial" w:cs="Arial"/>
        </w:rPr>
        <w:t>.</w:t>
      </w:r>
    </w:p>
    <w:p w14:paraId="2202E0C5" w14:textId="5AA6F3C4" w:rsidR="6C6C9B3F" w:rsidRDefault="34584D14" w:rsidP="6C6C9B3F">
      <w:pPr>
        <w:spacing w:line="360" w:lineRule="auto"/>
      </w:pPr>
      <w:r w:rsidRPr="34584D14">
        <w:rPr>
          <w:rFonts w:ascii="Arial" w:eastAsia="Arial" w:hAnsi="Arial" w:cs="Arial"/>
        </w:rPr>
        <w:t xml:space="preserve"> </w:t>
      </w:r>
    </w:p>
    <w:p w14:paraId="59102179" w14:textId="4617A7B9" w:rsidR="34584D14" w:rsidRDefault="489F21B8" w:rsidP="34584D14">
      <w:pPr>
        <w:spacing w:line="360" w:lineRule="auto"/>
      </w:pPr>
      <w:r w:rsidRPr="489F21B8">
        <w:rPr>
          <w:rFonts w:ascii="Arial" w:eastAsia="Arial" w:hAnsi="Arial" w:cs="Arial"/>
          <w:color w:val="1A171B"/>
        </w:rPr>
        <w:t>MIPIM UK at Olympia in London from 19</w:t>
      </w:r>
      <w:r w:rsidRPr="489F21B8">
        <w:rPr>
          <w:rFonts w:ascii="Arial" w:eastAsia="Arial" w:hAnsi="Arial" w:cs="Arial"/>
          <w:color w:val="1A171B"/>
          <w:vertAlign w:val="superscript"/>
        </w:rPr>
        <w:t>th</w:t>
      </w:r>
      <w:r w:rsidRPr="489F21B8">
        <w:rPr>
          <w:rFonts w:ascii="Arial" w:eastAsia="Arial" w:hAnsi="Arial" w:cs="Arial"/>
          <w:color w:val="1A171B"/>
        </w:rPr>
        <w:t xml:space="preserve"> to 21</w:t>
      </w:r>
      <w:r w:rsidRPr="489F21B8">
        <w:rPr>
          <w:rFonts w:ascii="Arial" w:eastAsia="Arial" w:hAnsi="Arial" w:cs="Arial"/>
          <w:color w:val="1A171B"/>
          <w:vertAlign w:val="superscript"/>
        </w:rPr>
        <w:t>st</w:t>
      </w:r>
      <w:r w:rsidRPr="489F21B8">
        <w:rPr>
          <w:rFonts w:ascii="Arial" w:eastAsia="Arial" w:hAnsi="Arial" w:cs="Arial"/>
          <w:color w:val="1A171B"/>
        </w:rPr>
        <w:t xml:space="preserve"> October is the UK’s largest exhibition and conference for property professionals. It provides a marketplace for industry players and international investors to meet, discuss projects and opportunities and do business. </w:t>
      </w:r>
    </w:p>
    <w:p w14:paraId="604A6539" w14:textId="46A9CD93" w:rsidR="34584D14" w:rsidRDefault="34584D14" w:rsidP="34584D14">
      <w:pPr>
        <w:spacing w:line="360" w:lineRule="auto"/>
      </w:pPr>
    </w:p>
    <w:p w14:paraId="35FA47AC" w14:textId="390D7B42" w:rsidR="6C6C9B3F" w:rsidRDefault="489F21B8" w:rsidP="6C6C9B3F">
      <w:pPr>
        <w:spacing w:line="360" w:lineRule="auto"/>
      </w:pPr>
      <w:r w:rsidRPr="489F21B8">
        <w:rPr>
          <w:rFonts w:ascii="Arial" w:eastAsia="Arial" w:hAnsi="Arial" w:cs="Arial"/>
        </w:rPr>
        <w:t>The dinner will be hosted by Cllr Colin Davie, Executive Councillor for Economic Development at Lincolnshire County Council and a board director at the Greater Lincolnshire Local Enterprise Partnership, and the guest speaker will be Ian Harrison, Acting Director Exports and Investment at the Department for International Trade (formerly UKTI).</w:t>
      </w:r>
    </w:p>
    <w:p w14:paraId="15492FC2" w14:textId="22B6663C" w:rsidR="6C6C9B3F" w:rsidRDefault="6C6C9B3F" w:rsidP="6C6C9B3F">
      <w:pPr>
        <w:spacing w:line="360" w:lineRule="auto"/>
      </w:pPr>
    </w:p>
    <w:p w14:paraId="2F550B52" w14:textId="2CEF815F" w:rsidR="6C6C9B3F" w:rsidRDefault="489F21B8" w:rsidP="34584D14">
      <w:pPr>
        <w:spacing w:line="360" w:lineRule="auto"/>
      </w:pPr>
      <w:r w:rsidRPr="489F21B8">
        <w:rPr>
          <w:rFonts w:ascii="Arial" w:eastAsia="Arial" w:hAnsi="Arial" w:cs="Arial"/>
        </w:rPr>
        <w:t>Among the opportunities that the Greater Lincolnshire LEP will be outlining at MIPIM UK and at MIPIM in Cannes in March 2017 will be:</w:t>
      </w:r>
    </w:p>
    <w:p w14:paraId="04042783" w14:textId="7E33C010" w:rsidR="6C6C9B3F" w:rsidRDefault="34584D14" w:rsidP="6C6C9B3F">
      <w:pPr>
        <w:spacing w:line="360" w:lineRule="auto"/>
      </w:pPr>
      <w:r w:rsidRPr="34584D14">
        <w:rPr>
          <w:rFonts w:ascii="Arial" w:eastAsia="Arial" w:hAnsi="Arial" w:cs="Arial"/>
        </w:rPr>
        <w:t xml:space="preserve"> </w:t>
      </w:r>
    </w:p>
    <w:p w14:paraId="6AE57B9C" w14:textId="0D2F3616" w:rsidR="6C6C9B3F" w:rsidRDefault="489F21B8" w:rsidP="34584D14">
      <w:pPr>
        <w:pStyle w:val="ListParagraph"/>
        <w:numPr>
          <w:ilvl w:val="0"/>
          <w:numId w:val="1"/>
        </w:numPr>
        <w:spacing w:after="0" w:line="360" w:lineRule="auto"/>
        <w:rPr>
          <w:rFonts w:ascii="Arial" w:eastAsia="Arial" w:hAnsi="Arial" w:cs="Arial"/>
        </w:rPr>
      </w:pPr>
      <w:r w:rsidRPr="489F21B8">
        <w:rPr>
          <w:rFonts w:ascii="Arial" w:eastAsia="Arial" w:hAnsi="Arial" w:cs="Arial"/>
          <w:b w:val="0"/>
        </w:rPr>
        <w:t>places to stay - infrastructure to support the visitor economy</w:t>
      </w:r>
    </w:p>
    <w:p w14:paraId="15D37D75" w14:textId="3FC60A1F" w:rsidR="6C6C9B3F" w:rsidRDefault="489F21B8" w:rsidP="34584D14">
      <w:pPr>
        <w:pStyle w:val="ListParagraph"/>
        <w:numPr>
          <w:ilvl w:val="0"/>
          <w:numId w:val="1"/>
        </w:numPr>
        <w:spacing w:after="0" w:line="360" w:lineRule="auto"/>
        <w:rPr>
          <w:rFonts w:ascii="Arial" w:eastAsia="Arial" w:hAnsi="Arial" w:cs="Arial"/>
        </w:rPr>
      </w:pPr>
      <w:r w:rsidRPr="489F21B8">
        <w:rPr>
          <w:rFonts w:ascii="Arial" w:eastAsia="Arial" w:hAnsi="Arial" w:cs="Arial"/>
          <w:b w:val="0"/>
        </w:rPr>
        <w:t>places to live - 100,000 new homes to be built in Greater Lincolnshire by 2030</w:t>
      </w:r>
    </w:p>
    <w:p w14:paraId="768E8445" w14:textId="5B25F58D" w:rsidR="6C6C9B3F" w:rsidRDefault="489F21B8" w:rsidP="34584D14">
      <w:pPr>
        <w:pStyle w:val="ListParagraph"/>
        <w:numPr>
          <w:ilvl w:val="0"/>
          <w:numId w:val="1"/>
        </w:numPr>
        <w:spacing w:after="0" w:line="360" w:lineRule="auto"/>
        <w:rPr>
          <w:rFonts w:ascii="Arial" w:eastAsia="Arial" w:hAnsi="Arial" w:cs="Arial"/>
        </w:rPr>
      </w:pPr>
      <w:r w:rsidRPr="489F21B8">
        <w:rPr>
          <w:rFonts w:ascii="Arial" w:eastAsia="Arial" w:hAnsi="Arial" w:cs="Arial"/>
          <w:b w:val="0"/>
        </w:rPr>
        <w:lastRenderedPageBreak/>
        <w:t>Food Enterprise Zones - Holbeach, Hemswell, and Europarc, Grimsby</w:t>
      </w:r>
    </w:p>
    <w:p w14:paraId="38248C79" w14:textId="34B853FB" w:rsidR="6C6C9B3F" w:rsidRDefault="34584D14" w:rsidP="6C6C9B3F">
      <w:pPr>
        <w:spacing w:line="360" w:lineRule="auto"/>
      </w:pPr>
      <w:r w:rsidRPr="34584D14">
        <w:rPr>
          <w:rFonts w:ascii="Arial" w:eastAsia="Arial" w:hAnsi="Arial" w:cs="Arial"/>
        </w:rPr>
        <w:t xml:space="preserve"> </w:t>
      </w:r>
    </w:p>
    <w:p w14:paraId="77DC6D1B" w14:textId="5A1186B7" w:rsidR="6C6C9B3F" w:rsidRDefault="489F21B8" w:rsidP="6C6C9B3F">
      <w:pPr>
        <w:spacing w:line="360" w:lineRule="auto"/>
      </w:pPr>
      <w:r w:rsidRPr="489F21B8">
        <w:rPr>
          <w:rFonts w:ascii="Arial" w:eastAsia="Arial" w:hAnsi="Arial" w:cs="Arial"/>
        </w:rPr>
        <w:t xml:space="preserve">Councillor Colin Davie said: "This dinner offers a perfect opportunity to showcase Greater Lincolnshire as the ideal place for companies to invest in. Greater Lincolnshire is one of the most buoyant areas in the UK and we continue to see significant growth and development in the region. </w:t>
      </w:r>
    </w:p>
    <w:p w14:paraId="319F02C7" w14:textId="7493A6BE" w:rsidR="6C6C9B3F" w:rsidRDefault="6C6C9B3F" w:rsidP="6C6C9B3F">
      <w:pPr>
        <w:spacing w:line="360" w:lineRule="auto"/>
      </w:pPr>
    </w:p>
    <w:p w14:paraId="3C81A31C" w14:textId="412393AD" w:rsidR="6C6C9B3F" w:rsidRPr="006002CA" w:rsidRDefault="489F21B8" w:rsidP="6C6C9B3F">
      <w:pPr>
        <w:spacing w:line="360" w:lineRule="auto"/>
        <w:rPr>
          <w:rFonts w:ascii="Arial" w:eastAsia="Arial" w:hAnsi="Arial" w:cs="Arial"/>
        </w:rPr>
      </w:pPr>
      <w:r w:rsidRPr="489F21B8">
        <w:rPr>
          <w:rFonts w:ascii="Arial" w:eastAsia="Arial" w:hAnsi="Arial" w:cs="Arial"/>
        </w:rPr>
        <w:t>"For example, there are major RAF plans to expand improvements to its bases in Lincolnshire which will mean further housing, new schools, community facilities and infrastructure. Huge opportunities in our growing Food Enterprise Zones in Grimsby, Holbeach and central Lincolnshire will increase the demand for technology specialists. These are just two examples of the many projects we are supporting which will attract future investment into the region.</w:t>
      </w:r>
    </w:p>
    <w:p w14:paraId="655026C0" w14:textId="112600EA" w:rsidR="6C6C9B3F" w:rsidRDefault="34584D14" w:rsidP="6C6C9B3F">
      <w:pPr>
        <w:spacing w:line="360" w:lineRule="auto"/>
      </w:pPr>
      <w:r w:rsidRPr="34584D14">
        <w:rPr>
          <w:rFonts w:ascii="Arial" w:eastAsia="Arial" w:hAnsi="Arial" w:cs="Arial"/>
        </w:rPr>
        <w:t xml:space="preserve"> </w:t>
      </w:r>
    </w:p>
    <w:p w14:paraId="54D42B43" w14:textId="6EA78387" w:rsidR="6C6C9B3F" w:rsidRDefault="489F21B8" w:rsidP="6C6C9B3F">
      <w:pPr>
        <w:spacing w:line="360" w:lineRule="auto"/>
      </w:pPr>
      <w:r w:rsidRPr="489F21B8">
        <w:rPr>
          <w:rFonts w:ascii="Arial" w:eastAsia="Arial" w:hAnsi="Arial" w:cs="Arial"/>
        </w:rPr>
        <w:t>"With the support of our property companies, we are looking forward to meeting future as well as current clients. We will certainly be banging the drum about the Greater Lincolnshire region as it continues to thrive as a dynamic and buoyant place to live, work and invest."</w:t>
      </w:r>
    </w:p>
    <w:p w14:paraId="3218E5CB" w14:textId="598BA6DC" w:rsidR="6C6C9B3F" w:rsidRDefault="6C6C9B3F" w:rsidP="6C6C9B3F">
      <w:pPr>
        <w:spacing w:line="360" w:lineRule="auto"/>
      </w:pPr>
    </w:p>
    <w:p w14:paraId="5AE50167" w14:textId="3BEC2A2B" w:rsidR="6C6C9B3F" w:rsidRDefault="489F21B8" w:rsidP="6C6C9B3F">
      <w:pPr>
        <w:spacing w:line="360" w:lineRule="auto"/>
      </w:pPr>
      <w:r w:rsidRPr="489F21B8">
        <w:rPr>
          <w:rFonts w:ascii="Arial" w:eastAsia="Arial" w:hAnsi="Arial" w:cs="Arial"/>
        </w:rPr>
        <w:t>Team Lincolnshire is a group of public and private sector ambassadors for Greater Lincolnshire, one of whom - Paul Bennett, Unit Director at environmental consultants Delta-Simons - commented: "Delta-Simons is happy to support the MIPIM UK dinner for the second year running. It provides us with the perfect platform to engage with key contacts in the London region, as well as flying the flag for Team Lincolnshire."</w:t>
      </w:r>
    </w:p>
    <w:p w14:paraId="4E73B8E1" w14:textId="5711A9CD" w:rsidR="6C6C9B3F" w:rsidRDefault="6C6C9B3F" w:rsidP="6C6C9B3F">
      <w:pPr>
        <w:spacing w:line="360" w:lineRule="auto"/>
      </w:pPr>
      <w:r w:rsidRPr="6C6C9B3F">
        <w:rPr>
          <w:rFonts w:ascii="Arial" w:eastAsia="Arial" w:hAnsi="Arial" w:cs="Arial"/>
        </w:rPr>
        <w:t xml:space="preserve"> </w:t>
      </w:r>
    </w:p>
    <w:p w14:paraId="52CEC8C1" w14:textId="468CBF4A" w:rsidR="00514D6F" w:rsidRDefault="00514D6F" w:rsidP="00514D6F">
      <w:pPr>
        <w:spacing w:line="360" w:lineRule="auto"/>
        <w:rPr>
          <w:rFonts w:ascii="Arial" w:eastAsia="Arial" w:hAnsi="Arial" w:cs="Arial"/>
        </w:rPr>
      </w:pPr>
      <w:bookmarkStart w:id="1" w:name="_GoBack"/>
      <w:bookmarkEnd w:id="1"/>
      <w:r>
        <w:rPr>
          <w:rFonts w:ascii="Arial" w:eastAsia="Arial" w:hAnsi="Arial" w:cs="Arial"/>
        </w:rPr>
        <w:t>Greater Lincolnshire LEP Director Ruth Carver added; “</w:t>
      </w:r>
      <w:r w:rsidRPr="00514D6F">
        <w:rPr>
          <w:rFonts w:ascii="Arial" w:eastAsia="Arial" w:hAnsi="Arial" w:cs="Arial"/>
        </w:rPr>
        <w:t>There</w:t>
      </w:r>
      <w:r>
        <w:rPr>
          <w:rFonts w:ascii="Arial" w:eastAsia="Arial" w:hAnsi="Arial" w:cs="Arial"/>
        </w:rPr>
        <w:t>’</w:t>
      </w:r>
      <w:r w:rsidRPr="00514D6F">
        <w:rPr>
          <w:rFonts w:ascii="Arial" w:eastAsia="Arial" w:hAnsi="Arial" w:cs="Arial"/>
        </w:rPr>
        <w:t>s a lot to shout about across Greater Lincolnshire so it’s important that we take the opportunity to let people know why</w:t>
      </w:r>
      <w:r>
        <w:rPr>
          <w:rFonts w:ascii="Arial" w:eastAsia="Arial" w:hAnsi="Arial" w:cs="Arial"/>
        </w:rPr>
        <w:t xml:space="preserve"> it’</w:t>
      </w:r>
      <w:r w:rsidRPr="00514D6F">
        <w:rPr>
          <w:rFonts w:ascii="Arial" w:eastAsia="Arial" w:hAnsi="Arial" w:cs="Arial"/>
        </w:rPr>
        <w:t>s such an attractive place for investors and dev</w:t>
      </w:r>
      <w:r>
        <w:rPr>
          <w:rFonts w:ascii="Arial" w:eastAsia="Arial" w:hAnsi="Arial" w:cs="Arial"/>
        </w:rPr>
        <w:t>elopers to base their projects.</w:t>
      </w:r>
    </w:p>
    <w:p w14:paraId="20934BA2" w14:textId="77777777" w:rsidR="00514D6F" w:rsidRPr="00514D6F" w:rsidRDefault="00514D6F" w:rsidP="00514D6F">
      <w:pPr>
        <w:spacing w:line="360" w:lineRule="auto"/>
        <w:rPr>
          <w:rFonts w:ascii="Arial" w:eastAsia="Arial" w:hAnsi="Arial" w:cs="Arial"/>
        </w:rPr>
      </w:pPr>
    </w:p>
    <w:p w14:paraId="1FECF410" w14:textId="7FD82254" w:rsidR="00514D6F" w:rsidRDefault="00514D6F" w:rsidP="00514D6F">
      <w:pPr>
        <w:spacing w:line="360" w:lineRule="auto"/>
        <w:rPr>
          <w:rFonts w:ascii="Arial" w:eastAsia="Arial" w:hAnsi="Arial" w:cs="Arial"/>
        </w:rPr>
      </w:pPr>
      <w:r>
        <w:rPr>
          <w:rFonts w:ascii="Arial" w:eastAsia="Arial" w:hAnsi="Arial" w:cs="Arial"/>
        </w:rPr>
        <w:t>“</w:t>
      </w:r>
      <w:r w:rsidRPr="00514D6F">
        <w:rPr>
          <w:rFonts w:ascii="Arial" w:eastAsia="Arial" w:hAnsi="Arial" w:cs="Arial"/>
        </w:rPr>
        <w:t xml:space="preserve">Inward investment both from the UK and overseas plays an important role in supporting the growth of our economy. MIPIM offers an unrivalled opportunity to get in front of leading investors and developers and highlight what we have to offer. We have a strong tradition within Team Lincolnshire of public and private sector collaboration and it’s good to </w:t>
      </w:r>
      <w:r>
        <w:rPr>
          <w:rFonts w:ascii="Arial" w:eastAsia="Arial" w:hAnsi="Arial" w:cs="Arial"/>
        </w:rPr>
        <w:t xml:space="preserve">that we are all </w:t>
      </w:r>
      <w:r w:rsidRPr="00514D6F">
        <w:rPr>
          <w:rFonts w:ascii="Arial" w:eastAsia="Arial" w:hAnsi="Arial" w:cs="Arial"/>
        </w:rPr>
        <w:t>focused on the same end goal of more economic growth.</w:t>
      </w:r>
      <w:r>
        <w:rPr>
          <w:rFonts w:ascii="Arial" w:eastAsia="Arial" w:hAnsi="Arial" w:cs="Arial"/>
        </w:rPr>
        <w:t>”</w:t>
      </w:r>
    </w:p>
    <w:p w14:paraId="04BF6830" w14:textId="77777777" w:rsidR="00514D6F" w:rsidRDefault="00514D6F" w:rsidP="6C6C9B3F">
      <w:pPr>
        <w:spacing w:line="360" w:lineRule="auto"/>
        <w:rPr>
          <w:rFonts w:ascii="Arial" w:eastAsia="Arial" w:hAnsi="Arial" w:cs="Arial"/>
        </w:rPr>
      </w:pPr>
    </w:p>
    <w:p w14:paraId="2F65A80C" w14:textId="6E927C82" w:rsidR="6C6C9B3F" w:rsidRDefault="489F21B8" w:rsidP="6C6C9B3F">
      <w:pPr>
        <w:spacing w:line="360" w:lineRule="auto"/>
      </w:pPr>
      <w:r w:rsidRPr="489F21B8">
        <w:rPr>
          <w:rFonts w:ascii="Arial" w:eastAsia="Arial" w:hAnsi="Arial" w:cs="Arial"/>
        </w:rPr>
        <w:t>Last year's Team Lincolnshire dinner at MIPIM UK attracted around 100 guests and the organisers are hoping that this year's event will be just as successful.</w:t>
      </w:r>
    </w:p>
    <w:p w14:paraId="25C1A522" w14:textId="1BAB0AAD" w:rsidR="6C6C9B3F" w:rsidRDefault="6C6C9B3F" w:rsidP="34584D14">
      <w:pPr>
        <w:spacing w:line="360" w:lineRule="auto"/>
      </w:pPr>
    </w:p>
    <w:p w14:paraId="2DC3B975" w14:textId="77777777" w:rsidR="00281D18" w:rsidRDefault="489F21B8" w:rsidP="34584D14">
      <w:pPr>
        <w:spacing w:line="360" w:lineRule="auto"/>
        <w:rPr>
          <w:rFonts w:ascii="Arial" w:hAnsi="Arial" w:cs="Arial"/>
          <w:b/>
        </w:rPr>
      </w:pPr>
      <w:r w:rsidRPr="489F21B8">
        <w:rPr>
          <w:rFonts w:ascii="Arial" w:eastAsia="Arial" w:hAnsi="Arial" w:cs="Arial"/>
          <w:b/>
          <w:bCs/>
        </w:rPr>
        <w:t>Notes to Editors:</w:t>
      </w:r>
    </w:p>
    <w:p w14:paraId="6BCC8E73" w14:textId="77777777" w:rsidR="00D35CF8" w:rsidRPr="00541858" w:rsidRDefault="00D35CF8" w:rsidP="34584D14">
      <w:pPr>
        <w:spacing w:line="360" w:lineRule="auto"/>
        <w:rPr>
          <w:rFonts w:ascii="Arial" w:hAnsi="Arial" w:cs="Arial"/>
          <w:b/>
        </w:rPr>
      </w:pPr>
    </w:p>
    <w:p w14:paraId="185C978E" w14:textId="77777777" w:rsidR="00281D18" w:rsidRPr="00541858" w:rsidRDefault="489F21B8" w:rsidP="34584D14">
      <w:pPr>
        <w:numPr>
          <w:ilvl w:val="0"/>
          <w:numId w:val="10"/>
        </w:numPr>
        <w:spacing w:line="360" w:lineRule="auto"/>
        <w:rPr>
          <w:rFonts w:ascii="Arial" w:eastAsia="Arial" w:hAnsi="Arial" w:cs="Arial"/>
        </w:rPr>
      </w:pPr>
      <w:r w:rsidRPr="489F21B8">
        <w:rPr>
          <w:rFonts w:ascii="Arial" w:eastAsia="Arial" w:hAnsi="Arial" w:cs="Arial"/>
        </w:rPr>
        <w:t>The Greater Lincolnshire Local Enterprise Partnership is a private and public sector partnership led by the private sector which aims to improve conditions for infrastructure and doing business in the Greater Lincolnshire area.</w:t>
      </w:r>
    </w:p>
    <w:p w14:paraId="509C3016" w14:textId="77777777" w:rsidR="00281D18" w:rsidRPr="00541858" w:rsidRDefault="489F21B8" w:rsidP="34584D14">
      <w:pPr>
        <w:numPr>
          <w:ilvl w:val="0"/>
          <w:numId w:val="10"/>
        </w:numPr>
        <w:spacing w:line="360" w:lineRule="auto"/>
        <w:rPr>
          <w:rFonts w:ascii="Arial" w:eastAsia="Arial" w:hAnsi="Arial" w:cs="Arial"/>
        </w:rPr>
      </w:pPr>
      <w:r w:rsidRPr="489F21B8">
        <w:rPr>
          <w:rFonts w:ascii="Arial" w:eastAsia="Arial" w:hAnsi="Arial" w:cs="Arial"/>
        </w:rPr>
        <w:t xml:space="preserve">One of the first LEPs to be established in the UK, the Greater Lincolnshire LEP covers a large geographical area with a population of over one million and a diverse range of industries, from ports and logistics to farming, tourism and engineering. </w:t>
      </w:r>
    </w:p>
    <w:p w14:paraId="4C23D99A" w14:textId="77777777" w:rsidR="00281D18" w:rsidRDefault="489F21B8" w:rsidP="34584D14">
      <w:pPr>
        <w:numPr>
          <w:ilvl w:val="0"/>
          <w:numId w:val="10"/>
        </w:numPr>
        <w:spacing w:line="360" w:lineRule="auto"/>
        <w:rPr>
          <w:rFonts w:ascii="Arial" w:eastAsia="Arial" w:hAnsi="Arial" w:cs="Arial"/>
        </w:rPr>
      </w:pPr>
      <w:r w:rsidRPr="489F21B8">
        <w:rPr>
          <w:rFonts w:ascii="Arial" w:eastAsia="Arial" w:hAnsi="Arial" w:cs="Arial"/>
        </w:rPr>
        <w:t>It includes North and North-East Lincolnshire and the administrative county of Lincolnshire and is controlled by a LEP board made up of leading figures in the public and private sector.</w:t>
      </w:r>
    </w:p>
    <w:p w14:paraId="488F8CE1" w14:textId="77777777" w:rsidR="000227BA" w:rsidRDefault="489F21B8" w:rsidP="34584D14">
      <w:pPr>
        <w:numPr>
          <w:ilvl w:val="0"/>
          <w:numId w:val="10"/>
        </w:numPr>
        <w:spacing w:line="360" w:lineRule="auto"/>
        <w:rPr>
          <w:rFonts w:ascii="Arial" w:eastAsia="Arial" w:hAnsi="Arial" w:cs="Arial"/>
        </w:rPr>
      </w:pPr>
      <w:r w:rsidRPr="489F21B8">
        <w:rPr>
          <w:rFonts w:ascii="Arial" w:eastAsia="Arial" w:hAnsi="Arial" w:cs="Arial"/>
        </w:rPr>
        <w:t xml:space="preserve">Visit </w:t>
      </w:r>
      <w:hyperlink r:id="rId11">
        <w:r w:rsidRPr="489F21B8">
          <w:rPr>
            <w:rStyle w:val="Hyperlink"/>
            <w:rFonts w:ascii="Arial" w:eastAsia="Arial" w:hAnsi="Arial" w:cs="Arial"/>
          </w:rPr>
          <w:t>www.greaterlincolnshirelep.co.uk</w:t>
        </w:r>
      </w:hyperlink>
      <w:r w:rsidRPr="489F21B8">
        <w:rPr>
          <w:rFonts w:ascii="Arial" w:eastAsia="Arial" w:hAnsi="Arial" w:cs="Arial"/>
        </w:rPr>
        <w:t xml:space="preserve"> for more information.</w:t>
      </w:r>
    </w:p>
    <w:p w14:paraId="37521FE8" w14:textId="320D19D3" w:rsidR="00281D18" w:rsidRPr="00541858" w:rsidRDefault="489F21B8" w:rsidP="34584D14">
      <w:pPr>
        <w:numPr>
          <w:ilvl w:val="0"/>
          <w:numId w:val="10"/>
        </w:numPr>
        <w:spacing w:line="360" w:lineRule="auto"/>
        <w:rPr>
          <w:rFonts w:ascii="Arial" w:eastAsia="Arial" w:hAnsi="Arial" w:cs="Arial"/>
        </w:rPr>
      </w:pPr>
      <w:r w:rsidRPr="489F21B8">
        <w:rPr>
          <w:rFonts w:ascii="Arial" w:eastAsia="Arial" w:hAnsi="Arial" w:cs="Arial"/>
        </w:rPr>
        <w:t xml:space="preserve">To find out more about MIPIM UK and MIPIM visit </w:t>
      </w:r>
      <w:hyperlink r:id="rId12">
        <w:r w:rsidRPr="489F21B8">
          <w:rPr>
            <w:rStyle w:val="Hyperlink"/>
            <w:rFonts w:ascii="Arial" w:eastAsia="Arial" w:hAnsi="Arial" w:cs="Arial"/>
          </w:rPr>
          <w:t>www.mipimuk.co.uk</w:t>
        </w:r>
      </w:hyperlink>
      <w:r w:rsidRPr="489F21B8">
        <w:rPr>
          <w:rFonts w:ascii="Arial" w:eastAsia="Arial" w:hAnsi="Arial" w:cs="Arial"/>
        </w:rPr>
        <w:t xml:space="preserve"> and </w:t>
      </w:r>
      <w:hyperlink r:id="rId13">
        <w:r w:rsidRPr="489F21B8">
          <w:rPr>
            <w:rStyle w:val="Hyperlink"/>
            <w:rFonts w:ascii="Arial" w:eastAsia="Arial" w:hAnsi="Arial" w:cs="Arial"/>
          </w:rPr>
          <w:t>www.mipim.com</w:t>
        </w:r>
      </w:hyperlink>
      <w:r w:rsidRPr="489F21B8">
        <w:rPr>
          <w:rFonts w:ascii="Arial" w:eastAsia="Arial" w:hAnsi="Arial" w:cs="Arial"/>
        </w:rPr>
        <w:t xml:space="preserve"> </w:t>
      </w:r>
    </w:p>
    <w:p w14:paraId="420A84C0" w14:textId="52BA7EBF" w:rsidR="34584D14" w:rsidRDefault="34584D14" w:rsidP="34584D14">
      <w:pPr>
        <w:spacing w:line="360" w:lineRule="auto"/>
      </w:pPr>
    </w:p>
    <w:p w14:paraId="0351F3BE" w14:textId="77777777" w:rsidR="00D35CF8" w:rsidRDefault="489F21B8" w:rsidP="489F21B8">
      <w:pPr>
        <w:spacing w:line="360" w:lineRule="auto"/>
        <w:rPr>
          <w:rFonts w:ascii="Arial" w:hAnsi="Arial" w:cs="Arial"/>
          <w:b/>
        </w:rPr>
      </w:pPr>
      <w:r w:rsidRPr="489F21B8">
        <w:rPr>
          <w:rFonts w:ascii="Arial" w:eastAsia="Arial" w:hAnsi="Arial" w:cs="Arial"/>
          <w:b/>
          <w:bCs/>
        </w:rPr>
        <w:t>For media information please contact:</w:t>
      </w:r>
    </w:p>
    <w:p w14:paraId="2AB880E2" w14:textId="77777777" w:rsidR="00D35CF8" w:rsidRPr="008D78DC" w:rsidRDefault="00D35CF8" w:rsidP="489F21B8">
      <w:pPr>
        <w:spacing w:line="360" w:lineRule="auto"/>
        <w:rPr>
          <w:rFonts w:ascii="Arial" w:hAnsi="Arial" w:cs="Arial"/>
          <w:b/>
        </w:rPr>
      </w:pPr>
      <w:r w:rsidRPr="6C6C9B3F">
        <w:rPr>
          <w:rFonts w:ascii="Arial" w:eastAsia="Arial" w:hAnsi="Arial" w:cs="Arial"/>
          <w:b/>
          <w:bCs/>
        </w:rPr>
        <w:t xml:space="preserve">Jez </w:t>
      </w:r>
      <w:r w:rsidRPr="008D78DC">
        <w:rPr>
          <w:rFonts w:ascii="Arial" w:hAnsi="Arial" w:cs="Arial"/>
          <w:b/>
        </w:rPr>
        <w:tab/>
      </w:r>
      <w:r w:rsidR="489F21B8" w:rsidRPr="489F21B8">
        <w:rPr>
          <w:rFonts w:ascii="Arial" w:eastAsia="Arial" w:hAnsi="Arial" w:cs="Arial"/>
          <w:b/>
          <w:bCs/>
        </w:rPr>
        <w:t xml:space="preserve">Ashberry </w:t>
      </w:r>
      <w:r w:rsidRPr="008D78DC">
        <w:rPr>
          <w:rFonts w:ascii="Arial" w:hAnsi="Arial" w:cs="Arial"/>
          <w:b/>
        </w:rPr>
        <w:tab/>
      </w:r>
    </w:p>
    <w:p w14:paraId="7A64FE21" w14:textId="77777777" w:rsidR="00D35CF8" w:rsidRPr="008D78DC" w:rsidRDefault="008A6C47" w:rsidP="489F21B8">
      <w:pPr>
        <w:spacing w:line="360" w:lineRule="auto"/>
        <w:rPr>
          <w:rFonts w:ascii="Arial" w:hAnsi="Arial" w:cs="Arial"/>
          <w:b/>
        </w:rPr>
      </w:pPr>
      <w:r w:rsidRPr="6C6C9B3F">
        <w:rPr>
          <w:rFonts w:ascii="Arial" w:eastAsia="Arial" w:hAnsi="Arial" w:cs="Arial"/>
          <w:b/>
          <w:bCs/>
        </w:rPr>
        <w:t>Shooting Star</w:t>
      </w:r>
      <w:r w:rsidR="00D35CF8" w:rsidRPr="008D78DC">
        <w:rPr>
          <w:rFonts w:ascii="Arial" w:hAnsi="Arial" w:cs="Arial"/>
          <w:b/>
        </w:rPr>
        <w:tab/>
      </w:r>
      <w:r w:rsidR="00D35CF8" w:rsidRPr="6C6C9B3F">
        <w:rPr>
          <w:rFonts w:ascii="Arial" w:eastAsia="Arial" w:hAnsi="Arial" w:cs="Arial"/>
          <w:b/>
          <w:bCs/>
        </w:rPr>
        <w:t xml:space="preserve">               </w:t>
      </w:r>
      <w:r w:rsidR="00D35CF8" w:rsidRPr="008D78DC">
        <w:rPr>
          <w:rFonts w:ascii="Arial" w:hAnsi="Arial" w:cs="Arial"/>
          <w:b/>
        </w:rPr>
        <w:tab/>
      </w:r>
    </w:p>
    <w:p w14:paraId="74FF0BF9" w14:textId="77777777" w:rsidR="00D35CF8" w:rsidRPr="008D78DC" w:rsidRDefault="00D35CF8" w:rsidP="489F21B8">
      <w:pPr>
        <w:spacing w:line="360" w:lineRule="auto"/>
        <w:rPr>
          <w:rFonts w:ascii="Arial" w:hAnsi="Arial" w:cs="Arial"/>
          <w:b/>
        </w:rPr>
      </w:pPr>
      <w:r w:rsidRPr="6C6C9B3F">
        <w:rPr>
          <w:rFonts w:ascii="Arial" w:eastAsia="Arial" w:hAnsi="Arial" w:cs="Arial"/>
          <w:b/>
          <w:bCs/>
        </w:rPr>
        <w:t>01522 528540</w:t>
      </w:r>
      <w:r w:rsidRPr="008D78DC">
        <w:rPr>
          <w:rFonts w:ascii="Arial" w:hAnsi="Arial" w:cs="Arial"/>
          <w:b/>
        </w:rPr>
        <w:tab/>
      </w:r>
      <w:r w:rsidRPr="008D78DC">
        <w:rPr>
          <w:rFonts w:ascii="Arial" w:hAnsi="Arial" w:cs="Arial"/>
          <w:b/>
        </w:rPr>
        <w:tab/>
      </w:r>
    </w:p>
    <w:p w14:paraId="35A96F95" w14:textId="77777777" w:rsidR="00F7065C" w:rsidRPr="008D78DC" w:rsidRDefault="489F21B8" w:rsidP="489F21B8">
      <w:pPr>
        <w:spacing w:line="360" w:lineRule="auto"/>
        <w:rPr>
          <w:rFonts w:ascii="Arial" w:hAnsi="Arial" w:cs="Arial"/>
          <w:b/>
        </w:rPr>
      </w:pPr>
      <w:r w:rsidRPr="489F21B8">
        <w:rPr>
          <w:rFonts w:ascii="Arial" w:eastAsia="Arial" w:hAnsi="Arial" w:cs="Arial"/>
          <w:b/>
          <w:bCs/>
        </w:rPr>
        <w:t>07780 735071</w:t>
      </w:r>
    </w:p>
    <w:p w14:paraId="15B72B37" w14:textId="77777777" w:rsidR="00D35CF8" w:rsidRPr="008D78DC" w:rsidRDefault="00514D6F" w:rsidP="489F21B8">
      <w:pPr>
        <w:spacing w:line="360" w:lineRule="auto"/>
        <w:rPr>
          <w:rFonts w:ascii="Arial" w:hAnsi="Arial" w:cs="Arial"/>
          <w:b/>
        </w:rPr>
      </w:pPr>
      <w:hyperlink r:id="rId14">
        <w:r w:rsidR="489F21B8" w:rsidRPr="489F21B8">
          <w:rPr>
            <w:rStyle w:val="Hyperlink"/>
            <w:rFonts w:ascii="Arial" w:eastAsia="Arial" w:hAnsi="Arial" w:cs="Arial"/>
            <w:b/>
            <w:bCs/>
          </w:rPr>
          <w:t>jez@weareshootingstar.co.uk</w:t>
        </w:r>
      </w:hyperlink>
      <w:r w:rsidR="489F21B8" w:rsidRPr="489F21B8">
        <w:rPr>
          <w:rFonts w:ascii="Arial" w:eastAsia="Arial" w:hAnsi="Arial" w:cs="Arial"/>
          <w:b/>
          <w:bCs/>
        </w:rPr>
        <w:t xml:space="preserve"> </w:t>
      </w:r>
    </w:p>
    <w:p w14:paraId="11D1AB88" w14:textId="37278C13" w:rsidR="00D35CF8" w:rsidRPr="008B7F32" w:rsidRDefault="489F21B8" w:rsidP="489F21B8">
      <w:pPr>
        <w:spacing w:line="360" w:lineRule="auto"/>
        <w:rPr>
          <w:rFonts w:ascii="Arial" w:hAnsi="Arial" w:cs="Arial"/>
          <w:b/>
        </w:rPr>
      </w:pPr>
      <w:r w:rsidRPr="489F21B8">
        <w:rPr>
          <w:rFonts w:ascii="Arial" w:eastAsia="Arial" w:hAnsi="Arial" w:cs="Arial"/>
          <w:b/>
          <w:bCs/>
        </w:rPr>
        <w:t>[LEP129MIPIMUK]</w:t>
      </w:r>
    </w:p>
    <w:p w14:paraId="7A87A652" w14:textId="77777777" w:rsidR="00D622BE" w:rsidRPr="00541858" w:rsidRDefault="00D622BE" w:rsidP="00845516">
      <w:pPr>
        <w:spacing w:line="360" w:lineRule="auto"/>
        <w:rPr>
          <w:rFonts w:ascii="Arial" w:hAnsi="Arial" w:cs="Arial"/>
        </w:rPr>
      </w:pPr>
    </w:p>
    <w:sectPr w:rsidR="00D622BE" w:rsidRPr="00541858" w:rsidSect="000A7F5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B21"/>
    <w:multiLevelType w:val="hybridMultilevel"/>
    <w:tmpl w:val="7B5CD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B627E"/>
    <w:multiLevelType w:val="hybridMultilevel"/>
    <w:tmpl w:val="A9B07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D41A9"/>
    <w:multiLevelType w:val="hybridMultilevel"/>
    <w:tmpl w:val="504AB9D6"/>
    <w:lvl w:ilvl="0" w:tplc="BE2665EA">
      <w:start w:val="1"/>
      <w:numFmt w:val="bullet"/>
      <w:lvlText w:val=""/>
      <w:lvlJc w:val="left"/>
      <w:pPr>
        <w:ind w:left="720" w:hanging="360"/>
      </w:pPr>
      <w:rPr>
        <w:rFonts w:ascii="Symbol" w:hAnsi="Symbol" w:hint="default"/>
      </w:rPr>
    </w:lvl>
    <w:lvl w:ilvl="1" w:tplc="5D3E9268">
      <w:start w:val="1"/>
      <w:numFmt w:val="bullet"/>
      <w:lvlText w:val="o"/>
      <w:lvlJc w:val="left"/>
      <w:pPr>
        <w:ind w:left="1440" w:hanging="360"/>
      </w:pPr>
      <w:rPr>
        <w:rFonts w:ascii="Courier New" w:hAnsi="Courier New" w:hint="default"/>
      </w:rPr>
    </w:lvl>
    <w:lvl w:ilvl="2" w:tplc="0CD4743A">
      <w:start w:val="1"/>
      <w:numFmt w:val="bullet"/>
      <w:lvlText w:val=""/>
      <w:lvlJc w:val="left"/>
      <w:pPr>
        <w:ind w:left="2160" w:hanging="360"/>
      </w:pPr>
      <w:rPr>
        <w:rFonts w:ascii="Wingdings" w:hAnsi="Wingdings" w:hint="default"/>
      </w:rPr>
    </w:lvl>
    <w:lvl w:ilvl="3" w:tplc="340E6D74">
      <w:start w:val="1"/>
      <w:numFmt w:val="bullet"/>
      <w:lvlText w:val=""/>
      <w:lvlJc w:val="left"/>
      <w:pPr>
        <w:ind w:left="2880" w:hanging="360"/>
      </w:pPr>
      <w:rPr>
        <w:rFonts w:ascii="Symbol" w:hAnsi="Symbol" w:hint="default"/>
      </w:rPr>
    </w:lvl>
    <w:lvl w:ilvl="4" w:tplc="9E107A1C">
      <w:start w:val="1"/>
      <w:numFmt w:val="bullet"/>
      <w:lvlText w:val="o"/>
      <w:lvlJc w:val="left"/>
      <w:pPr>
        <w:ind w:left="3600" w:hanging="360"/>
      </w:pPr>
      <w:rPr>
        <w:rFonts w:ascii="Courier New" w:hAnsi="Courier New" w:hint="default"/>
      </w:rPr>
    </w:lvl>
    <w:lvl w:ilvl="5" w:tplc="E22E7A04">
      <w:start w:val="1"/>
      <w:numFmt w:val="bullet"/>
      <w:lvlText w:val=""/>
      <w:lvlJc w:val="left"/>
      <w:pPr>
        <w:ind w:left="4320" w:hanging="360"/>
      </w:pPr>
      <w:rPr>
        <w:rFonts w:ascii="Wingdings" w:hAnsi="Wingdings" w:hint="default"/>
      </w:rPr>
    </w:lvl>
    <w:lvl w:ilvl="6" w:tplc="8EA492E0">
      <w:start w:val="1"/>
      <w:numFmt w:val="bullet"/>
      <w:lvlText w:val=""/>
      <w:lvlJc w:val="left"/>
      <w:pPr>
        <w:ind w:left="5040" w:hanging="360"/>
      </w:pPr>
      <w:rPr>
        <w:rFonts w:ascii="Symbol" w:hAnsi="Symbol" w:hint="default"/>
      </w:rPr>
    </w:lvl>
    <w:lvl w:ilvl="7" w:tplc="15A4A4C2">
      <w:start w:val="1"/>
      <w:numFmt w:val="bullet"/>
      <w:lvlText w:val="o"/>
      <w:lvlJc w:val="left"/>
      <w:pPr>
        <w:ind w:left="5760" w:hanging="360"/>
      </w:pPr>
      <w:rPr>
        <w:rFonts w:ascii="Courier New" w:hAnsi="Courier New" w:hint="default"/>
      </w:rPr>
    </w:lvl>
    <w:lvl w:ilvl="8" w:tplc="3C42FC08">
      <w:start w:val="1"/>
      <w:numFmt w:val="bullet"/>
      <w:lvlText w:val=""/>
      <w:lvlJc w:val="left"/>
      <w:pPr>
        <w:ind w:left="6480" w:hanging="360"/>
      </w:pPr>
      <w:rPr>
        <w:rFonts w:ascii="Wingdings" w:hAnsi="Wingdings" w:hint="default"/>
      </w:rPr>
    </w:lvl>
  </w:abstractNum>
  <w:abstractNum w:abstractNumId="3" w15:restartNumberingAfterBreak="0">
    <w:nsid w:val="159D4FEF"/>
    <w:multiLevelType w:val="hybridMultilevel"/>
    <w:tmpl w:val="A4EA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8F3F2F"/>
    <w:multiLevelType w:val="hybridMultilevel"/>
    <w:tmpl w:val="583C7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86126BE"/>
    <w:multiLevelType w:val="hybridMultilevel"/>
    <w:tmpl w:val="CF325842"/>
    <w:lvl w:ilvl="0" w:tplc="7E9A585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102CD0"/>
    <w:multiLevelType w:val="multilevel"/>
    <w:tmpl w:val="DDEAD96E"/>
    <w:lvl w:ilvl="0">
      <w:start w:val="1"/>
      <w:numFmt w:val="bullet"/>
      <w:lvlText w:val=""/>
      <w:lvlJc w:val="left"/>
      <w:pPr>
        <w:tabs>
          <w:tab w:val="num" w:pos="720"/>
        </w:tabs>
        <w:ind w:left="720" w:hanging="360"/>
      </w:pPr>
      <w:rPr>
        <w:rFonts w:ascii="Symbol" w:hAnsi="Symbol" w:hint="default"/>
        <w:color w:val="1F497D"/>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D91A8E"/>
    <w:multiLevelType w:val="multilevel"/>
    <w:tmpl w:val="C3FA0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0B698D"/>
    <w:multiLevelType w:val="hybridMultilevel"/>
    <w:tmpl w:val="3CC4B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0C6E00"/>
    <w:multiLevelType w:val="hybridMultilevel"/>
    <w:tmpl w:val="83F0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235446"/>
    <w:multiLevelType w:val="hybridMultilevel"/>
    <w:tmpl w:val="7F52F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B0E10E5"/>
    <w:multiLevelType w:val="hybridMultilevel"/>
    <w:tmpl w:val="7DF0E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FB21D2C"/>
    <w:multiLevelType w:val="hybridMultilevel"/>
    <w:tmpl w:val="53E84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2"/>
  </w:num>
  <w:num w:numId="2">
    <w:abstractNumId w:val="0"/>
  </w:num>
  <w:num w:numId="3">
    <w:abstractNumId w:val="7"/>
  </w:num>
  <w:num w:numId="4">
    <w:abstractNumId w:val="6"/>
  </w:num>
  <w:num w:numId="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num>
  <w:num w:numId="8">
    <w:abstractNumId w:val="8"/>
  </w:num>
  <w:num w:numId="9">
    <w:abstractNumId w:val="3"/>
  </w:num>
  <w:num w:numId="10">
    <w:abstractNumId w:val="0"/>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 w:numId="14">
    <w:abstractNumId w:val="4"/>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CEC"/>
    <w:rsid w:val="00000868"/>
    <w:rsid w:val="00006E48"/>
    <w:rsid w:val="000227BA"/>
    <w:rsid w:val="00031864"/>
    <w:rsid w:val="00035C06"/>
    <w:rsid w:val="00051837"/>
    <w:rsid w:val="00052E85"/>
    <w:rsid w:val="0006377B"/>
    <w:rsid w:val="00063DD7"/>
    <w:rsid w:val="000656A9"/>
    <w:rsid w:val="000716B2"/>
    <w:rsid w:val="00072284"/>
    <w:rsid w:val="00074660"/>
    <w:rsid w:val="00077502"/>
    <w:rsid w:val="000824D5"/>
    <w:rsid w:val="000833DD"/>
    <w:rsid w:val="000902D2"/>
    <w:rsid w:val="000A7F57"/>
    <w:rsid w:val="000B0791"/>
    <w:rsid w:val="000B0CA8"/>
    <w:rsid w:val="000B1543"/>
    <w:rsid w:val="000B7229"/>
    <w:rsid w:val="000C30A3"/>
    <w:rsid w:val="000C63BA"/>
    <w:rsid w:val="000C6EE6"/>
    <w:rsid w:val="000E2E2E"/>
    <w:rsid w:val="000F2523"/>
    <w:rsid w:val="00102B08"/>
    <w:rsid w:val="00122399"/>
    <w:rsid w:val="0012473F"/>
    <w:rsid w:val="00141372"/>
    <w:rsid w:val="00143013"/>
    <w:rsid w:val="001455F7"/>
    <w:rsid w:val="00146821"/>
    <w:rsid w:val="00153F95"/>
    <w:rsid w:val="0016165F"/>
    <w:rsid w:val="00163C05"/>
    <w:rsid w:val="00174B48"/>
    <w:rsid w:val="001766C9"/>
    <w:rsid w:val="00192A6A"/>
    <w:rsid w:val="00195602"/>
    <w:rsid w:val="001A1790"/>
    <w:rsid w:val="001A2C3C"/>
    <w:rsid w:val="001A473F"/>
    <w:rsid w:val="001A5B4C"/>
    <w:rsid w:val="001C004C"/>
    <w:rsid w:val="001C0B48"/>
    <w:rsid w:val="001C1974"/>
    <w:rsid w:val="001C4679"/>
    <w:rsid w:val="001C5E0D"/>
    <w:rsid w:val="001D65A6"/>
    <w:rsid w:val="001E40EB"/>
    <w:rsid w:val="001F258B"/>
    <w:rsid w:val="00205FB1"/>
    <w:rsid w:val="0021261A"/>
    <w:rsid w:val="00214FC9"/>
    <w:rsid w:val="0022393A"/>
    <w:rsid w:val="00226D27"/>
    <w:rsid w:val="0023304F"/>
    <w:rsid w:val="002409EF"/>
    <w:rsid w:val="00250421"/>
    <w:rsid w:val="00270874"/>
    <w:rsid w:val="00271163"/>
    <w:rsid w:val="002712CD"/>
    <w:rsid w:val="00281D18"/>
    <w:rsid w:val="0028311F"/>
    <w:rsid w:val="002920A7"/>
    <w:rsid w:val="00292799"/>
    <w:rsid w:val="0029518E"/>
    <w:rsid w:val="002A5403"/>
    <w:rsid w:val="002A7590"/>
    <w:rsid w:val="002E2824"/>
    <w:rsid w:val="002E32E3"/>
    <w:rsid w:val="00303544"/>
    <w:rsid w:val="003048F9"/>
    <w:rsid w:val="00311415"/>
    <w:rsid w:val="00325B66"/>
    <w:rsid w:val="00326AB6"/>
    <w:rsid w:val="00335ACD"/>
    <w:rsid w:val="00342527"/>
    <w:rsid w:val="003575AA"/>
    <w:rsid w:val="0036580F"/>
    <w:rsid w:val="00372EEE"/>
    <w:rsid w:val="00374B74"/>
    <w:rsid w:val="00377105"/>
    <w:rsid w:val="003778F2"/>
    <w:rsid w:val="00383ED1"/>
    <w:rsid w:val="003844D1"/>
    <w:rsid w:val="00387921"/>
    <w:rsid w:val="003903ED"/>
    <w:rsid w:val="0039073C"/>
    <w:rsid w:val="003977F8"/>
    <w:rsid w:val="003A5F9E"/>
    <w:rsid w:val="003B3E18"/>
    <w:rsid w:val="003B460C"/>
    <w:rsid w:val="003C669E"/>
    <w:rsid w:val="003D4133"/>
    <w:rsid w:val="003E4391"/>
    <w:rsid w:val="003F44ED"/>
    <w:rsid w:val="003F64ED"/>
    <w:rsid w:val="0041191C"/>
    <w:rsid w:val="004273B3"/>
    <w:rsid w:val="0043273B"/>
    <w:rsid w:val="0043550A"/>
    <w:rsid w:val="00442313"/>
    <w:rsid w:val="00465E80"/>
    <w:rsid w:val="004A3A09"/>
    <w:rsid w:val="004C4450"/>
    <w:rsid w:val="004C7A36"/>
    <w:rsid w:val="004D637A"/>
    <w:rsid w:val="004E089C"/>
    <w:rsid w:val="004F3A4B"/>
    <w:rsid w:val="00510702"/>
    <w:rsid w:val="00514758"/>
    <w:rsid w:val="00514D6F"/>
    <w:rsid w:val="00517849"/>
    <w:rsid w:val="0052792E"/>
    <w:rsid w:val="00527CC7"/>
    <w:rsid w:val="00541858"/>
    <w:rsid w:val="00546B72"/>
    <w:rsid w:val="00551EFE"/>
    <w:rsid w:val="00556145"/>
    <w:rsid w:val="00562817"/>
    <w:rsid w:val="00570822"/>
    <w:rsid w:val="00571769"/>
    <w:rsid w:val="00572D4C"/>
    <w:rsid w:val="00575080"/>
    <w:rsid w:val="00576EED"/>
    <w:rsid w:val="00585CFB"/>
    <w:rsid w:val="00592230"/>
    <w:rsid w:val="005963EF"/>
    <w:rsid w:val="005A08BC"/>
    <w:rsid w:val="005A766D"/>
    <w:rsid w:val="005B09AA"/>
    <w:rsid w:val="005B3A39"/>
    <w:rsid w:val="005B79AE"/>
    <w:rsid w:val="005C143D"/>
    <w:rsid w:val="005C2035"/>
    <w:rsid w:val="005C3AEB"/>
    <w:rsid w:val="005C402B"/>
    <w:rsid w:val="005E07F8"/>
    <w:rsid w:val="005E4297"/>
    <w:rsid w:val="005E7184"/>
    <w:rsid w:val="005F25F0"/>
    <w:rsid w:val="005F3A37"/>
    <w:rsid w:val="005F64C2"/>
    <w:rsid w:val="005F795B"/>
    <w:rsid w:val="006002CA"/>
    <w:rsid w:val="00611A12"/>
    <w:rsid w:val="006159FB"/>
    <w:rsid w:val="006222E8"/>
    <w:rsid w:val="00631FC7"/>
    <w:rsid w:val="00632892"/>
    <w:rsid w:val="006338C3"/>
    <w:rsid w:val="006412DE"/>
    <w:rsid w:val="00642C10"/>
    <w:rsid w:val="0064610A"/>
    <w:rsid w:val="006476A7"/>
    <w:rsid w:val="00651987"/>
    <w:rsid w:val="00656645"/>
    <w:rsid w:val="006568A2"/>
    <w:rsid w:val="00664F2D"/>
    <w:rsid w:val="00671D68"/>
    <w:rsid w:val="00681DFA"/>
    <w:rsid w:val="006873C7"/>
    <w:rsid w:val="006909B2"/>
    <w:rsid w:val="00690C23"/>
    <w:rsid w:val="00690FB7"/>
    <w:rsid w:val="006A7B09"/>
    <w:rsid w:val="006B46CC"/>
    <w:rsid w:val="006B728F"/>
    <w:rsid w:val="006C04B9"/>
    <w:rsid w:val="006C487E"/>
    <w:rsid w:val="006D45D9"/>
    <w:rsid w:val="006D4FF7"/>
    <w:rsid w:val="006E16B4"/>
    <w:rsid w:val="0072275D"/>
    <w:rsid w:val="007330DE"/>
    <w:rsid w:val="00750C82"/>
    <w:rsid w:val="00754604"/>
    <w:rsid w:val="007553BB"/>
    <w:rsid w:val="00761D2C"/>
    <w:rsid w:val="0076447F"/>
    <w:rsid w:val="0076779B"/>
    <w:rsid w:val="00786CB8"/>
    <w:rsid w:val="00786FE2"/>
    <w:rsid w:val="00795532"/>
    <w:rsid w:val="00796AC9"/>
    <w:rsid w:val="007A0F90"/>
    <w:rsid w:val="007A16A9"/>
    <w:rsid w:val="007A4A12"/>
    <w:rsid w:val="007E145A"/>
    <w:rsid w:val="007F0DBB"/>
    <w:rsid w:val="007F1427"/>
    <w:rsid w:val="007F270D"/>
    <w:rsid w:val="008075CC"/>
    <w:rsid w:val="00810466"/>
    <w:rsid w:val="00814E7C"/>
    <w:rsid w:val="008221D4"/>
    <w:rsid w:val="0083250B"/>
    <w:rsid w:val="00845516"/>
    <w:rsid w:val="00850CDE"/>
    <w:rsid w:val="008556AB"/>
    <w:rsid w:val="00857C93"/>
    <w:rsid w:val="0086220A"/>
    <w:rsid w:val="00874D13"/>
    <w:rsid w:val="00880A6B"/>
    <w:rsid w:val="008813DD"/>
    <w:rsid w:val="008904A9"/>
    <w:rsid w:val="00892AEB"/>
    <w:rsid w:val="008A6C47"/>
    <w:rsid w:val="008B356D"/>
    <w:rsid w:val="008D02AC"/>
    <w:rsid w:val="008D6336"/>
    <w:rsid w:val="008D7036"/>
    <w:rsid w:val="008D79C8"/>
    <w:rsid w:val="008E6C9B"/>
    <w:rsid w:val="008F7E6E"/>
    <w:rsid w:val="00900385"/>
    <w:rsid w:val="009116B3"/>
    <w:rsid w:val="00930F7C"/>
    <w:rsid w:val="00931726"/>
    <w:rsid w:val="00933124"/>
    <w:rsid w:val="0093324D"/>
    <w:rsid w:val="00935EE5"/>
    <w:rsid w:val="00955947"/>
    <w:rsid w:val="00956789"/>
    <w:rsid w:val="00956921"/>
    <w:rsid w:val="0095723A"/>
    <w:rsid w:val="00957948"/>
    <w:rsid w:val="009624E5"/>
    <w:rsid w:val="00962724"/>
    <w:rsid w:val="00965DDC"/>
    <w:rsid w:val="0097275A"/>
    <w:rsid w:val="00973701"/>
    <w:rsid w:val="00975DB7"/>
    <w:rsid w:val="0098477A"/>
    <w:rsid w:val="00996ECD"/>
    <w:rsid w:val="009A41EE"/>
    <w:rsid w:val="009B0C1F"/>
    <w:rsid w:val="009B43C5"/>
    <w:rsid w:val="009C45FD"/>
    <w:rsid w:val="009C5194"/>
    <w:rsid w:val="009D0CFF"/>
    <w:rsid w:val="009D6084"/>
    <w:rsid w:val="009E73AD"/>
    <w:rsid w:val="009F3296"/>
    <w:rsid w:val="00A014FF"/>
    <w:rsid w:val="00A037A0"/>
    <w:rsid w:val="00A04DB1"/>
    <w:rsid w:val="00A06C5A"/>
    <w:rsid w:val="00A107B4"/>
    <w:rsid w:val="00A14E64"/>
    <w:rsid w:val="00A27221"/>
    <w:rsid w:val="00A27366"/>
    <w:rsid w:val="00A34806"/>
    <w:rsid w:val="00A5104A"/>
    <w:rsid w:val="00A5228C"/>
    <w:rsid w:val="00A570F4"/>
    <w:rsid w:val="00A60C11"/>
    <w:rsid w:val="00A61EBB"/>
    <w:rsid w:val="00A7320C"/>
    <w:rsid w:val="00A8057D"/>
    <w:rsid w:val="00A80BF2"/>
    <w:rsid w:val="00AA7CD6"/>
    <w:rsid w:val="00AB07AA"/>
    <w:rsid w:val="00AB1414"/>
    <w:rsid w:val="00AB44CC"/>
    <w:rsid w:val="00AD072A"/>
    <w:rsid w:val="00B02DF1"/>
    <w:rsid w:val="00B05BC9"/>
    <w:rsid w:val="00B07661"/>
    <w:rsid w:val="00B16571"/>
    <w:rsid w:val="00B26741"/>
    <w:rsid w:val="00B26CDC"/>
    <w:rsid w:val="00B351EE"/>
    <w:rsid w:val="00B43719"/>
    <w:rsid w:val="00B44DBD"/>
    <w:rsid w:val="00B47482"/>
    <w:rsid w:val="00B521A5"/>
    <w:rsid w:val="00B70438"/>
    <w:rsid w:val="00B77061"/>
    <w:rsid w:val="00B77DD5"/>
    <w:rsid w:val="00B97229"/>
    <w:rsid w:val="00BB323C"/>
    <w:rsid w:val="00BC2E43"/>
    <w:rsid w:val="00BD07CA"/>
    <w:rsid w:val="00BD0CE2"/>
    <w:rsid w:val="00BD151E"/>
    <w:rsid w:val="00BD4321"/>
    <w:rsid w:val="00BE0804"/>
    <w:rsid w:val="00BE426C"/>
    <w:rsid w:val="00BE450E"/>
    <w:rsid w:val="00BE779E"/>
    <w:rsid w:val="00C031B3"/>
    <w:rsid w:val="00C07FF0"/>
    <w:rsid w:val="00C13581"/>
    <w:rsid w:val="00C14B1D"/>
    <w:rsid w:val="00C14F34"/>
    <w:rsid w:val="00C15C20"/>
    <w:rsid w:val="00C15E96"/>
    <w:rsid w:val="00C208D7"/>
    <w:rsid w:val="00C2163B"/>
    <w:rsid w:val="00C239D7"/>
    <w:rsid w:val="00C358C1"/>
    <w:rsid w:val="00C40D49"/>
    <w:rsid w:val="00C64A95"/>
    <w:rsid w:val="00C74B81"/>
    <w:rsid w:val="00C7563A"/>
    <w:rsid w:val="00C85123"/>
    <w:rsid w:val="00C8784C"/>
    <w:rsid w:val="00C9205A"/>
    <w:rsid w:val="00C95775"/>
    <w:rsid w:val="00CA49D2"/>
    <w:rsid w:val="00CA6576"/>
    <w:rsid w:val="00CB5456"/>
    <w:rsid w:val="00CB722F"/>
    <w:rsid w:val="00CD2B8D"/>
    <w:rsid w:val="00CD5D0E"/>
    <w:rsid w:val="00CD7862"/>
    <w:rsid w:val="00CE4ACF"/>
    <w:rsid w:val="00CF5C3C"/>
    <w:rsid w:val="00D0044C"/>
    <w:rsid w:val="00D032E2"/>
    <w:rsid w:val="00D13273"/>
    <w:rsid w:val="00D14AEE"/>
    <w:rsid w:val="00D32EA3"/>
    <w:rsid w:val="00D33CC4"/>
    <w:rsid w:val="00D3487F"/>
    <w:rsid w:val="00D35CF8"/>
    <w:rsid w:val="00D43270"/>
    <w:rsid w:val="00D622BE"/>
    <w:rsid w:val="00D67987"/>
    <w:rsid w:val="00D81A19"/>
    <w:rsid w:val="00D83271"/>
    <w:rsid w:val="00D84A39"/>
    <w:rsid w:val="00D87ECE"/>
    <w:rsid w:val="00D91B81"/>
    <w:rsid w:val="00DA17C3"/>
    <w:rsid w:val="00DA6A6B"/>
    <w:rsid w:val="00DA7501"/>
    <w:rsid w:val="00DA7BDC"/>
    <w:rsid w:val="00DB5284"/>
    <w:rsid w:val="00DB6488"/>
    <w:rsid w:val="00DC2914"/>
    <w:rsid w:val="00DC3AC1"/>
    <w:rsid w:val="00DC482C"/>
    <w:rsid w:val="00DC70C2"/>
    <w:rsid w:val="00DE218D"/>
    <w:rsid w:val="00DF5A53"/>
    <w:rsid w:val="00DF6F56"/>
    <w:rsid w:val="00E042D0"/>
    <w:rsid w:val="00E21DF5"/>
    <w:rsid w:val="00E24207"/>
    <w:rsid w:val="00E35095"/>
    <w:rsid w:val="00E54915"/>
    <w:rsid w:val="00E64662"/>
    <w:rsid w:val="00E65F4F"/>
    <w:rsid w:val="00E67E44"/>
    <w:rsid w:val="00E71E6D"/>
    <w:rsid w:val="00E740AB"/>
    <w:rsid w:val="00E75B06"/>
    <w:rsid w:val="00E819A5"/>
    <w:rsid w:val="00E83D75"/>
    <w:rsid w:val="00E842DB"/>
    <w:rsid w:val="00E86807"/>
    <w:rsid w:val="00E87E1D"/>
    <w:rsid w:val="00E9785D"/>
    <w:rsid w:val="00EA5CF0"/>
    <w:rsid w:val="00EB0591"/>
    <w:rsid w:val="00EB274D"/>
    <w:rsid w:val="00EB7CA2"/>
    <w:rsid w:val="00EC0CC0"/>
    <w:rsid w:val="00EC34DF"/>
    <w:rsid w:val="00EC434C"/>
    <w:rsid w:val="00EC4CDD"/>
    <w:rsid w:val="00EC70DF"/>
    <w:rsid w:val="00ED0608"/>
    <w:rsid w:val="00ED1AC5"/>
    <w:rsid w:val="00EE7ABF"/>
    <w:rsid w:val="00F10E12"/>
    <w:rsid w:val="00F13B4A"/>
    <w:rsid w:val="00F14DC9"/>
    <w:rsid w:val="00F26F9C"/>
    <w:rsid w:val="00F43FBC"/>
    <w:rsid w:val="00F53E06"/>
    <w:rsid w:val="00F57656"/>
    <w:rsid w:val="00F7065C"/>
    <w:rsid w:val="00F71E8E"/>
    <w:rsid w:val="00F83360"/>
    <w:rsid w:val="00F91DEE"/>
    <w:rsid w:val="00F91EF8"/>
    <w:rsid w:val="00FA4736"/>
    <w:rsid w:val="00FA5E6E"/>
    <w:rsid w:val="00FA6CE4"/>
    <w:rsid w:val="00FB495D"/>
    <w:rsid w:val="00FB6CEC"/>
    <w:rsid w:val="00FD0357"/>
    <w:rsid w:val="00FF1B4E"/>
    <w:rsid w:val="34584D14"/>
    <w:rsid w:val="489F21B8"/>
    <w:rsid w:val="6C6C9B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FBE14"/>
  <w15:chartTrackingRefBased/>
  <w15:docId w15:val="{A4C84C49-92F6-40F7-8791-26463FBE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6CEC"/>
    <w:rPr>
      <w:sz w:val="22"/>
      <w:szCs w:val="22"/>
      <w:lang w:val="en-GB" w:eastAsia="en-GB"/>
    </w:rPr>
  </w:style>
  <w:style w:type="paragraph" w:styleId="Heading2">
    <w:name w:val="heading 2"/>
    <w:basedOn w:val="Normal"/>
    <w:link w:val="Heading2Char"/>
    <w:uiPriority w:val="9"/>
    <w:qFormat/>
    <w:rsid w:val="00374B74"/>
    <w:pPr>
      <w:spacing w:before="100" w:beforeAutospacing="1" w:after="100" w:afterAutospacing="1"/>
      <w:outlineLvl w:val="1"/>
    </w:pPr>
    <w:rPr>
      <w:rFonts w:ascii="Times New Roman" w:eastAsia="Times New Roman" w:hAnsi="Times New Roman"/>
      <w:b/>
      <w:bCs/>
      <w:sz w:val="36"/>
      <w:szCs w:val="36"/>
      <w:lang w:val="x-none" w:eastAsia="x-none"/>
    </w:rPr>
  </w:style>
  <w:style w:type="paragraph" w:styleId="Heading4">
    <w:name w:val="heading 4"/>
    <w:basedOn w:val="Normal"/>
    <w:next w:val="Normal"/>
    <w:link w:val="Heading4Char"/>
    <w:uiPriority w:val="9"/>
    <w:unhideWhenUsed/>
    <w:qFormat/>
    <w:rsid w:val="00205FB1"/>
    <w:pPr>
      <w:keepNext/>
      <w:spacing w:before="240" w:after="60"/>
      <w:outlineLvl w:val="3"/>
    </w:pPr>
    <w:rPr>
      <w:rFonts w:eastAsia="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CEC"/>
    <w:rPr>
      <w:rFonts w:ascii="Tahoma" w:hAnsi="Tahoma"/>
      <w:sz w:val="16"/>
      <w:szCs w:val="16"/>
      <w:lang w:val="x-none"/>
    </w:rPr>
  </w:style>
  <w:style w:type="character" w:customStyle="1" w:styleId="BalloonTextChar">
    <w:name w:val="Balloon Text Char"/>
    <w:link w:val="BalloonText"/>
    <w:uiPriority w:val="99"/>
    <w:semiHidden/>
    <w:rsid w:val="00FB6CEC"/>
    <w:rPr>
      <w:rFonts w:ascii="Tahoma" w:eastAsia="Calibri" w:hAnsi="Tahoma" w:cs="Tahoma"/>
      <w:sz w:val="16"/>
      <w:szCs w:val="16"/>
      <w:lang w:eastAsia="en-GB"/>
    </w:rPr>
  </w:style>
  <w:style w:type="character" w:styleId="Hyperlink">
    <w:name w:val="Hyperlink"/>
    <w:uiPriority w:val="99"/>
    <w:unhideWhenUsed/>
    <w:rsid w:val="00374B74"/>
    <w:rPr>
      <w:color w:val="0000FF"/>
      <w:u w:val="single"/>
    </w:rPr>
  </w:style>
  <w:style w:type="paragraph" w:styleId="NormalWeb">
    <w:name w:val="Normal (Web)"/>
    <w:basedOn w:val="Normal"/>
    <w:uiPriority w:val="99"/>
    <w:unhideWhenUsed/>
    <w:rsid w:val="00374B74"/>
    <w:pPr>
      <w:spacing w:before="100" w:beforeAutospacing="1" w:after="100" w:afterAutospacing="1"/>
    </w:pPr>
    <w:rPr>
      <w:rFonts w:ascii="Times New Roman" w:hAnsi="Times New Roman"/>
      <w:sz w:val="24"/>
      <w:szCs w:val="24"/>
    </w:rPr>
  </w:style>
  <w:style w:type="character" w:styleId="Strong">
    <w:name w:val="Strong"/>
    <w:qFormat/>
    <w:rsid w:val="00374B74"/>
    <w:rPr>
      <w:b/>
      <w:bCs/>
    </w:rPr>
  </w:style>
  <w:style w:type="character" w:customStyle="1" w:styleId="apple-converted-space">
    <w:name w:val="apple-converted-space"/>
    <w:rsid w:val="00374B74"/>
  </w:style>
  <w:style w:type="character" w:customStyle="1" w:styleId="Heading2Char">
    <w:name w:val="Heading 2 Char"/>
    <w:link w:val="Heading2"/>
    <w:uiPriority w:val="9"/>
    <w:rsid w:val="00374B74"/>
    <w:rPr>
      <w:rFonts w:ascii="Times New Roman" w:eastAsia="Times New Roman" w:hAnsi="Times New Roman"/>
      <w:b/>
      <w:bCs/>
      <w:sz w:val="36"/>
      <w:szCs w:val="36"/>
    </w:rPr>
  </w:style>
  <w:style w:type="paragraph" w:customStyle="1" w:styleId="introduction">
    <w:name w:val="introduction"/>
    <w:basedOn w:val="Normal"/>
    <w:rsid w:val="00517849"/>
    <w:pPr>
      <w:spacing w:before="100" w:beforeAutospacing="1" w:after="100" w:afterAutospacing="1"/>
    </w:pPr>
    <w:rPr>
      <w:rFonts w:ascii="Times New Roman" w:eastAsia="Times New Roman" w:hAnsi="Times New Roman"/>
      <w:sz w:val="24"/>
      <w:szCs w:val="24"/>
    </w:rPr>
  </w:style>
  <w:style w:type="character" w:customStyle="1" w:styleId="Heading4Char">
    <w:name w:val="Heading 4 Char"/>
    <w:link w:val="Heading4"/>
    <w:uiPriority w:val="9"/>
    <w:rsid w:val="00205FB1"/>
    <w:rPr>
      <w:rFonts w:ascii="Calibri" w:eastAsia="Times New Roman" w:hAnsi="Calibri" w:cs="Times New Roman"/>
      <w:b/>
      <w:bCs/>
      <w:sz w:val="28"/>
      <w:szCs w:val="28"/>
    </w:rPr>
  </w:style>
  <w:style w:type="paragraph" w:styleId="ListParagraph">
    <w:name w:val="List Paragraph"/>
    <w:basedOn w:val="Normal"/>
    <w:uiPriority w:val="34"/>
    <w:qFormat/>
    <w:rsid w:val="000824D5"/>
    <w:pPr>
      <w:spacing w:after="200"/>
      <w:ind w:left="720"/>
      <w:contextualSpacing/>
    </w:pPr>
    <w:rPr>
      <w:rFonts w:eastAsia="Times New Roman"/>
      <w:b/>
      <w:lang w:eastAsia="en-US"/>
    </w:rPr>
  </w:style>
  <w:style w:type="character" w:customStyle="1" w:styleId="postheader">
    <w:name w:val="postheader"/>
    <w:rsid w:val="00E842DB"/>
  </w:style>
  <w:style w:type="character" w:styleId="FollowedHyperlink">
    <w:name w:val="FollowedHyperlink"/>
    <w:uiPriority w:val="99"/>
    <w:semiHidden/>
    <w:unhideWhenUsed/>
    <w:rsid w:val="00C8784C"/>
    <w:rPr>
      <w:color w:val="800080"/>
      <w:u w:val="single"/>
    </w:rPr>
  </w:style>
  <w:style w:type="character" w:customStyle="1" w:styleId="normalchar">
    <w:name w:val="normal__char"/>
    <w:basedOn w:val="DefaultParagraphFont"/>
    <w:rsid w:val="006412DE"/>
  </w:style>
  <w:style w:type="paragraph" w:styleId="NoSpacing">
    <w:name w:val="No Spacing"/>
    <w:uiPriority w:val="1"/>
    <w:qFormat/>
    <w:rsid w:val="00D91B81"/>
    <w:rPr>
      <w:rFonts w:cs="Calibri"/>
      <w:sz w:val="22"/>
      <w:szCs w:val="22"/>
      <w:lang w:val="en-GB" w:eastAsia="en-US"/>
    </w:rPr>
  </w:style>
  <w:style w:type="paragraph" w:customStyle="1" w:styleId="s6">
    <w:name w:val="s6"/>
    <w:basedOn w:val="Normal"/>
    <w:rsid w:val="005B09AA"/>
    <w:pPr>
      <w:spacing w:before="100" w:beforeAutospacing="1" w:after="100" w:afterAutospacing="1"/>
    </w:pPr>
    <w:rPr>
      <w:rFonts w:ascii="Times New Roman" w:hAnsi="Times New Roman"/>
      <w:sz w:val="24"/>
      <w:szCs w:val="24"/>
    </w:rPr>
  </w:style>
  <w:style w:type="character" w:customStyle="1" w:styleId="s9">
    <w:name w:val="s9"/>
    <w:rsid w:val="005B09AA"/>
  </w:style>
  <w:style w:type="character" w:styleId="CommentReference">
    <w:name w:val="annotation reference"/>
    <w:uiPriority w:val="99"/>
    <w:semiHidden/>
    <w:unhideWhenUsed/>
    <w:rsid w:val="00D33CC4"/>
    <w:rPr>
      <w:sz w:val="16"/>
      <w:szCs w:val="16"/>
    </w:rPr>
  </w:style>
  <w:style w:type="paragraph" w:styleId="CommentText">
    <w:name w:val="annotation text"/>
    <w:basedOn w:val="Normal"/>
    <w:link w:val="CommentTextChar"/>
    <w:uiPriority w:val="99"/>
    <w:semiHidden/>
    <w:unhideWhenUsed/>
    <w:rsid w:val="00D33CC4"/>
    <w:rPr>
      <w:sz w:val="20"/>
      <w:szCs w:val="20"/>
    </w:rPr>
  </w:style>
  <w:style w:type="character" w:customStyle="1" w:styleId="CommentTextChar">
    <w:name w:val="Comment Text Char"/>
    <w:basedOn w:val="DefaultParagraphFont"/>
    <w:link w:val="CommentText"/>
    <w:uiPriority w:val="99"/>
    <w:semiHidden/>
    <w:rsid w:val="00D33CC4"/>
  </w:style>
  <w:style w:type="paragraph" w:styleId="CommentSubject">
    <w:name w:val="annotation subject"/>
    <w:basedOn w:val="CommentText"/>
    <w:next w:val="CommentText"/>
    <w:link w:val="CommentSubjectChar"/>
    <w:uiPriority w:val="99"/>
    <w:semiHidden/>
    <w:unhideWhenUsed/>
    <w:rsid w:val="00D33CC4"/>
    <w:rPr>
      <w:b/>
      <w:bCs/>
    </w:rPr>
  </w:style>
  <w:style w:type="character" w:customStyle="1" w:styleId="CommentSubjectChar">
    <w:name w:val="Comment Subject Char"/>
    <w:link w:val="CommentSubject"/>
    <w:uiPriority w:val="99"/>
    <w:semiHidden/>
    <w:rsid w:val="00D33C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5196">
      <w:bodyDiv w:val="1"/>
      <w:marLeft w:val="0"/>
      <w:marRight w:val="0"/>
      <w:marTop w:val="0"/>
      <w:marBottom w:val="0"/>
      <w:divBdr>
        <w:top w:val="none" w:sz="0" w:space="0" w:color="auto"/>
        <w:left w:val="none" w:sz="0" w:space="0" w:color="auto"/>
        <w:bottom w:val="none" w:sz="0" w:space="0" w:color="auto"/>
        <w:right w:val="none" w:sz="0" w:space="0" w:color="auto"/>
      </w:divBdr>
    </w:div>
    <w:div w:id="72628105">
      <w:bodyDiv w:val="1"/>
      <w:marLeft w:val="0"/>
      <w:marRight w:val="0"/>
      <w:marTop w:val="0"/>
      <w:marBottom w:val="0"/>
      <w:divBdr>
        <w:top w:val="none" w:sz="0" w:space="0" w:color="auto"/>
        <w:left w:val="none" w:sz="0" w:space="0" w:color="auto"/>
        <w:bottom w:val="none" w:sz="0" w:space="0" w:color="auto"/>
        <w:right w:val="none" w:sz="0" w:space="0" w:color="auto"/>
      </w:divBdr>
    </w:div>
    <w:div w:id="84884687">
      <w:bodyDiv w:val="1"/>
      <w:marLeft w:val="0"/>
      <w:marRight w:val="0"/>
      <w:marTop w:val="0"/>
      <w:marBottom w:val="0"/>
      <w:divBdr>
        <w:top w:val="none" w:sz="0" w:space="0" w:color="auto"/>
        <w:left w:val="none" w:sz="0" w:space="0" w:color="auto"/>
        <w:bottom w:val="none" w:sz="0" w:space="0" w:color="auto"/>
        <w:right w:val="none" w:sz="0" w:space="0" w:color="auto"/>
      </w:divBdr>
    </w:div>
    <w:div w:id="88818590">
      <w:bodyDiv w:val="1"/>
      <w:marLeft w:val="0"/>
      <w:marRight w:val="0"/>
      <w:marTop w:val="0"/>
      <w:marBottom w:val="0"/>
      <w:divBdr>
        <w:top w:val="none" w:sz="0" w:space="0" w:color="auto"/>
        <w:left w:val="none" w:sz="0" w:space="0" w:color="auto"/>
        <w:bottom w:val="none" w:sz="0" w:space="0" w:color="auto"/>
        <w:right w:val="none" w:sz="0" w:space="0" w:color="auto"/>
      </w:divBdr>
    </w:div>
    <w:div w:id="154803633">
      <w:bodyDiv w:val="1"/>
      <w:marLeft w:val="0"/>
      <w:marRight w:val="0"/>
      <w:marTop w:val="0"/>
      <w:marBottom w:val="0"/>
      <w:divBdr>
        <w:top w:val="none" w:sz="0" w:space="0" w:color="auto"/>
        <w:left w:val="none" w:sz="0" w:space="0" w:color="auto"/>
        <w:bottom w:val="none" w:sz="0" w:space="0" w:color="auto"/>
        <w:right w:val="none" w:sz="0" w:space="0" w:color="auto"/>
      </w:divBdr>
    </w:div>
    <w:div w:id="157429321">
      <w:bodyDiv w:val="1"/>
      <w:marLeft w:val="0"/>
      <w:marRight w:val="0"/>
      <w:marTop w:val="0"/>
      <w:marBottom w:val="0"/>
      <w:divBdr>
        <w:top w:val="none" w:sz="0" w:space="0" w:color="auto"/>
        <w:left w:val="none" w:sz="0" w:space="0" w:color="auto"/>
        <w:bottom w:val="none" w:sz="0" w:space="0" w:color="auto"/>
        <w:right w:val="none" w:sz="0" w:space="0" w:color="auto"/>
      </w:divBdr>
    </w:div>
    <w:div w:id="264968270">
      <w:bodyDiv w:val="1"/>
      <w:marLeft w:val="0"/>
      <w:marRight w:val="0"/>
      <w:marTop w:val="0"/>
      <w:marBottom w:val="0"/>
      <w:divBdr>
        <w:top w:val="none" w:sz="0" w:space="0" w:color="auto"/>
        <w:left w:val="none" w:sz="0" w:space="0" w:color="auto"/>
        <w:bottom w:val="none" w:sz="0" w:space="0" w:color="auto"/>
        <w:right w:val="none" w:sz="0" w:space="0" w:color="auto"/>
      </w:divBdr>
    </w:div>
    <w:div w:id="275873317">
      <w:bodyDiv w:val="1"/>
      <w:marLeft w:val="0"/>
      <w:marRight w:val="0"/>
      <w:marTop w:val="0"/>
      <w:marBottom w:val="0"/>
      <w:divBdr>
        <w:top w:val="none" w:sz="0" w:space="0" w:color="auto"/>
        <w:left w:val="none" w:sz="0" w:space="0" w:color="auto"/>
        <w:bottom w:val="none" w:sz="0" w:space="0" w:color="auto"/>
        <w:right w:val="none" w:sz="0" w:space="0" w:color="auto"/>
      </w:divBdr>
    </w:div>
    <w:div w:id="392509270">
      <w:bodyDiv w:val="1"/>
      <w:marLeft w:val="0"/>
      <w:marRight w:val="0"/>
      <w:marTop w:val="0"/>
      <w:marBottom w:val="0"/>
      <w:divBdr>
        <w:top w:val="none" w:sz="0" w:space="0" w:color="auto"/>
        <w:left w:val="none" w:sz="0" w:space="0" w:color="auto"/>
        <w:bottom w:val="none" w:sz="0" w:space="0" w:color="auto"/>
        <w:right w:val="none" w:sz="0" w:space="0" w:color="auto"/>
      </w:divBdr>
    </w:div>
    <w:div w:id="436951905">
      <w:bodyDiv w:val="1"/>
      <w:marLeft w:val="0"/>
      <w:marRight w:val="0"/>
      <w:marTop w:val="0"/>
      <w:marBottom w:val="0"/>
      <w:divBdr>
        <w:top w:val="none" w:sz="0" w:space="0" w:color="auto"/>
        <w:left w:val="none" w:sz="0" w:space="0" w:color="auto"/>
        <w:bottom w:val="none" w:sz="0" w:space="0" w:color="auto"/>
        <w:right w:val="none" w:sz="0" w:space="0" w:color="auto"/>
      </w:divBdr>
    </w:div>
    <w:div w:id="443116726">
      <w:bodyDiv w:val="1"/>
      <w:marLeft w:val="0"/>
      <w:marRight w:val="0"/>
      <w:marTop w:val="0"/>
      <w:marBottom w:val="0"/>
      <w:divBdr>
        <w:top w:val="none" w:sz="0" w:space="0" w:color="auto"/>
        <w:left w:val="none" w:sz="0" w:space="0" w:color="auto"/>
        <w:bottom w:val="none" w:sz="0" w:space="0" w:color="auto"/>
        <w:right w:val="none" w:sz="0" w:space="0" w:color="auto"/>
      </w:divBdr>
    </w:div>
    <w:div w:id="447512408">
      <w:bodyDiv w:val="1"/>
      <w:marLeft w:val="0"/>
      <w:marRight w:val="0"/>
      <w:marTop w:val="0"/>
      <w:marBottom w:val="0"/>
      <w:divBdr>
        <w:top w:val="none" w:sz="0" w:space="0" w:color="auto"/>
        <w:left w:val="none" w:sz="0" w:space="0" w:color="auto"/>
        <w:bottom w:val="none" w:sz="0" w:space="0" w:color="auto"/>
        <w:right w:val="none" w:sz="0" w:space="0" w:color="auto"/>
      </w:divBdr>
    </w:div>
    <w:div w:id="467822814">
      <w:bodyDiv w:val="1"/>
      <w:marLeft w:val="0"/>
      <w:marRight w:val="0"/>
      <w:marTop w:val="0"/>
      <w:marBottom w:val="0"/>
      <w:divBdr>
        <w:top w:val="none" w:sz="0" w:space="0" w:color="auto"/>
        <w:left w:val="none" w:sz="0" w:space="0" w:color="auto"/>
        <w:bottom w:val="none" w:sz="0" w:space="0" w:color="auto"/>
        <w:right w:val="none" w:sz="0" w:space="0" w:color="auto"/>
      </w:divBdr>
    </w:div>
    <w:div w:id="487400889">
      <w:bodyDiv w:val="1"/>
      <w:marLeft w:val="0"/>
      <w:marRight w:val="0"/>
      <w:marTop w:val="0"/>
      <w:marBottom w:val="0"/>
      <w:divBdr>
        <w:top w:val="none" w:sz="0" w:space="0" w:color="auto"/>
        <w:left w:val="none" w:sz="0" w:space="0" w:color="auto"/>
        <w:bottom w:val="none" w:sz="0" w:space="0" w:color="auto"/>
        <w:right w:val="none" w:sz="0" w:space="0" w:color="auto"/>
      </w:divBdr>
    </w:div>
    <w:div w:id="495269202">
      <w:bodyDiv w:val="1"/>
      <w:marLeft w:val="0"/>
      <w:marRight w:val="0"/>
      <w:marTop w:val="0"/>
      <w:marBottom w:val="0"/>
      <w:divBdr>
        <w:top w:val="none" w:sz="0" w:space="0" w:color="auto"/>
        <w:left w:val="none" w:sz="0" w:space="0" w:color="auto"/>
        <w:bottom w:val="none" w:sz="0" w:space="0" w:color="auto"/>
        <w:right w:val="none" w:sz="0" w:space="0" w:color="auto"/>
      </w:divBdr>
      <w:divsChild>
        <w:div w:id="1128400180">
          <w:marLeft w:val="0"/>
          <w:marRight w:val="0"/>
          <w:marTop w:val="0"/>
          <w:marBottom w:val="0"/>
          <w:divBdr>
            <w:top w:val="none" w:sz="0" w:space="0" w:color="auto"/>
            <w:left w:val="none" w:sz="0" w:space="0" w:color="auto"/>
            <w:bottom w:val="none" w:sz="0" w:space="0" w:color="auto"/>
            <w:right w:val="none" w:sz="0" w:space="0" w:color="auto"/>
          </w:divBdr>
        </w:div>
      </w:divsChild>
    </w:div>
    <w:div w:id="499085500">
      <w:bodyDiv w:val="1"/>
      <w:marLeft w:val="0"/>
      <w:marRight w:val="0"/>
      <w:marTop w:val="0"/>
      <w:marBottom w:val="0"/>
      <w:divBdr>
        <w:top w:val="none" w:sz="0" w:space="0" w:color="auto"/>
        <w:left w:val="none" w:sz="0" w:space="0" w:color="auto"/>
        <w:bottom w:val="none" w:sz="0" w:space="0" w:color="auto"/>
        <w:right w:val="none" w:sz="0" w:space="0" w:color="auto"/>
      </w:divBdr>
    </w:div>
    <w:div w:id="767193044">
      <w:bodyDiv w:val="1"/>
      <w:marLeft w:val="0"/>
      <w:marRight w:val="0"/>
      <w:marTop w:val="0"/>
      <w:marBottom w:val="0"/>
      <w:divBdr>
        <w:top w:val="none" w:sz="0" w:space="0" w:color="auto"/>
        <w:left w:val="none" w:sz="0" w:space="0" w:color="auto"/>
        <w:bottom w:val="none" w:sz="0" w:space="0" w:color="auto"/>
        <w:right w:val="none" w:sz="0" w:space="0" w:color="auto"/>
      </w:divBdr>
    </w:div>
    <w:div w:id="769398087">
      <w:bodyDiv w:val="1"/>
      <w:marLeft w:val="0"/>
      <w:marRight w:val="0"/>
      <w:marTop w:val="0"/>
      <w:marBottom w:val="0"/>
      <w:divBdr>
        <w:top w:val="none" w:sz="0" w:space="0" w:color="auto"/>
        <w:left w:val="none" w:sz="0" w:space="0" w:color="auto"/>
        <w:bottom w:val="none" w:sz="0" w:space="0" w:color="auto"/>
        <w:right w:val="none" w:sz="0" w:space="0" w:color="auto"/>
      </w:divBdr>
    </w:div>
    <w:div w:id="807013237">
      <w:bodyDiv w:val="1"/>
      <w:marLeft w:val="0"/>
      <w:marRight w:val="0"/>
      <w:marTop w:val="0"/>
      <w:marBottom w:val="0"/>
      <w:divBdr>
        <w:top w:val="none" w:sz="0" w:space="0" w:color="auto"/>
        <w:left w:val="none" w:sz="0" w:space="0" w:color="auto"/>
        <w:bottom w:val="none" w:sz="0" w:space="0" w:color="auto"/>
        <w:right w:val="none" w:sz="0" w:space="0" w:color="auto"/>
      </w:divBdr>
    </w:div>
    <w:div w:id="900363882">
      <w:bodyDiv w:val="1"/>
      <w:marLeft w:val="0"/>
      <w:marRight w:val="0"/>
      <w:marTop w:val="0"/>
      <w:marBottom w:val="0"/>
      <w:divBdr>
        <w:top w:val="none" w:sz="0" w:space="0" w:color="auto"/>
        <w:left w:val="none" w:sz="0" w:space="0" w:color="auto"/>
        <w:bottom w:val="none" w:sz="0" w:space="0" w:color="auto"/>
        <w:right w:val="none" w:sz="0" w:space="0" w:color="auto"/>
      </w:divBdr>
    </w:div>
    <w:div w:id="939490325">
      <w:bodyDiv w:val="1"/>
      <w:marLeft w:val="0"/>
      <w:marRight w:val="0"/>
      <w:marTop w:val="0"/>
      <w:marBottom w:val="0"/>
      <w:divBdr>
        <w:top w:val="none" w:sz="0" w:space="0" w:color="auto"/>
        <w:left w:val="none" w:sz="0" w:space="0" w:color="auto"/>
        <w:bottom w:val="none" w:sz="0" w:space="0" w:color="auto"/>
        <w:right w:val="none" w:sz="0" w:space="0" w:color="auto"/>
      </w:divBdr>
    </w:div>
    <w:div w:id="985356302">
      <w:bodyDiv w:val="1"/>
      <w:marLeft w:val="0"/>
      <w:marRight w:val="0"/>
      <w:marTop w:val="0"/>
      <w:marBottom w:val="0"/>
      <w:divBdr>
        <w:top w:val="none" w:sz="0" w:space="0" w:color="auto"/>
        <w:left w:val="none" w:sz="0" w:space="0" w:color="auto"/>
        <w:bottom w:val="none" w:sz="0" w:space="0" w:color="auto"/>
        <w:right w:val="none" w:sz="0" w:space="0" w:color="auto"/>
      </w:divBdr>
    </w:div>
    <w:div w:id="999770778">
      <w:bodyDiv w:val="1"/>
      <w:marLeft w:val="0"/>
      <w:marRight w:val="0"/>
      <w:marTop w:val="0"/>
      <w:marBottom w:val="0"/>
      <w:divBdr>
        <w:top w:val="none" w:sz="0" w:space="0" w:color="auto"/>
        <w:left w:val="none" w:sz="0" w:space="0" w:color="auto"/>
        <w:bottom w:val="none" w:sz="0" w:space="0" w:color="auto"/>
        <w:right w:val="none" w:sz="0" w:space="0" w:color="auto"/>
      </w:divBdr>
    </w:div>
    <w:div w:id="1194733779">
      <w:bodyDiv w:val="1"/>
      <w:marLeft w:val="0"/>
      <w:marRight w:val="0"/>
      <w:marTop w:val="0"/>
      <w:marBottom w:val="0"/>
      <w:divBdr>
        <w:top w:val="none" w:sz="0" w:space="0" w:color="auto"/>
        <w:left w:val="none" w:sz="0" w:space="0" w:color="auto"/>
        <w:bottom w:val="none" w:sz="0" w:space="0" w:color="auto"/>
        <w:right w:val="none" w:sz="0" w:space="0" w:color="auto"/>
      </w:divBdr>
    </w:div>
    <w:div w:id="1253854802">
      <w:bodyDiv w:val="1"/>
      <w:marLeft w:val="0"/>
      <w:marRight w:val="0"/>
      <w:marTop w:val="0"/>
      <w:marBottom w:val="0"/>
      <w:divBdr>
        <w:top w:val="none" w:sz="0" w:space="0" w:color="auto"/>
        <w:left w:val="none" w:sz="0" w:space="0" w:color="auto"/>
        <w:bottom w:val="none" w:sz="0" w:space="0" w:color="auto"/>
        <w:right w:val="none" w:sz="0" w:space="0" w:color="auto"/>
      </w:divBdr>
    </w:div>
    <w:div w:id="1385790659">
      <w:bodyDiv w:val="1"/>
      <w:marLeft w:val="0"/>
      <w:marRight w:val="0"/>
      <w:marTop w:val="0"/>
      <w:marBottom w:val="0"/>
      <w:divBdr>
        <w:top w:val="none" w:sz="0" w:space="0" w:color="auto"/>
        <w:left w:val="none" w:sz="0" w:space="0" w:color="auto"/>
        <w:bottom w:val="none" w:sz="0" w:space="0" w:color="auto"/>
        <w:right w:val="none" w:sz="0" w:space="0" w:color="auto"/>
      </w:divBdr>
    </w:div>
    <w:div w:id="1404642377">
      <w:bodyDiv w:val="1"/>
      <w:marLeft w:val="0"/>
      <w:marRight w:val="0"/>
      <w:marTop w:val="0"/>
      <w:marBottom w:val="0"/>
      <w:divBdr>
        <w:top w:val="none" w:sz="0" w:space="0" w:color="auto"/>
        <w:left w:val="none" w:sz="0" w:space="0" w:color="auto"/>
        <w:bottom w:val="none" w:sz="0" w:space="0" w:color="auto"/>
        <w:right w:val="none" w:sz="0" w:space="0" w:color="auto"/>
      </w:divBdr>
    </w:div>
    <w:div w:id="1459105017">
      <w:bodyDiv w:val="1"/>
      <w:marLeft w:val="0"/>
      <w:marRight w:val="0"/>
      <w:marTop w:val="0"/>
      <w:marBottom w:val="0"/>
      <w:divBdr>
        <w:top w:val="none" w:sz="0" w:space="0" w:color="auto"/>
        <w:left w:val="none" w:sz="0" w:space="0" w:color="auto"/>
        <w:bottom w:val="none" w:sz="0" w:space="0" w:color="auto"/>
        <w:right w:val="none" w:sz="0" w:space="0" w:color="auto"/>
      </w:divBdr>
    </w:div>
    <w:div w:id="1580364878">
      <w:bodyDiv w:val="1"/>
      <w:marLeft w:val="0"/>
      <w:marRight w:val="0"/>
      <w:marTop w:val="0"/>
      <w:marBottom w:val="0"/>
      <w:divBdr>
        <w:top w:val="none" w:sz="0" w:space="0" w:color="auto"/>
        <w:left w:val="none" w:sz="0" w:space="0" w:color="auto"/>
        <w:bottom w:val="none" w:sz="0" w:space="0" w:color="auto"/>
        <w:right w:val="none" w:sz="0" w:space="0" w:color="auto"/>
      </w:divBdr>
    </w:div>
    <w:div w:id="1619606105">
      <w:bodyDiv w:val="1"/>
      <w:marLeft w:val="0"/>
      <w:marRight w:val="0"/>
      <w:marTop w:val="0"/>
      <w:marBottom w:val="0"/>
      <w:divBdr>
        <w:top w:val="none" w:sz="0" w:space="0" w:color="auto"/>
        <w:left w:val="none" w:sz="0" w:space="0" w:color="auto"/>
        <w:bottom w:val="none" w:sz="0" w:space="0" w:color="auto"/>
        <w:right w:val="none" w:sz="0" w:space="0" w:color="auto"/>
      </w:divBdr>
    </w:div>
    <w:div w:id="1688747653">
      <w:bodyDiv w:val="1"/>
      <w:marLeft w:val="0"/>
      <w:marRight w:val="0"/>
      <w:marTop w:val="0"/>
      <w:marBottom w:val="0"/>
      <w:divBdr>
        <w:top w:val="none" w:sz="0" w:space="0" w:color="auto"/>
        <w:left w:val="none" w:sz="0" w:space="0" w:color="auto"/>
        <w:bottom w:val="none" w:sz="0" w:space="0" w:color="auto"/>
        <w:right w:val="none" w:sz="0" w:space="0" w:color="auto"/>
      </w:divBdr>
    </w:div>
    <w:div w:id="1701665941">
      <w:bodyDiv w:val="1"/>
      <w:marLeft w:val="0"/>
      <w:marRight w:val="0"/>
      <w:marTop w:val="0"/>
      <w:marBottom w:val="0"/>
      <w:divBdr>
        <w:top w:val="none" w:sz="0" w:space="0" w:color="auto"/>
        <w:left w:val="none" w:sz="0" w:space="0" w:color="auto"/>
        <w:bottom w:val="none" w:sz="0" w:space="0" w:color="auto"/>
        <w:right w:val="none" w:sz="0" w:space="0" w:color="auto"/>
      </w:divBdr>
    </w:div>
    <w:div w:id="1730499224">
      <w:bodyDiv w:val="1"/>
      <w:marLeft w:val="0"/>
      <w:marRight w:val="0"/>
      <w:marTop w:val="0"/>
      <w:marBottom w:val="0"/>
      <w:divBdr>
        <w:top w:val="none" w:sz="0" w:space="0" w:color="auto"/>
        <w:left w:val="none" w:sz="0" w:space="0" w:color="auto"/>
        <w:bottom w:val="none" w:sz="0" w:space="0" w:color="auto"/>
        <w:right w:val="none" w:sz="0" w:space="0" w:color="auto"/>
      </w:divBdr>
      <w:divsChild>
        <w:div w:id="1282229743">
          <w:marLeft w:val="0"/>
          <w:marRight w:val="0"/>
          <w:marTop w:val="0"/>
          <w:marBottom w:val="0"/>
          <w:divBdr>
            <w:top w:val="none" w:sz="0" w:space="0" w:color="auto"/>
            <w:left w:val="none" w:sz="0" w:space="0" w:color="auto"/>
            <w:bottom w:val="none" w:sz="0" w:space="0" w:color="auto"/>
            <w:right w:val="none" w:sz="0" w:space="0" w:color="auto"/>
          </w:divBdr>
          <w:divsChild>
            <w:div w:id="589855461">
              <w:marLeft w:val="0"/>
              <w:marRight w:val="0"/>
              <w:marTop w:val="0"/>
              <w:marBottom w:val="0"/>
              <w:divBdr>
                <w:top w:val="none" w:sz="0" w:space="0" w:color="auto"/>
                <w:left w:val="none" w:sz="0" w:space="0" w:color="auto"/>
                <w:bottom w:val="none" w:sz="0" w:space="0" w:color="auto"/>
                <w:right w:val="none" w:sz="0" w:space="0" w:color="auto"/>
              </w:divBdr>
            </w:div>
          </w:divsChild>
        </w:div>
        <w:div w:id="2010018233">
          <w:marLeft w:val="0"/>
          <w:marRight w:val="0"/>
          <w:marTop w:val="0"/>
          <w:marBottom w:val="0"/>
          <w:divBdr>
            <w:top w:val="none" w:sz="0" w:space="0" w:color="auto"/>
            <w:left w:val="none" w:sz="0" w:space="0" w:color="auto"/>
            <w:bottom w:val="none" w:sz="0" w:space="0" w:color="auto"/>
            <w:right w:val="none" w:sz="0" w:space="0" w:color="auto"/>
          </w:divBdr>
          <w:divsChild>
            <w:div w:id="163055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256067">
      <w:bodyDiv w:val="1"/>
      <w:marLeft w:val="0"/>
      <w:marRight w:val="0"/>
      <w:marTop w:val="0"/>
      <w:marBottom w:val="0"/>
      <w:divBdr>
        <w:top w:val="none" w:sz="0" w:space="0" w:color="auto"/>
        <w:left w:val="none" w:sz="0" w:space="0" w:color="auto"/>
        <w:bottom w:val="none" w:sz="0" w:space="0" w:color="auto"/>
        <w:right w:val="none" w:sz="0" w:space="0" w:color="auto"/>
      </w:divBdr>
    </w:div>
    <w:div w:id="1808427116">
      <w:bodyDiv w:val="1"/>
      <w:marLeft w:val="0"/>
      <w:marRight w:val="0"/>
      <w:marTop w:val="0"/>
      <w:marBottom w:val="0"/>
      <w:divBdr>
        <w:top w:val="none" w:sz="0" w:space="0" w:color="auto"/>
        <w:left w:val="none" w:sz="0" w:space="0" w:color="auto"/>
        <w:bottom w:val="none" w:sz="0" w:space="0" w:color="auto"/>
        <w:right w:val="none" w:sz="0" w:space="0" w:color="auto"/>
      </w:divBdr>
    </w:div>
    <w:div w:id="1880556393">
      <w:bodyDiv w:val="1"/>
      <w:marLeft w:val="0"/>
      <w:marRight w:val="0"/>
      <w:marTop w:val="0"/>
      <w:marBottom w:val="0"/>
      <w:divBdr>
        <w:top w:val="none" w:sz="0" w:space="0" w:color="auto"/>
        <w:left w:val="none" w:sz="0" w:space="0" w:color="auto"/>
        <w:bottom w:val="none" w:sz="0" w:space="0" w:color="auto"/>
        <w:right w:val="none" w:sz="0" w:space="0" w:color="auto"/>
      </w:divBdr>
    </w:div>
    <w:div w:id="1981113300">
      <w:bodyDiv w:val="1"/>
      <w:marLeft w:val="0"/>
      <w:marRight w:val="0"/>
      <w:marTop w:val="0"/>
      <w:marBottom w:val="0"/>
      <w:divBdr>
        <w:top w:val="none" w:sz="0" w:space="0" w:color="auto"/>
        <w:left w:val="none" w:sz="0" w:space="0" w:color="auto"/>
        <w:bottom w:val="none" w:sz="0" w:space="0" w:color="auto"/>
        <w:right w:val="none" w:sz="0" w:space="0" w:color="auto"/>
      </w:divBdr>
    </w:div>
    <w:div w:id="2002393739">
      <w:bodyDiv w:val="1"/>
      <w:marLeft w:val="0"/>
      <w:marRight w:val="0"/>
      <w:marTop w:val="0"/>
      <w:marBottom w:val="0"/>
      <w:divBdr>
        <w:top w:val="none" w:sz="0" w:space="0" w:color="auto"/>
        <w:left w:val="none" w:sz="0" w:space="0" w:color="auto"/>
        <w:bottom w:val="none" w:sz="0" w:space="0" w:color="auto"/>
        <w:right w:val="none" w:sz="0" w:space="0" w:color="auto"/>
      </w:divBdr>
    </w:div>
    <w:div w:id="214566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pi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pimuk.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reaterlincolnshirelep.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ipimuk.co.uk/" TargetMode="External"/><Relationship Id="rId4" Type="http://schemas.openxmlformats.org/officeDocument/2006/relationships/numbering" Target="numbering.xml"/><Relationship Id="rId9" Type="http://schemas.openxmlformats.org/officeDocument/2006/relationships/hyperlink" Target="https://www.lansdowneclub.com/" TargetMode="External"/><Relationship Id="rId14" Type="http://schemas.openxmlformats.org/officeDocument/2006/relationships/hyperlink" Target="mailto:jez@weareshootingsta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3385AFA5A6454A9B38A4AA61BD99FA" ma:contentTypeVersion="2" ma:contentTypeDescription="Create a new document." ma:contentTypeScope="" ma:versionID="4bdc82c16caf209cdc9ed3121bd44228">
  <xsd:schema xmlns:xsd="http://www.w3.org/2001/XMLSchema" xmlns:xs="http://www.w3.org/2001/XMLSchema" xmlns:p="http://schemas.microsoft.com/office/2006/metadata/properties" xmlns:ns2="6de952fb-994f-4cef-bf88-d9a2a2d17181" targetNamespace="http://schemas.microsoft.com/office/2006/metadata/properties" ma:root="true" ma:fieldsID="21127c769563113b72db3b82a496107f" ns2:_="">
    <xsd:import namespace="6de952fb-994f-4cef-bf88-d9a2a2d171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074B6-038F-427F-A1DB-9CFD779CDB58}">
  <ds:schemaRefs>
    <ds:schemaRef ds:uri="http://schemas.microsoft.com/sharepoint/v3/contenttype/forms"/>
  </ds:schemaRefs>
</ds:datastoreItem>
</file>

<file path=customXml/itemProps2.xml><?xml version="1.0" encoding="utf-8"?>
<ds:datastoreItem xmlns:ds="http://schemas.openxmlformats.org/officeDocument/2006/customXml" ds:itemID="{F4355FCE-4EF0-4390-B164-5AA0CA8FD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960F66-6C80-4FD1-94DC-A0B476D96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752</Words>
  <Characters>4289</Characters>
  <Application>Microsoft Office Word</Application>
  <DocSecurity>0</DocSecurity>
  <Lines>35</Lines>
  <Paragraphs>10</Paragraphs>
  <ScaleCrop>false</ScaleCrop>
  <Company>Lincolnshire County Council</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cp:lastModifiedBy>Jez Ashberry</cp:lastModifiedBy>
  <cp:revision>9</cp:revision>
  <cp:lastPrinted>2015-09-30T08:50:00Z</cp:lastPrinted>
  <dcterms:created xsi:type="dcterms:W3CDTF">2016-10-14T13:28:00Z</dcterms:created>
  <dcterms:modified xsi:type="dcterms:W3CDTF">2016-10-18T11:05:00Z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0x010100843385AFA5A6454A9B38A4AA61BD99FA</vt:lpwstr>
  </property>
</Properties>
</file>