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413C4" w14:textId="77777777" w:rsidR="0041092A" w:rsidRPr="0067421B" w:rsidRDefault="0041092A" w:rsidP="00E5713E">
      <w:pPr>
        <w:spacing w:line="360" w:lineRule="auto"/>
        <w:ind w:left="142"/>
        <w:jc w:val="right"/>
        <w:rPr>
          <w:rFonts w:ascii="Arial" w:hAnsi="Arial" w:cs="Arial"/>
        </w:rPr>
      </w:pPr>
      <w:r w:rsidRPr="0067421B">
        <w:rPr>
          <w:rFonts w:ascii="Arial" w:hAnsi="Arial" w:cs="Arial"/>
          <w:noProof/>
        </w:rPr>
        <w:drawing>
          <wp:inline distT="0" distB="0" distL="0" distR="0" wp14:anchorId="3CF0F9AC" wp14:editId="03A721B1">
            <wp:extent cx="2476500" cy="1895475"/>
            <wp:effectExtent l="0" t="0" r="0" b="9525"/>
            <wp:docPr id="2" name="Pictur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6FC61" w14:textId="77777777" w:rsidR="00547E38" w:rsidRDefault="00547E38" w:rsidP="003D4604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News release</w:t>
      </w:r>
    </w:p>
    <w:p w14:paraId="67DCD53A" w14:textId="77777777" w:rsidR="00126B6A" w:rsidRDefault="00126B6A" w:rsidP="003D4604">
      <w:pPr>
        <w:spacing w:line="360" w:lineRule="auto"/>
        <w:rPr>
          <w:rFonts w:ascii="Arial" w:hAnsi="Arial" w:cs="Arial"/>
          <w:b/>
        </w:rPr>
      </w:pPr>
    </w:p>
    <w:p w14:paraId="1DECF08F" w14:textId="1334E59D" w:rsidR="006F1D58" w:rsidRPr="006F1D58" w:rsidRDefault="000F0DB2" w:rsidP="003D460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0F0DB2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September 2019</w:t>
      </w:r>
    </w:p>
    <w:p w14:paraId="25D5534D" w14:textId="7CAE573B" w:rsidR="00C677B7" w:rsidRDefault="00C677B7" w:rsidP="003D4604">
      <w:pPr>
        <w:spacing w:line="360" w:lineRule="auto"/>
        <w:rPr>
          <w:rFonts w:ascii="Arial" w:hAnsi="Arial" w:cs="Arial"/>
        </w:rPr>
      </w:pPr>
    </w:p>
    <w:p w14:paraId="48505284" w14:textId="1F9474C6" w:rsidR="00FF258B" w:rsidRPr="00FF258B" w:rsidRDefault="00FF258B" w:rsidP="00FF258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F258B">
        <w:rPr>
          <w:rFonts w:ascii="Arial" w:hAnsi="Arial" w:cs="Arial"/>
          <w:b/>
          <w:bCs/>
          <w:sz w:val="28"/>
          <w:szCs w:val="28"/>
        </w:rPr>
        <w:t>Six Lincolnshire Towns Invited to Develop a Town Deal</w:t>
      </w:r>
    </w:p>
    <w:p w14:paraId="0ECB44D4" w14:textId="77777777" w:rsidR="00FF258B" w:rsidRDefault="00FF258B" w:rsidP="003D4604">
      <w:pPr>
        <w:spacing w:line="360" w:lineRule="auto"/>
        <w:rPr>
          <w:rFonts w:ascii="Arial" w:hAnsi="Arial" w:cs="Arial"/>
          <w:b/>
          <w:bCs/>
        </w:rPr>
      </w:pPr>
    </w:p>
    <w:p w14:paraId="47556AB2" w14:textId="31DE166A" w:rsidR="00E80CFD" w:rsidRPr="003D53B8" w:rsidRDefault="006072CA" w:rsidP="003D4604">
      <w:pPr>
        <w:spacing w:line="360" w:lineRule="auto"/>
        <w:rPr>
          <w:rFonts w:ascii="Arial" w:hAnsi="Arial" w:cs="Arial"/>
          <w:b/>
          <w:bCs/>
        </w:rPr>
      </w:pPr>
      <w:r w:rsidRPr="003D53B8">
        <w:rPr>
          <w:rFonts w:ascii="Arial" w:hAnsi="Arial" w:cs="Arial"/>
          <w:b/>
          <w:bCs/>
        </w:rPr>
        <w:t>Six</w:t>
      </w:r>
      <w:r w:rsidR="00E80CFD" w:rsidRPr="003D53B8">
        <w:rPr>
          <w:rFonts w:ascii="Arial" w:hAnsi="Arial" w:cs="Arial"/>
          <w:b/>
          <w:bCs/>
        </w:rPr>
        <w:t xml:space="preserve"> towns in Greater Lincolnshire are set to benefit from </w:t>
      </w:r>
      <w:r w:rsidR="008F4CD6" w:rsidRPr="003D53B8">
        <w:rPr>
          <w:rFonts w:ascii="Arial" w:hAnsi="Arial" w:cs="Arial"/>
          <w:b/>
          <w:bCs/>
        </w:rPr>
        <w:t xml:space="preserve">a raft </w:t>
      </w:r>
      <w:r w:rsidR="00FF258B">
        <w:rPr>
          <w:rFonts w:ascii="Arial" w:hAnsi="Arial" w:cs="Arial"/>
          <w:b/>
          <w:bCs/>
        </w:rPr>
        <w:t>of</w:t>
      </w:r>
      <w:r w:rsidR="008F4CD6" w:rsidRPr="003D53B8">
        <w:rPr>
          <w:rFonts w:ascii="Arial" w:hAnsi="Arial" w:cs="Arial"/>
          <w:b/>
          <w:bCs/>
        </w:rPr>
        <w:t xml:space="preserve"> Town Deals that are being set up across England.</w:t>
      </w:r>
    </w:p>
    <w:p w14:paraId="726207DE" w14:textId="35D4D2D9" w:rsidR="008F4CD6" w:rsidRDefault="008F4CD6" w:rsidP="003D4604">
      <w:pPr>
        <w:spacing w:line="360" w:lineRule="auto"/>
        <w:rPr>
          <w:rFonts w:ascii="Arial" w:hAnsi="Arial" w:cs="Arial"/>
        </w:rPr>
      </w:pPr>
    </w:p>
    <w:p w14:paraId="40A9AAC5" w14:textId="2A2F7238" w:rsidR="008F4CD6" w:rsidRDefault="006072CA" w:rsidP="003D4604">
      <w:pPr>
        <w:spacing w:line="360" w:lineRule="auto"/>
        <w:rPr>
          <w:rFonts w:ascii="Arial" w:hAnsi="Arial" w:cs="Arial"/>
          <w:color w:val="0B0C0C"/>
          <w:shd w:val="clear" w:color="auto" w:fill="FFFFFF"/>
        </w:rPr>
      </w:pPr>
      <w:r w:rsidRPr="00486B84">
        <w:rPr>
          <w:rFonts w:ascii="Arial" w:hAnsi="Arial" w:cs="Arial"/>
        </w:rPr>
        <w:t>Boston, Grimsby, Lincoln, Mablethorpe, Scunthorpe and Skegness are among</w:t>
      </w:r>
      <w:r w:rsidR="00486B84" w:rsidRPr="00486B84">
        <w:rPr>
          <w:rFonts w:ascii="Arial" w:hAnsi="Arial" w:cs="Arial"/>
        </w:rPr>
        <w:t xml:space="preserve"> 100 towns which will </w:t>
      </w:r>
      <w:r w:rsidR="00486B84" w:rsidRPr="00486B84">
        <w:rPr>
          <w:rFonts w:ascii="Arial" w:hAnsi="Arial" w:cs="Arial"/>
          <w:color w:val="0B0C0C"/>
          <w:shd w:val="clear" w:color="auto" w:fill="FFFFFF"/>
        </w:rPr>
        <w:t xml:space="preserve">work with the </w:t>
      </w:r>
      <w:r w:rsidR="00255495">
        <w:rPr>
          <w:rFonts w:ascii="Arial" w:hAnsi="Arial" w:cs="Arial"/>
          <w:color w:val="0B0C0C"/>
          <w:shd w:val="clear" w:color="auto" w:fill="FFFFFF"/>
        </w:rPr>
        <w:t>G</w:t>
      </w:r>
      <w:r w:rsidR="00486B84" w:rsidRPr="00486B84">
        <w:rPr>
          <w:rFonts w:ascii="Arial" w:hAnsi="Arial" w:cs="Arial"/>
          <w:color w:val="0B0C0C"/>
          <w:shd w:val="clear" w:color="auto" w:fill="FFFFFF"/>
        </w:rPr>
        <w:t>overnment to develop innovative regeneration plans.</w:t>
      </w:r>
    </w:p>
    <w:p w14:paraId="61A45316" w14:textId="78144FAD" w:rsidR="00486B84" w:rsidRDefault="00486B84" w:rsidP="003D4604">
      <w:pPr>
        <w:spacing w:line="360" w:lineRule="auto"/>
        <w:rPr>
          <w:rFonts w:ascii="Arial" w:hAnsi="Arial" w:cs="Arial"/>
          <w:color w:val="0B0C0C"/>
          <w:shd w:val="clear" w:color="auto" w:fill="FFFFFF"/>
        </w:rPr>
      </w:pPr>
    </w:p>
    <w:p w14:paraId="3E419F9A" w14:textId="4D140DD5" w:rsidR="00486B84" w:rsidRDefault="00486B84" w:rsidP="00593797">
      <w:pPr>
        <w:spacing w:line="360" w:lineRule="auto"/>
        <w:rPr>
          <w:rFonts w:ascii="Arial" w:hAnsi="Arial" w:cs="Arial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color w:val="0B0C0C"/>
          <w:shd w:val="clear" w:color="auto" w:fill="FFFFFF"/>
        </w:rPr>
        <w:t xml:space="preserve">The </w:t>
      </w:r>
      <w:hyperlink r:id="rId9" w:history="1">
        <w:r w:rsidRPr="00871B4B">
          <w:rPr>
            <w:rStyle w:val="Hyperlink"/>
            <w:rFonts w:ascii="Arial" w:hAnsi="Arial" w:cs="Arial"/>
            <w:shd w:val="clear" w:color="auto" w:fill="FFFFFF"/>
          </w:rPr>
          <w:t>Greater Lincolnshire Local Enterprise Partnership</w:t>
        </w:r>
      </w:hyperlink>
      <w:r>
        <w:rPr>
          <w:rFonts w:ascii="Arial" w:hAnsi="Arial" w:cs="Arial"/>
          <w:color w:val="0B0C0C"/>
          <w:shd w:val="clear" w:color="auto" w:fill="FFFFFF"/>
        </w:rPr>
        <w:t xml:space="preserve"> has warmly welcomed today’s </w:t>
      </w:r>
      <w:hyperlink r:id="rId10" w:history="1">
        <w:r w:rsidRPr="00593797">
          <w:rPr>
            <w:rStyle w:val="Hyperlink"/>
            <w:rFonts w:ascii="Arial" w:hAnsi="Arial" w:cs="Arial"/>
            <w:shd w:val="clear" w:color="auto" w:fill="FFFFFF"/>
          </w:rPr>
          <w:t>announcement</w:t>
        </w:r>
      </w:hyperlink>
      <w:r w:rsidRPr="003D53B8">
        <w:rPr>
          <w:rFonts w:ascii="Arial" w:hAnsi="Arial" w:cs="Arial"/>
          <w:color w:val="0B0C0C"/>
          <w:shd w:val="clear" w:color="auto" w:fill="FFFFFF"/>
        </w:rPr>
        <w:t xml:space="preserve"> by </w:t>
      </w:r>
      <w:r w:rsidR="0085584F" w:rsidRPr="003D53B8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Rt Hon Robert Jenrick, MP for Newark </w:t>
      </w:r>
      <w:r w:rsidR="003D53B8" w:rsidRPr="003D53B8">
        <w:rPr>
          <w:rFonts w:ascii="Arial" w:hAnsi="Arial" w:cs="Arial"/>
          <w:bdr w:val="none" w:sz="0" w:space="0" w:color="auto" w:frame="1"/>
          <w:shd w:val="clear" w:color="auto" w:fill="FFFFFF"/>
        </w:rPr>
        <w:t>and Midlands Engine Champion.</w:t>
      </w:r>
    </w:p>
    <w:p w14:paraId="5B6F0F66" w14:textId="77777777" w:rsidR="00593797" w:rsidRDefault="00593797" w:rsidP="00593797">
      <w:pPr>
        <w:spacing w:line="360" w:lineRule="auto"/>
        <w:rPr>
          <w:rFonts w:ascii="Arial" w:hAnsi="Arial" w:cs="Arial"/>
          <w:bdr w:val="none" w:sz="0" w:space="0" w:color="auto" w:frame="1"/>
          <w:shd w:val="clear" w:color="auto" w:fill="FFFFFF"/>
        </w:rPr>
      </w:pPr>
    </w:p>
    <w:p w14:paraId="5FF24CF6" w14:textId="4DE68F74" w:rsidR="00593797" w:rsidRDefault="00593797" w:rsidP="00593797">
      <w:pPr>
        <w:shd w:val="clear" w:color="auto" w:fill="FFFFFF"/>
        <w:spacing w:line="360" w:lineRule="auto"/>
        <w:rPr>
          <w:rFonts w:ascii="Arial" w:eastAsia="Times New Roman" w:hAnsi="Arial" w:cs="Arial"/>
          <w:color w:val="0B0C0C"/>
          <w:lang w:val="en-US" w:eastAsia="en-US"/>
        </w:rPr>
      </w:pPr>
      <w:r w:rsidRPr="00593797">
        <w:rPr>
          <w:rFonts w:ascii="Arial" w:eastAsia="Times New Roman" w:hAnsi="Arial" w:cs="Arial"/>
          <w:color w:val="0B0C0C"/>
          <w:lang w:val="en-US" w:eastAsia="en-US"/>
        </w:rPr>
        <w:t xml:space="preserve">The 100 </w:t>
      </w:r>
      <w:r>
        <w:rPr>
          <w:rFonts w:ascii="Arial" w:eastAsia="Times New Roman" w:hAnsi="Arial" w:cs="Arial"/>
          <w:color w:val="0B0C0C"/>
          <w:lang w:val="en-US" w:eastAsia="en-US"/>
        </w:rPr>
        <w:t xml:space="preserve">towns that are </w:t>
      </w:r>
      <w:r w:rsidRPr="00593797">
        <w:rPr>
          <w:rFonts w:ascii="Arial" w:eastAsia="Times New Roman" w:hAnsi="Arial" w:cs="Arial"/>
          <w:color w:val="0B0C0C"/>
          <w:lang w:val="en-US" w:eastAsia="en-US"/>
        </w:rPr>
        <w:t xml:space="preserve">eligible for support from the £3.6 billion Towns Fund include places with </w:t>
      </w:r>
      <w:r w:rsidR="00B81187">
        <w:rPr>
          <w:rFonts w:ascii="Arial" w:eastAsia="Times New Roman" w:hAnsi="Arial" w:cs="Arial"/>
          <w:color w:val="0B0C0C"/>
          <w:lang w:val="en-US" w:eastAsia="en-US"/>
        </w:rPr>
        <w:t xml:space="preserve">a </w:t>
      </w:r>
      <w:r w:rsidRPr="00593797">
        <w:rPr>
          <w:rFonts w:ascii="Arial" w:eastAsia="Times New Roman" w:hAnsi="Arial" w:cs="Arial"/>
          <w:color w:val="0B0C0C"/>
          <w:lang w:val="en-US" w:eastAsia="en-US"/>
        </w:rPr>
        <w:t xml:space="preserve">proud industrial and economic heritage </w:t>
      </w:r>
      <w:r>
        <w:rPr>
          <w:rFonts w:ascii="Arial" w:eastAsia="Times New Roman" w:hAnsi="Arial" w:cs="Arial"/>
          <w:color w:val="0B0C0C"/>
          <w:lang w:val="en-US" w:eastAsia="en-US"/>
        </w:rPr>
        <w:t>which</w:t>
      </w:r>
      <w:r w:rsidRPr="00593797">
        <w:rPr>
          <w:rFonts w:ascii="Arial" w:eastAsia="Times New Roman" w:hAnsi="Arial" w:cs="Arial"/>
          <w:color w:val="0B0C0C"/>
          <w:lang w:val="en-US" w:eastAsia="en-US"/>
        </w:rPr>
        <w:t xml:space="preserve"> have not always benefited from economic growth in the same way as more prosperous areas.</w:t>
      </w:r>
    </w:p>
    <w:p w14:paraId="4979C07C" w14:textId="77777777" w:rsidR="00593797" w:rsidRDefault="00593797" w:rsidP="00593797">
      <w:pPr>
        <w:shd w:val="clear" w:color="auto" w:fill="FFFFFF"/>
        <w:spacing w:line="360" w:lineRule="auto"/>
        <w:rPr>
          <w:rFonts w:ascii="Arial" w:eastAsia="Times New Roman" w:hAnsi="Arial" w:cs="Arial"/>
          <w:color w:val="0B0C0C"/>
          <w:lang w:val="en-US" w:eastAsia="en-US"/>
        </w:rPr>
      </w:pPr>
    </w:p>
    <w:p w14:paraId="1B672A82" w14:textId="16E117C2" w:rsidR="00593797" w:rsidRPr="00593797" w:rsidRDefault="00593797" w:rsidP="00593797">
      <w:pPr>
        <w:shd w:val="clear" w:color="auto" w:fill="FFFFFF"/>
        <w:spacing w:line="360" w:lineRule="auto"/>
        <w:rPr>
          <w:rFonts w:ascii="Arial" w:eastAsia="Times New Roman" w:hAnsi="Arial" w:cs="Arial"/>
          <w:color w:val="0B0C0C"/>
          <w:lang w:val="en-US" w:eastAsia="en-US"/>
        </w:rPr>
      </w:pPr>
      <w:r>
        <w:rPr>
          <w:rFonts w:ascii="Arial" w:eastAsia="Times New Roman" w:hAnsi="Arial" w:cs="Arial"/>
          <w:color w:val="0B0C0C"/>
          <w:lang w:val="en-US" w:eastAsia="en-US"/>
        </w:rPr>
        <w:t xml:space="preserve">They have today been invited </w:t>
      </w:r>
      <w:r w:rsidRPr="00593797">
        <w:rPr>
          <w:rFonts w:ascii="Arial" w:eastAsia="Times New Roman" w:hAnsi="Arial" w:cs="Arial"/>
          <w:color w:val="0B0C0C"/>
          <w:lang w:val="en-US" w:eastAsia="en-US"/>
        </w:rPr>
        <w:t xml:space="preserve">to develop proposals for </w:t>
      </w:r>
      <w:r>
        <w:rPr>
          <w:rFonts w:ascii="Arial" w:eastAsia="Times New Roman" w:hAnsi="Arial" w:cs="Arial"/>
          <w:color w:val="0B0C0C"/>
          <w:lang w:val="en-US" w:eastAsia="en-US"/>
        </w:rPr>
        <w:t>their own</w:t>
      </w:r>
      <w:r w:rsidRPr="00593797">
        <w:rPr>
          <w:rFonts w:ascii="Arial" w:eastAsia="Times New Roman" w:hAnsi="Arial" w:cs="Arial"/>
          <w:color w:val="0B0C0C"/>
          <w:lang w:val="en-US" w:eastAsia="en-US"/>
        </w:rPr>
        <w:t xml:space="preserve"> Town Deal</w:t>
      </w:r>
      <w:r>
        <w:rPr>
          <w:rFonts w:ascii="Arial" w:eastAsia="Times New Roman" w:hAnsi="Arial" w:cs="Arial"/>
          <w:color w:val="0B0C0C"/>
          <w:lang w:val="en-US" w:eastAsia="en-US"/>
        </w:rPr>
        <w:t>.</w:t>
      </w:r>
      <w:r w:rsidRPr="00593797">
        <w:rPr>
          <w:rFonts w:ascii="Arial" w:eastAsia="Times New Roman" w:hAnsi="Arial" w:cs="Arial"/>
          <w:color w:val="0B0C0C"/>
          <w:lang w:val="en-US" w:eastAsia="en-US"/>
        </w:rPr>
        <w:t xml:space="preserve"> Communities, businesses and local leaders will join forces to draw up plans to transform their town’s economic growth prospects with a focus on improved transport, broadband connectivity, skills and culture.</w:t>
      </w:r>
    </w:p>
    <w:p w14:paraId="1F84472F" w14:textId="77777777" w:rsidR="006072CA" w:rsidRPr="00CA60F8" w:rsidRDefault="006072CA" w:rsidP="00CA60F8">
      <w:pPr>
        <w:spacing w:line="360" w:lineRule="auto"/>
        <w:rPr>
          <w:rFonts w:ascii="Arial" w:hAnsi="Arial" w:cs="Arial"/>
        </w:rPr>
      </w:pPr>
    </w:p>
    <w:p w14:paraId="6FFC3B96" w14:textId="03F5E740" w:rsidR="00871B4B" w:rsidRPr="00C65593" w:rsidRDefault="000F0DB2" w:rsidP="00CA60F8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CA60F8">
        <w:rPr>
          <w:rFonts w:ascii="Arial" w:hAnsi="Arial" w:cs="Arial"/>
          <w:sz w:val="22"/>
          <w:szCs w:val="22"/>
        </w:rPr>
        <w:lastRenderedPageBreak/>
        <w:t xml:space="preserve">"We warmly welcome the </w:t>
      </w:r>
      <w:r w:rsidRPr="00CA60F8">
        <w:rPr>
          <w:rFonts w:ascii="Arial" w:hAnsi="Arial" w:cs="Arial"/>
          <w:sz w:val="22"/>
          <w:szCs w:val="22"/>
          <w:lang w:val="en"/>
        </w:rPr>
        <w:t>Local Government Secretary</w:t>
      </w:r>
      <w:r w:rsidR="002876EA">
        <w:rPr>
          <w:rFonts w:ascii="Arial" w:hAnsi="Arial" w:cs="Arial"/>
          <w:sz w:val="22"/>
          <w:szCs w:val="22"/>
          <w:lang w:val="en"/>
        </w:rPr>
        <w:t>’s</w:t>
      </w:r>
      <w:r w:rsidRPr="00CA60F8">
        <w:rPr>
          <w:rFonts w:ascii="Arial" w:hAnsi="Arial" w:cs="Arial"/>
          <w:sz w:val="22"/>
          <w:szCs w:val="22"/>
          <w:lang w:val="en"/>
        </w:rPr>
        <w:t xml:space="preserve"> announcement of </w:t>
      </w:r>
      <w:r w:rsidRPr="00CA60F8">
        <w:rPr>
          <w:rFonts w:ascii="Arial" w:hAnsi="Arial" w:cs="Arial"/>
          <w:sz w:val="22"/>
          <w:szCs w:val="22"/>
          <w:shd w:val="clear" w:color="auto" w:fill="FFFFFF"/>
        </w:rPr>
        <w:t>£241 million for the new Towns Fund to support our towns in Greater Lincolnshire, announced in the Spending Round this week</w:t>
      </w:r>
      <w:r w:rsidR="00871B4B">
        <w:rPr>
          <w:rFonts w:ascii="Arial" w:hAnsi="Arial" w:cs="Arial"/>
          <w:sz w:val="22"/>
          <w:szCs w:val="22"/>
          <w:shd w:val="clear" w:color="auto" w:fill="FFFFFF"/>
        </w:rPr>
        <w:t xml:space="preserve">,” said </w:t>
      </w:r>
      <w:r w:rsidR="00C65593">
        <w:rPr>
          <w:rFonts w:ascii="Arial" w:hAnsi="Arial" w:cs="Arial"/>
          <w:sz w:val="22"/>
          <w:szCs w:val="22"/>
          <w:shd w:val="clear" w:color="auto" w:fill="FFFFFF"/>
        </w:rPr>
        <w:t xml:space="preserve">Ursula Lidbetter OBE, Chair </w:t>
      </w:r>
      <w:bookmarkStart w:id="0" w:name="_GoBack"/>
      <w:bookmarkEnd w:id="0"/>
      <w:r w:rsidR="00871B4B">
        <w:rPr>
          <w:rFonts w:ascii="Arial" w:hAnsi="Arial" w:cs="Arial"/>
          <w:sz w:val="22"/>
          <w:szCs w:val="22"/>
          <w:shd w:val="clear" w:color="auto" w:fill="FFFFFF"/>
        </w:rPr>
        <w:t>of the Greater Lincolnshi</w:t>
      </w:r>
      <w:r w:rsidR="00B81187">
        <w:rPr>
          <w:rFonts w:ascii="Arial" w:hAnsi="Arial" w:cs="Arial"/>
          <w:sz w:val="22"/>
          <w:szCs w:val="22"/>
          <w:shd w:val="clear" w:color="auto" w:fill="FFFFFF"/>
        </w:rPr>
        <w:t>r</w:t>
      </w:r>
      <w:r w:rsidR="00871B4B">
        <w:rPr>
          <w:rFonts w:ascii="Arial" w:hAnsi="Arial" w:cs="Arial"/>
          <w:sz w:val="22"/>
          <w:szCs w:val="22"/>
          <w:shd w:val="clear" w:color="auto" w:fill="FFFFFF"/>
        </w:rPr>
        <w:t>e LEP.</w:t>
      </w:r>
    </w:p>
    <w:p w14:paraId="61E8E434" w14:textId="77777777" w:rsidR="00871B4B" w:rsidRDefault="00871B4B" w:rsidP="00CA60F8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7AF35120" w14:textId="290E9634" w:rsidR="000F0DB2" w:rsidRDefault="00871B4B" w:rsidP="00CA60F8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  <w:lang w:val="en"/>
        </w:rPr>
      </w:pPr>
      <w:r>
        <w:rPr>
          <w:rFonts w:ascii="Arial" w:hAnsi="Arial" w:cs="Arial"/>
          <w:sz w:val="22"/>
          <w:szCs w:val="22"/>
        </w:rPr>
        <w:t>“</w:t>
      </w:r>
      <w:r w:rsidR="000F0DB2" w:rsidRPr="00CA60F8">
        <w:rPr>
          <w:rFonts w:ascii="Arial" w:hAnsi="Arial" w:cs="Arial"/>
          <w:sz w:val="22"/>
          <w:szCs w:val="22"/>
        </w:rPr>
        <w:t xml:space="preserve">Boston, Skegness, Mablethorpe, Scunthorpe, Grimsby and Lincoln have been asked to work with the Government to </w:t>
      </w:r>
      <w:r w:rsidR="000F0DB2" w:rsidRPr="00CA60F8">
        <w:rPr>
          <w:rFonts w:ascii="Arial" w:hAnsi="Arial" w:cs="Arial"/>
          <w:sz w:val="22"/>
          <w:szCs w:val="22"/>
          <w:lang w:val="en"/>
        </w:rPr>
        <w:t>develop innovative regeneration plans and work up a town deal.</w:t>
      </w:r>
    </w:p>
    <w:p w14:paraId="2FA5195D" w14:textId="77777777" w:rsidR="00871B4B" w:rsidRPr="00CA60F8" w:rsidRDefault="00871B4B" w:rsidP="00CA60F8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37C2B7D" w14:textId="3389A19E" w:rsidR="000F0DB2" w:rsidRPr="00CA60F8" w:rsidRDefault="00871B4B" w:rsidP="00CA60F8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0F0DB2" w:rsidRPr="00CA60F8">
        <w:rPr>
          <w:rFonts w:ascii="Arial" w:hAnsi="Arial" w:cs="Arial"/>
          <w:sz w:val="22"/>
          <w:szCs w:val="22"/>
        </w:rPr>
        <w:t>Greater Lincolnshire communities form a major part of growing and sustaining our economy and we are confident that th</w:t>
      </w:r>
      <w:r>
        <w:rPr>
          <w:rFonts w:ascii="Arial" w:hAnsi="Arial" w:cs="Arial"/>
          <w:sz w:val="22"/>
          <w:szCs w:val="22"/>
        </w:rPr>
        <w:t>is</w:t>
      </w:r>
      <w:r w:rsidR="000F0DB2" w:rsidRPr="00CA60F8">
        <w:rPr>
          <w:rFonts w:ascii="Arial" w:hAnsi="Arial" w:cs="Arial"/>
          <w:sz w:val="22"/>
          <w:szCs w:val="22"/>
        </w:rPr>
        <w:t xml:space="preserve"> opportunity will have a major impact </w:t>
      </w:r>
      <w:r>
        <w:rPr>
          <w:rFonts w:ascii="Arial" w:hAnsi="Arial" w:cs="Arial"/>
          <w:sz w:val="22"/>
          <w:szCs w:val="22"/>
        </w:rPr>
        <w:t>o</w:t>
      </w:r>
      <w:r w:rsidR="000F0DB2" w:rsidRPr="00CA60F8">
        <w:rPr>
          <w:rFonts w:ascii="Arial" w:hAnsi="Arial" w:cs="Arial"/>
          <w:sz w:val="22"/>
          <w:szCs w:val="22"/>
        </w:rPr>
        <w:t>n supporting these six area</w:t>
      </w:r>
      <w:r>
        <w:rPr>
          <w:rFonts w:ascii="Arial" w:hAnsi="Arial" w:cs="Arial"/>
          <w:sz w:val="22"/>
          <w:szCs w:val="22"/>
        </w:rPr>
        <w:t>s</w:t>
      </w:r>
      <w:r w:rsidR="000F0DB2" w:rsidRPr="00CA60F8">
        <w:rPr>
          <w:rFonts w:ascii="Arial" w:hAnsi="Arial" w:cs="Arial"/>
          <w:sz w:val="22"/>
          <w:szCs w:val="22"/>
        </w:rPr>
        <w:t xml:space="preserve"> to thrive and build a stronger, fairer economy for all.</w:t>
      </w:r>
      <w:r>
        <w:rPr>
          <w:rFonts w:ascii="Arial" w:hAnsi="Arial" w:cs="Arial"/>
          <w:sz w:val="22"/>
          <w:szCs w:val="22"/>
        </w:rPr>
        <w:t>”</w:t>
      </w:r>
    </w:p>
    <w:p w14:paraId="5815B326" w14:textId="77777777" w:rsidR="000F0DB2" w:rsidRPr="00E76C43" w:rsidRDefault="000F0DB2" w:rsidP="00E76C43">
      <w:pPr>
        <w:spacing w:line="360" w:lineRule="auto"/>
        <w:rPr>
          <w:rFonts w:ascii="Arial" w:hAnsi="Arial" w:cs="Arial"/>
        </w:rPr>
      </w:pPr>
    </w:p>
    <w:p w14:paraId="4BE2CDC4" w14:textId="395AEE10" w:rsidR="00E76C43" w:rsidRDefault="00E76C43" w:rsidP="00E76C43">
      <w:pPr>
        <w:spacing w:line="360" w:lineRule="auto"/>
        <w:rPr>
          <w:rFonts w:ascii="Arial" w:eastAsia="Times New Roman" w:hAnsi="Arial" w:cs="Arial"/>
          <w:color w:val="0B0C0C"/>
          <w:lang w:val="en-US" w:eastAsia="en-US"/>
        </w:rPr>
      </w:pPr>
      <w:r w:rsidRPr="00E76C43">
        <w:rPr>
          <w:rFonts w:ascii="Arial" w:hAnsi="Arial" w:cs="Arial"/>
        </w:rPr>
        <w:t>Robert Jenrick MP commented:</w:t>
      </w:r>
      <w:r>
        <w:rPr>
          <w:rFonts w:ascii="Arial" w:hAnsi="Arial" w:cs="Arial"/>
        </w:rPr>
        <w:t xml:space="preserve"> “</w:t>
      </w:r>
      <w:r w:rsidRPr="00E76C43">
        <w:rPr>
          <w:rFonts w:ascii="Arial" w:eastAsia="Times New Roman" w:hAnsi="Arial" w:cs="Arial"/>
          <w:color w:val="0B0C0C"/>
          <w:lang w:val="en-US" w:eastAsia="en-US"/>
        </w:rPr>
        <w:t xml:space="preserve">Ensuring that prosperity and opportunities are available to everyone in this country, not just those in London or our biggest cities, is at the heart of the mission of this </w:t>
      </w:r>
      <w:r w:rsidR="005855AC">
        <w:rPr>
          <w:rFonts w:ascii="Arial" w:eastAsia="Times New Roman" w:hAnsi="Arial" w:cs="Arial"/>
          <w:color w:val="0B0C0C"/>
          <w:lang w:val="en-US" w:eastAsia="en-US"/>
        </w:rPr>
        <w:t>G</w:t>
      </w:r>
      <w:r w:rsidRPr="00E76C43">
        <w:rPr>
          <w:rFonts w:ascii="Arial" w:eastAsia="Times New Roman" w:hAnsi="Arial" w:cs="Arial"/>
          <w:color w:val="0B0C0C"/>
          <w:lang w:val="en-US" w:eastAsia="en-US"/>
        </w:rPr>
        <w:t>overnment.</w:t>
      </w:r>
    </w:p>
    <w:p w14:paraId="706BAA43" w14:textId="77777777" w:rsidR="005855AC" w:rsidRPr="00E76C43" w:rsidRDefault="005855AC" w:rsidP="00E76C43">
      <w:pPr>
        <w:spacing w:line="360" w:lineRule="auto"/>
        <w:rPr>
          <w:rFonts w:ascii="Arial" w:eastAsia="Times New Roman" w:hAnsi="Arial" w:cs="Arial"/>
          <w:color w:val="0B0C0C"/>
          <w:lang w:val="en-US" w:eastAsia="en-US"/>
        </w:rPr>
      </w:pPr>
    </w:p>
    <w:p w14:paraId="56FCB5A3" w14:textId="0834C6E9" w:rsidR="00E76C43" w:rsidRDefault="005855AC" w:rsidP="00E76C43">
      <w:pPr>
        <w:shd w:val="clear" w:color="auto" w:fill="FFFFFF"/>
        <w:spacing w:line="360" w:lineRule="auto"/>
        <w:rPr>
          <w:rFonts w:ascii="Arial" w:eastAsia="Times New Roman" w:hAnsi="Arial" w:cs="Arial"/>
          <w:color w:val="0B0C0C"/>
          <w:lang w:val="en-US" w:eastAsia="en-US"/>
        </w:rPr>
      </w:pPr>
      <w:r>
        <w:rPr>
          <w:rFonts w:ascii="Arial" w:eastAsia="Times New Roman" w:hAnsi="Arial" w:cs="Arial"/>
          <w:color w:val="0B0C0C"/>
          <w:lang w:val="en-US" w:eastAsia="en-US"/>
        </w:rPr>
        <w:t>“</w:t>
      </w:r>
      <w:r w:rsidR="00E76C43" w:rsidRPr="00E76C43">
        <w:rPr>
          <w:rFonts w:ascii="Arial" w:eastAsia="Times New Roman" w:hAnsi="Arial" w:cs="Arial"/>
          <w:color w:val="0B0C0C"/>
          <w:lang w:val="en-US" w:eastAsia="en-US"/>
        </w:rPr>
        <w:t>We want to level</w:t>
      </w:r>
      <w:r>
        <w:rPr>
          <w:rFonts w:ascii="Arial" w:eastAsia="Times New Roman" w:hAnsi="Arial" w:cs="Arial"/>
          <w:color w:val="0B0C0C"/>
          <w:lang w:val="en-US" w:eastAsia="en-US"/>
        </w:rPr>
        <w:t xml:space="preserve"> </w:t>
      </w:r>
      <w:r w:rsidR="00E76C43" w:rsidRPr="00E76C43">
        <w:rPr>
          <w:rFonts w:ascii="Arial" w:eastAsia="Times New Roman" w:hAnsi="Arial" w:cs="Arial"/>
          <w:color w:val="0B0C0C"/>
          <w:lang w:val="en-US" w:eastAsia="en-US"/>
        </w:rPr>
        <w:t>up our great towns, raising living standards and ensuring they can thrive with transformative investment in transport, technology, skills and culture.</w:t>
      </w:r>
    </w:p>
    <w:p w14:paraId="6BBF9E2D" w14:textId="77777777" w:rsidR="005855AC" w:rsidRPr="00E76C43" w:rsidRDefault="005855AC" w:rsidP="00E76C43">
      <w:pPr>
        <w:shd w:val="clear" w:color="auto" w:fill="FFFFFF"/>
        <w:spacing w:line="360" w:lineRule="auto"/>
        <w:rPr>
          <w:rFonts w:ascii="Arial" w:eastAsia="Times New Roman" w:hAnsi="Arial" w:cs="Arial"/>
          <w:color w:val="0B0C0C"/>
          <w:lang w:val="en-US" w:eastAsia="en-US"/>
        </w:rPr>
      </w:pPr>
    </w:p>
    <w:p w14:paraId="37D11B76" w14:textId="57BBB425" w:rsidR="00E76C43" w:rsidRDefault="005855AC" w:rsidP="00E76C43">
      <w:pPr>
        <w:shd w:val="clear" w:color="auto" w:fill="FFFFFF"/>
        <w:spacing w:line="360" w:lineRule="auto"/>
        <w:rPr>
          <w:rFonts w:ascii="Arial" w:eastAsia="Times New Roman" w:hAnsi="Arial" w:cs="Arial"/>
          <w:color w:val="0B0C0C"/>
          <w:lang w:val="en-US" w:eastAsia="en-US"/>
        </w:rPr>
      </w:pPr>
      <w:r>
        <w:rPr>
          <w:rFonts w:ascii="Arial" w:eastAsia="Times New Roman" w:hAnsi="Arial" w:cs="Arial"/>
          <w:color w:val="0B0C0C"/>
          <w:lang w:val="en-US" w:eastAsia="en-US"/>
        </w:rPr>
        <w:t>“</w:t>
      </w:r>
      <w:r w:rsidR="00E76C43" w:rsidRPr="00E76C43">
        <w:rPr>
          <w:rFonts w:ascii="Arial" w:eastAsia="Times New Roman" w:hAnsi="Arial" w:cs="Arial"/>
          <w:color w:val="0B0C0C"/>
          <w:lang w:val="en-US" w:eastAsia="en-US"/>
        </w:rPr>
        <w:t>I will now work with local people from the 100 communities announced today to agree proposals to invest up to £25 million in each place. I hope these deals will provide the investment and the impetus for long-term renewal ensuring each town can look to the future with a new optimism.</w:t>
      </w:r>
      <w:r>
        <w:rPr>
          <w:rFonts w:ascii="Arial" w:eastAsia="Times New Roman" w:hAnsi="Arial" w:cs="Arial"/>
          <w:color w:val="0B0C0C"/>
          <w:lang w:val="en-US" w:eastAsia="en-US"/>
        </w:rPr>
        <w:t>”</w:t>
      </w:r>
    </w:p>
    <w:p w14:paraId="56FAD199" w14:textId="77777777" w:rsidR="00683B50" w:rsidRDefault="00683B50" w:rsidP="00E76C43">
      <w:pPr>
        <w:shd w:val="clear" w:color="auto" w:fill="FFFFFF"/>
        <w:spacing w:line="360" w:lineRule="auto"/>
        <w:rPr>
          <w:rFonts w:ascii="Arial" w:eastAsia="Times New Roman" w:hAnsi="Arial" w:cs="Arial"/>
          <w:color w:val="0B0C0C"/>
          <w:lang w:val="en-US" w:eastAsia="en-US"/>
        </w:rPr>
      </w:pPr>
    </w:p>
    <w:p w14:paraId="6AC38173" w14:textId="6F47B278" w:rsidR="00683B50" w:rsidRDefault="00683B50" w:rsidP="00683B50">
      <w:pPr>
        <w:shd w:val="clear" w:color="auto" w:fill="FFFFFF"/>
        <w:spacing w:line="360" w:lineRule="auto"/>
        <w:rPr>
          <w:rFonts w:ascii="Arial" w:eastAsia="Times New Roman" w:hAnsi="Arial" w:cs="Arial"/>
          <w:color w:val="0B0C0C"/>
          <w:lang w:val="en-US" w:eastAsia="en-US"/>
        </w:rPr>
      </w:pPr>
      <w:r w:rsidRPr="00683B50">
        <w:rPr>
          <w:rFonts w:ascii="Arial" w:eastAsia="Times New Roman" w:hAnsi="Arial" w:cs="Arial"/>
          <w:color w:val="0B0C0C"/>
          <w:lang w:val="en-US" w:eastAsia="en-US"/>
        </w:rPr>
        <w:t xml:space="preserve">Once approved, Town Deals will improve connectivity, provide vital social and cultural infrastructure and boost growth – and communities will have their say on how the money is spent. </w:t>
      </w:r>
    </w:p>
    <w:p w14:paraId="2C96A845" w14:textId="2AC23084" w:rsidR="00683B50" w:rsidRDefault="00683B50" w:rsidP="00683B50">
      <w:pPr>
        <w:shd w:val="clear" w:color="auto" w:fill="FFFFFF"/>
        <w:spacing w:line="360" w:lineRule="auto"/>
        <w:rPr>
          <w:rFonts w:ascii="Arial" w:eastAsia="Times New Roman" w:hAnsi="Arial" w:cs="Arial"/>
          <w:color w:val="0B0C0C"/>
          <w:lang w:val="en-US" w:eastAsia="en-US"/>
        </w:rPr>
      </w:pPr>
    </w:p>
    <w:p w14:paraId="76CBFC6F" w14:textId="34ECC7E0" w:rsidR="00683B50" w:rsidRPr="00683B50" w:rsidRDefault="00683B50" w:rsidP="00683B50">
      <w:pPr>
        <w:shd w:val="clear" w:color="auto" w:fill="FFFFFF"/>
        <w:spacing w:line="360" w:lineRule="auto"/>
        <w:rPr>
          <w:rFonts w:ascii="Arial" w:hAnsi="Arial" w:cs="Arial"/>
          <w:lang w:val="en-US" w:eastAsia="en-US"/>
        </w:rPr>
      </w:pPr>
      <w:r w:rsidRPr="00541B28">
        <w:rPr>
          <w:rFonts w:ascii="Arial" w:eastAsia="Times New Roman" w:hAnsi="Arial" w:cs="Arial"/>
          <w:color w:val="0B0C0C"/>
          <w:lang w:val="en-US" w:eastAsia="en-US"/>
        </w:rPr>
        <w:t xml:space="preserve">For more </w:t>
      </w:r>
      <w:r w:rsidR="00865398" w:rsidRPr="00541B28">
        <w:rPr>
          <w:rFonts w:ascii="Arial" w:eastAsia="Times New Roman" w:hAnsi="Arial" w:cs="Arial"/>
          <w:color w:val="0B0C0C"/>
          <w:lang w:val="en-US" w:eastAsia="en-US"/>
        </w:rPr>
        <w:t>information</w:t>
      </w:r>
      <w:r w:rsidRPr="00541B28">
        <w:rPr>
          <w:rFonts w:ascii="Arial" w:eastAsia="Times New Roman" w:hAnsi="Arial" w:cs="Arial"/>
          <w:color w:val="0B0C0C"/>
          <w:lang w:val="en-US" w:eastAsia="en-US"/>
        </w:rPr>
        <w:t xml:space="preserve"> visit</w:t>
      </w:r>
      <w:r w:rsidR="00541B28" w:rsidRPr="00541B28">
        <w:rPr>
          <w:rFonts w:ascii="Arial" w:eastAsia="Times New Roman" w:hAnsi="Arial" w:cs="Arial"/>
          <w:color w:val="0B0C0C"/>
          <w:lang w:val="en-US" w:eastAsia="en-US"/>
        </w:rPr>
        <w:t xml:space="preserve"> </w:t>
      </w:r>
      <w:hyperlink r:id="rId11" w:history="1">
        <w:r w:rsidR="00541B28" w:rsidRPr="00541B28">
          <w:rPr>
            <w:rStyle w:val="Hyperlink"/>
            <w:rFonts w:ascii="Arial" w:hAnsi="Arial" w:cs="Arial"/>
          </w:rPr>
          <w:t>https://www.gov.uk/government/news/100-places-to-benefit-from-new-towns-fund</w:t>
        </w:r>
      </w:hyperlink>
      <w:r w:rsidR="00541B28">
        <w:rPr>
          <w:rFonts w:ascii="Arial" w:hAnsi="Arial" w:cs="Arial"/>
        </w:rPr>
        <w:t>.</w:t>
      </w:r>
    </w:p>
    <w:p w14:paraId="1F50765D" w14:textId="77777777" w:rsidR="00E76C43" w:rsidRPr="00683B50" w:rsidRDefault="00E76C43" w:rsidP="00683B50">
      <w:pPr>
        <w:spacing w:line="360" w:lineRule="auto"/>
      </w:pPr>
    </w:p>
    <w:p w14:paraId="4D1354E3" w14:textId="4F284BC3" w:rsidR="00126B6A" w:rsidRPr="00305CF6" w:rsidRDefault="00126B6A" w:rsidP="003D4604">
      <w:pPr>
        <w:spacing w:line="360" w:lineRule="auto"/>
        <w:rPr>
          <w:rFonts w:ascii="Arial" w:hAnsi="Arial" w:cs="Arial"/>
          <w:b/>
        </w:rPr>
      </w:pPr>
      <w:r w:rsidRPr="00305CF6">
        <w:rPr>
          <w:rFonts w:ascii="Arial" w:hAnsi="Arial" w:cs="Arial"/>
          <w:b/>
        </w:rPr>
        <w:t>Notes to Editors:</w:t>
      </w:r>
    </w:p>
    <w:p w14:paraId="79AC53EA" w14:textId="77777777" w:rsidR="00126B6A" w:rsidRPr="00126B6A" w:rsidRDefault="00126B6A" w:rsidP="003D4604">
      <w:pPr>
        <w:spacing w:line="360" w:lineRule="auto"/>
        <w:rPr>
          <w:rFonts w:ascii="Arial" w:hAnsi="Arial" w:cs="Arial"/>
        </w:rPr>
      </w:pPr>
      <w:r w:rsidRPr="00126B6A">
        <w:rPr>
          <w:rFonts w:ascii="Arial" w:hAnsi="Arial" w:cs="Arial"/>
        </w:rPr>
        <w:t xml:space="preserve"> </w:t>
      </w:r>
    </w:p>
    <w:p w14:paraId="631C34D6" w14:textId="77777777" w:rsidR="00126B6A" w:rsidRPr="00305CF6" w:rsidRDefault="00126B6A" w:rsidP="003D4604">
      <w:pPr>
        <w:pStyle w:val="ListParagraph"/>
        <w:numPr>
          <w:ilvl w:val="0"/>
          <w:numId w:val="8"/>
        </w:numPr>
        <w:spacing w:line="360" w:lineRule="auto"/>
        <w:ind w:left="810" w:hanging="360"/>
        <w:rPr>
          <w:rFonts w:ascii="Arial" w:hAnsi="Arial" w:cs="Arial"/>
        </w:rPr>
      </w:pPr>
      <w:r w:rsidRPr="00305CF6">
        <w:rPr>
          <w:rFonts w:ascii="Arial" w:hAnsi="Arial" w:cs="Arial"/>
        </w:rPr>
        <w:t>The Greater Lincolnshire LEP was set up in 2010 and works with businesses and local authorities to develop and grow Greater Lincolnshire’s diverse economy.</w:t>
      </w:r>
    </w:p>
    <w:p w14:paraId="4C23E742" w14:textId="77777777" w:rsidR="00126B6A" w:rsidRPr="00305CF6" w:rsidRDefault="00126B6A" w:rsidP="003D4604">
      <w:pPr>
        <w:pStyle w:val="ListParagraph"/>
        <w:numPr>
          <w:ilvl w:val="0"/>
          <w:numId w:val="8"/>
        </w:numPr>
        <w:spacing w:line="360" w:lineRule="auto"/>
        <w:ind w:left="810" w:hanging="360"/>
        <w:rPr>
          <w:rFonts w:ascii="Arial" w:hAnsi="Arial" w:cs="Arial"/>
        </w:rPr>
      </w:pPr>
      <w:r w:rsidRPr="00305CF6">
        <w:rPr>
          <w:rFonts w:ascii="Arial" w:hAnsi="Arial" w:cs="Arial"/>
        </w:rPr>
        <w:lastRenderedPageBreak/>
        <w:t xml:space="preserve">It is a public / private partnership led by the private sector. </w:t>
      </w:r>
    </w:p>
    <w:p w14:paraId="186BAFF0" w14:textId="77777777" w:rsidR="00126B6A" w:rsidRPr="00305CF6" w:rsidRDefault="00126B6A" w:rsidP="003D4604">
      <w:pPr>
        <w:pStyle w:val="ListParagraph"/>
        <w:numPr>
          <w:ilvl w:val="0"/>
          <w:numId w:val="8"/>
        </w:numPr>
        <w:spacing w:line="360" w:lineRule="auto"/>
        <w:ind w:left="810" w:hanging="360"/>
        <w:rPr>
          <w:rFonts w:ascii="Arial" w:hAnsi="Arial" w:cs="Arial"/>
        </w:rPr>
      </w:pPr>
      <w:r w:rsidRPr="00305CF6">
        <w:rPr>
          <w:rFonts w:ascii="Arial" w:hAnsi="Arial" w:cs="Arial"/>
        </w:rPr>
        <w:t xml:space="preserve">It works with central </w:t>
      </w:r>
      <w:r w:rsidR="00EB48C3">
        <w:rPr>
          <w:rFonts w:ascii="Arial" w:hAnsi="Arial" w:cs="Arial"/>
        </w:rPr>
        <w:t>G</w:t>
      </w:r>
      <w:r w:rsidRPr="00305CF6">
        <w:rPr>
          <w:rFonts w:ascii="Arial" w:hAnsi="Arial" w:cs="Arial"/>
        </w:rPr>
        <w:t>overnment and the private sector to invest in infrastructure, skills, innovation and productivity.</w:t>
      </w:r>
    </w:p>
    <w:p w14:paraId="76493F4F" w14:textId="77777777" w:rsidR="00126B6A" w:rsidRPr="00305CF6" w:rsidRDefault="00126B6A" w:rsidP="003D4604">
      <w:pPr>
        <w:pStyle w:val="ListParagraph"/>
        <w:numPr>
          <w:ilvl w:val="0"/>
          <w:numId w:val="8"/>
        </w:numPr>
        <w:spacing w:line="360" w:lineRule="auto"/>
        <w:ind w:left="810" w:hanging="360"/>
        <w:rPr>
          <w:rFonts w:ascii="Arial" w:hAnsi="Arial" w:cs="Arial"/>
        </w:rPr>
      </w:pPr>
      <w:r w:rsidRPr="00305CF6">
        <w:rPr>
          <w:rFonts w:ascii="Arial" w:hAnsi="Arial" w:cs="Arial"/>
        </w:rPr>
        <w:t>More than 100 businesses are involved in its strategies, and 80 business people sit on its boards.</w:t>
      </w:r>
    </w:p>
    <w:p w14:paraId="730EB195" w14:textId="77777777" w:rsidR="00126B6A" w:rsidRPr="00305CF6" w:rsidRDefault="00126B6A" w:rsidP="003D4604">
      <w:pPr>
        <w:pStyle w:val="ListParagraph"/>
        <w:numPr>
          <w:ilvl w:val="0"/>
          <w:numId w:val="8"/>
        </w:numPr>
        <w:spacing w:line="360" w:lineRule="auto"/>
        <w:ind w:left="810" w:hanging="360"/>
        <w:rPr>
          <w:rFonts w:ascii="Arial" w:hAnsi="Arial" w:cs="Arial"/>
        </w:rPr>
      </w:pPr>
      <w:r w:rsidRPr="00305CF6">
        <w:rPr>
          <w:rFonts w:ascii="Arial" w:hAnsi="Arial" w:cs="Arial"/>
        </w:rPr>
        <w:t>The LEP has an ambitious and balanced strategic economic growth plan for Greater Lincolnshire.</w:t>
      </w:r>
    </w:p>
    <w:p w14:paraId="15BF92F3" w14:textId="77777777" w:rsidR="00126B6A" w:rsidRPr="00305CF6" w:rsidRDefault="00126B6A" w:rsidP="003D4604">
      <w:pPr>
        <w:pStyle w:val="ListParagraph"/>
        <w:numPr>
          <w:ilvl w:val="0"/>
          <w:numId w:val="8"/>
        </w:numPr>
        <w:spacing w:line="360" w:lineRule="auto"/>
        <w:ind w:left="810" w:hanging="360"/>
        <w:rPr>
          <w:rFonts w:ascii="Arial" w:hAnsi="Arial" w:cs="Arial"/>
        </w:rPr>
      </w:pPr>
      <w:r w:rsidRPr="00305CF6">
        <w:rPr>
          <w:rFonts w:ascii="Arial" w:hAnsi="Arial" w:cs="Arial"/>
        </w:rPr>
        <w:t>The LEP’s six priority sectors are agri-food, the visitor economy, manufacturing, logistics, health and care and low-carbon energy.</w:t>
      </w:r>
    </w:p>
    <w:p w14:paraId="71752474" w14:textId="77777777" w:rsidR="00126B6A" w:rsidRPr="00305CF6" w:rsidRDefault="00126B6A" w:rsidP="003D4604">
      <w:pPr>
        <w:pStyle w:val="ListParagraph"/>
        <w:numPr>
          <w:ilvl w:val="0"/>
          <w:numId w:val="8"/>
        </w:numPr>
        <w:spacing w:line="360" w:lineRule="auto"/>
        <w:ind w:left="810" w:hanging="360"/>
        <w:rPr>
          <w:rFonts w:ascii="Arial" w:hAnsi="Arial" w:cs="Arial"/>
        </w:rPr>
      </w:pPr>
      <w:r w:rsidRPr="00305CF6">
        <w:rPr>
          <w:rFonts w:ascii="Arial" w:hAnsi="Arial" w:cs="Arial"/>
        </w:rPr>
        <w:t>The LEP has invested £307 million in local economic growth schemes in Greater Lincolnshire since 2014.</w:t>
      </w:r>
    </w:p>
    <w:p w14:paraId="36046E7A" w14:textId="77777777" w:rsidR="00126B6A" w:rsidRPr="00305CF6" w:rsidRDefault="00126B6A" w:rsidP="003D4604">
      <w:pPr>
        <w:pStyle w:val="ListParagraph"/>
        <w:numPr>
          <w:ilvl w:val="0"/>
          <w:numId w:val="8"/>
        </w:numPr>
        <w:spacing w:line="360" w:lineRule="auto"/>
        <w:ind w:left="810" w:hanging="360"/>
        <w:rPr>
          <w:rFonts w:ascii="Arial" w:hAnsi="Arial" w:cs="Arial"/>
        </w:rPr>
      </w:pPr>
      <w:r w:rsidRPr="00305CF6">
        <w:rPr>
          <w:rFonts w:ascii="Arial" w:hAnsi="Arial" w:cs="Arial"/>
        </w:rPr>
        <w:t>The Greater Lincolnshire LEP covers an area including North Lincolnshire, North East Lincolnshire and the administrative county of Lincolnshire and is led by a LEP board made up of leading figures in the public and private sector.</w:t>
      </w:r>
    </w:p>
    <w:p w14:paraId="24C14D43" w14:textId="2AB3C1A7" w:rsidR="009A41E9" w:rsidRDefault="00126B6A" w:rsidP="009A41E9">
      <w:pPr>
        <w:pStyle w:val="ListParagraph"/>
        <w:numPr>
          <w:ilvl w:val="0"/>
          <w:numId w:val="8"/>
        </w:numPr>
        <w:spacing w:line="360" w:lineRule="auto"/>
        <w:ind w:left="810" w:hanging="360"/>
        <w:rPr>
          <w:rFonts w:ascii="Arial" w:hAnsi="Arial" w:cs="Arial"/>
        </w:rPr>
      </w:pPr>
      <w:r w:rsidRPr="00305CF6">
        <w:rPr>
          <w:rFonts w:ascii="Arial" w:hAnsi="Arial" w:cs="Arial"/>
        </w:rPr>
        <w:t xml:space="preserve">To find out more visit </w:t>
      </w:r>
      <w:hyperlink r:id="rId12" w:history="1">
        <w:r w:rsidR="0085584F" w:rsidRPr="00FA20C4">
          <w:rPr>
            <w:rStyle w:val="Hyperlink"/>
            <w:rFonts w:ascii="Arial" w:hAnsi="Arial" w:cs="Arial"/>
          </w:rPr>
          <w:t>www.greaterlincolnshirelep.co.uk</w:t>
        </w:r>
      </w:hyperlink>
      <w:r w:rsidRPr="00305CF6">
        <w:rPr>
          <w:rFonts w:ascii="Arial" w:hAnsi="Arial" w:cs="Arial"/>
        </w:rPr>
        <w:t xml:space="preserve"> or follow the LEP on Twitter: @greaterlincslep.</w:t>
      </w:r>
    </w:p>
    <w:p w14:paraId="0D8039D0" w14:textId="77777777" w:rsidR="00126B6A" w:rsidRPr="00126B6A" w:rsidRDefault="00126B6A" w:rsidP="003D4604">
      <w:pPr>
        <w:spacing w:line="360" w:lineRule="auto"/>
        <w:rPr>
          <w:rFonts w:ascii="Arial" w:hAnsi="Arial" w:cs="Arial"/>
          <w:b/>
        </w:rPr>
      </w:pPr>
    </w:p>
    <w:p w14:paraId="0B369F35" w14:textId="77777777" w:rsidR="00126B6A" w:rsidRPr="00126B6A" w:rsidRDefault="00126B6A" w:rsidP="003D4604">
      <w:pPr>
        <w:spacing w:line="360" w:lineRule="auto"/>
        <w:rPr>
          <w:rFonts w:ascii="Arial" w:hAnsi="Arial" w:cs="Arial"/>
          <w:b/>
        </w:rPr>
      </w:pPr>
      <w:r w:rsidRPr="00126B6A">
        <w:rPr>
          <w:rFonts w:ascii="Arial" w:hAnsi="Arial" w:cs="Arial"/>
          <w:b/>
        </w:rPr>
        <w:t>For media information contact:</w:t>
      </w:r>
    </w:p>
    <w:p w14:paraId="49866209" w14:textId="77777777" w:rsidR="00126B6A" w:rsidRPr="00126B6A" w:rsidRDefault="00126B6A" w:rsidP="003D4604">
      <w:pPr>
        <w:spacing w:line="360" w:lineRule="auto"/>
        <w:rPr>
          <w:rFonts w:ascii="Arial" w:hAnsi="Arial" w:cs="Arial"/>
          <w:b/>
        </w:rPr>
      </w:pPr>
      <w:r w:rsidRPr="00126B6A">
        <w:rPr>
          <w:rFonts w:ascii="Arial" w:hAnsi="Arial" w:cs="Arial"/>
          <w:b/>
        </w:rPr>
        <w:t>Jez Ashberry</w:t>
      </w:r>
    </w:p>
    <w:p w14:paraId="436BCC6F" w14:textId="77777777" w:rsidR="00126B6A" w:rsidRPr="00126B6A" w:rsidRDefault="00126B6A" w:rsidP="003D4604">
      <w:pPr>
        <w:spacing w:line="360" w:lineRule="auto"/>
        <w:rPr>
          <w:rFonts w:ascii="Arial" w:hAnsi="Arial" w:cs="Arial"/>
          <w:b/>
        </w:rPr>
      </w:pPr>
      <w:r w:rsidRPr="00126B6A">
        <w:rPr>
          <w:rFonts w:ascii="Arial" w:hAnsi="Arial" w:cs="Arial"/>
          <w:b/>
        </w:rPr>
        <w:t xml:space="preserve">Shooting Star </w:t>
      </w:r>
    </w:p>
    <w:p w14:paraId="198E9E03" w14:textId="77777777" w:rsidR="00126B6A" w:rsidRPr="00126B6A" w:rsidRDefault="00126B6A" w:rsidP="003D4604">
      <w:pPr>
        <w:spacing w:line="360" w:lineRule="auto"/>
        <w:rPr>
          <w:rFonts w:ascii="Arial" w:hAnsi="Arial" w:cs="Arial"/>
          <w:b/>
        </w:rPr>
      </w:pPr>
      <w:r w:rsidRPr="00126B6A">
        <w:rPr>
          <w:rFonts w:ascii="Arial" w:hAnsi="Arial" w:cs="Arial"/>
          <w:b/>
        </w:rPr>
        <w:t>01522 528540</w:t>
      </w:r>
    </w:p>
    <w:p w14:paraId="0F508AD8" w14:textId="77777777" w:rsidR="00126B6A" w:rsidRPr="00126B6A" w:rsidRDefault="00126B6A" w:rsidP="003D4604">
      <w:pPr>
        <w:spacing w:line="360" w:lineRule="auto"/>
        <w:rPr>
          <w:rFonts w:ascii="Arial" w:hAnsi="Arial" w:cs="Arial"/>
          <w:b/>
        </w:rPr>
      </w:pPr>
      <w:r w:rsidRPr="00126B6A">
        <w:rPr>
          <w:rFonts w:ascii="Arial" w:hAnsi="Arial" w:cs="Arial"/>
          <w:b/>
        </w:rPr>
        <w:t>07780 735071</w:t>
      </w:r>
    </w:p>
    <w:p w14:paraId="1FEB4B53" w14:textId="77777777" w:rsidR="00126B6A" w:rsidRPr="00126B6A" w:rsidRDefault="00126B6A" w:rsidP="003D4604">
      <w:pPr>
        <w:spacing w:line="360" w:lineRule="auto"/>
        <w:rPr>
          <w:rFonts w:ascii="Arial" w:hAnsi="Arial" w:cs="Arial"/>
          <w:b/>
        </w:rPr>
      </w:pPr>
      <w:r w:rsidRPr="00126B6A">
        <w:rPr>
          <w:rFonts w:ascii="Arial" w:hAnsi="Arial" w:cs="Arial"/>
          <w:b/>
        </w:rPr>
        <w:t>@jezashberry</w:t>
      </w:r>
    </w:p>
    <w:p w14:paraId="20B5743D" w14:textId="1F8AEBAC" w:rsidR="00126B6A" w:rsidRPr="00126B6A" w:rsidRDefault="00C65593" w:rsidP="003D4604">
      <w:pPr>
        <w:spacing w:line="360" w:lineRule="auto"/>
        <w:rPr>
          <w:rFonts w:ascii="Arial" w:hAnsi="Arial" w:cs="Arial"/>
          <w:b/>
        </w:rPr>
      </w:pPr>
      <w:hyperlink r:id="rId13" w:history="1">
        <w:r w:rsidR="000F0DB2" w:rsidRPr="00734F18">
          <w:rPr>
            <w:rStyle w:val="Hyperlink"/>
            <w:rFonts w:ascii="Arial" w:hAnsi="Arial" w:cs="Arial"/>
            <w:b/>
          </w:rPr>
          <w:t>jez@weareshootingstar.co.uk</w:t>
        </w:r>
      </w:hyperlink>
    </w:p>
    <w:p w14:paraId="6C390DC4" w14:textId="6C4C9EB3" w:rsidR="0041092A" w:rsidRPr="00704DDD" w:rsidRDefault="00126B6A" w:rsidP="003D4604">
      <w:pPr>
        <w:spacing w:line="360" w:lineRule="auto"/>
        <w:rPr>
          <w:rFonts w:ascii="Arial" w:hAnsi="Arial" w:cs="Arial"/>
          <w:b/>
        </w:rPr>
      </w:pPr>
      <w:r w:rsidRPr="00704DDD">
        <w:rPr>
          <w:rFonts w:ascii="Arial" w:hAnsi="Arial" w:cs="Arial"/>
          <w:b/>
        </w:rPr>
        <w:t>[LEP</w:t>
      </w:r>
      <w:r w:rsidR="007055CB" w:rsidRPr="00704DDD">
        <w:rPr>
          <w:rFonts w:ascii="Arial" w:hAnsi="Arial" w:cs="Arial"/>
          <w:b/>
        </w:rPr>
        <w:t>2</w:t>
      </w:r>
      <w:r w:rsidR="00A20437" w:rsidRPr="00704DDD">
        <w:rPr>
          <w:rFonts w:ascii="Arial" w:hAnsi="Arial" w:cs="Arial"/>
          <w:b/>
        </w:rPr>
        <w:t>1</w:t>
      </w:r>
      <w:r w:rsidR="000F0DB2">
        <w:rPr>
          <w:rFonts w:ascii="Arial" w:hAnsi="Arial" w:cs="Arial"/>
          <w:b/>
        </w:rPr>
        <w:t>5towndeals</w:t>
      </w:r>
      <w:r w:rsidRPr="00704DDD">
        <w:rPr>
          <w:rFonts w:ascii="Arial" w:hAnsi="Arial" w:cs="Arial"/>
          <w:b/>
        </w:rPr>
        <w:t>]</w:t>
      </w:r>
    </w:p>
    <w:sectPr w:rsidR="0041092A" w:rsidRPr="00704DDD" w:rsidSect="002642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D7FD9"/>
    <w:multiLevelType w:val="hybridMultilevel"/>
    <w:tmpl w:val="0E622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42410"/>
    <w:multiLevelType w:val="hybridMultilevel"/>
    <w:tmpl w:val="6AAA6D6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623EA8"/>
    <w:multiLevelType w:val="hybridMultilevel"/>
    <w:tmpl w:val="DD744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52AC9"/>
    <w:multiLevelType w:val="hybridMultilevel"/>
    <w:tmpl w:val="2BB08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7E98"/>
    <w:multiLevelType w:val="hybridMultilevel"/>
    <w:tmpl w:val="9D763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1462C"/>
    <w:multiLevelType w:val="hybridMultilevel"/>
    <w:tmpl w:val="BD8C4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7D054A"/>
    <w:multiLevelType w:val="hybridMultilevel"/>
    <w:tmpl w:val="ADDC72A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A1086A"/>
    <w:multiLevelType w:val="hybridMultilevel"/>
    <w:tmpl w:val="0632F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17F78"/>
    <w:multiLevelType w:val="hybridMultilevel"/>
    <w:tmpl w:val="CD20B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B06FC"/>
    <w:multiLevelType w:val="hybridMultilevel"/>
    <w:tmpl w:val="54B894D8"/>
    <w:lvl w:ilvl="0" w:tplc="EF6244C8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A50FB"/>
    <w:multiLevelType w:val="hybridMultilevel"/>
    <w:tmpl w:val="DCC62F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C34363D"/>
    <w:multiLevelType w:val="hybridMultilevel"/>
    <w:tmpl w:val="2E8AA9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051BC3"/>
    <w:multiLevelType w:val="multilevel"/>
    <w:tmpl w:val="99E6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AC704E"/>
    <w:multiLevelType w:val="hybridMultilevel"/>
    <w:tmpl w:val="8340A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866BA"/>
    <w:multiLevelType w:val="hybridMultilevel"/>
    <w:tmpl w:val="71F06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6A5460"/>
    <w:multiLevelType w:val="hybridMultilevel"/>
    <w:tmpl w:val="41DE5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405795"/>
    <w:multiLevelType w:val="hybridMultilevel"/>
    <w:tmpl w:val="68BA0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C38C1"/>
    <w:multiLevelType w:val="hybridMultilevel"/>
    <w:tmpl w:val="9672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903BD6"/>
    <w:multiLevelType w:val="hybridMultilevel"/>
    <w:tmpl w:val="3092A7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EE7378"/>
    <w:multiLevelType w:val="multilevel"/>
    <w:tmpl w:val="3260024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9F13A7"/>
    <w:multiLevelType w:val="hybridMultilevel"/>
    <w:tmpl w:val="22F4352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4F16EF"/>
    <w:multiLevelType w:val="hybridMultilevel"/>
    <w:tmpl w:val="01F2F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234D1"/>
    <w:multiLevelType w:val="hybridMultilevel"/>
    <w:tmpl w:val="ECDA1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30699"/>
    <w:multiLevelType w:val="hybridMultilevel"/>
    <w:tmpl w:val="4B58C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3442B1"/>
    <w:multiLevelType w:val="hybridMultilevel"/>
    <w:tmpl w:val="A816C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211206"/>
    <w:multiLevelType w:val="hybridMultilevel"/>
    <w:tmpl w:val="ABE29B1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973547"/>
    <w:multiLevelType w:val="hybridMultilevel"/>
    <w:tmpl w:val="2B942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B96D9C"/>
    <w:multiLevelType w:val="hybridMultilevel"/>
    <w:tmpl w:val="57EECF46"/>
    <w:lvl w:ilvl="0" w:tplc="CFD8445E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2D6229"/>
    <w:multiLevelType w:val="hybridMultilevel"/>
    <w:tmpl w:val="6588A97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46633AD"/>
    <w:multiLevelType w:val="hybridMultilevel"/>
    <w:tmpl w:val="413C2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097CBB"/>
    <w:multiLevelType w:val="multilevel"/>
    <w:tmpl w:val="D4623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5F4C13"/>
    <w:multiLevelType w:val="hybridMultilevel"/>
    <w:tmpl w:val="54444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C225D7"/>
    <w:multiLevelType w:val="hybridMultilevel"/>
    <w:tmpl w:val="C3762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317370"/>
    <w:multiLevelType w:val="hybridMultilevel"/>
    <w:tmpl w:val="FC4CBB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7"/>
  </w:num>
  <w:num w:numId="3">
    <w:abstractNumId w:val="33"/>
  </w:num>
  <w:num w:numId="4">
    <w:abstractNumId w:val="17"/>
  </w:num>
  <w:num w:numId="5">
    <w:abstractNumId w:val="22"/>
  </w:num>
  <w:num w:numId="6">
    <w:abstractNumId w:val="16"/>
  </w:num>
  <w:num w:numId="7">
    <w:abstractNumId w:val="4"/>
  </w:num>
  <w:num w:numId="8">
    <w:abstractNumId w:val="9"/>
  </w:num>
  <w:num w:numId="9">
    <w:abstractNumId w:val="32"/>
  </w:num>
  <w:num w:numId="10">
    <w:abstractNumId w:val="29"/>
  </w:num>
  <w:num w:numId="11">
    <w:abstractNumId w:val="21"/>
  </w:num>
  <w:num w:numId="12">
    <w:abstractNumId w:val="28"/>
  </w:num>
  <w:num w:numId="13">
    <w:abstractNumId w:val="6"/>
  </w:num>
  <w:num w:numId="14">
    <w:abstractNumId w:val="1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31"/>
  </w:num>
  <w:num w:numId="22">
    <w:abstractNumId w:val="3"/>
  </w:num>
  <w:num w:numId="23">
    <w:abstractNumId w:val="8"/>
  </w:num>
  <w:num w:numId="24">
    <w:abstractNumId w:val="12"/>
  </w:num>
  <w:num w:numId="25">
    <w:abstractNumId w:val="30"/>
  </w:num>
  <w:num w:numId="26">
    <w:abstractNumId w:val="10"/>
  </w:num>
  <w:num w:numId="27">
    <w:abstractNumId w:val="19"/>
  </w:num>
  <w:num w:numId="28">
    <w:abstractNumId w:val="24"/>
  </w:num>
  <w:num w:numId="29">
    <w:abstractNumId w:val="0"/>
  </w:num>
  <w:num w:numId="30">
    <w:abstractNumId w:val="5"/>
  </w:num>
  <w:num w:numId="31">
    <w:abstractNumId w:val="15"/>
  </w:num>
  <w:num w:numId="32">
    <w:abstractNumId w:val="13"/>
  </w:num>
  <w:num w:numId="33">
    <w:abstractNumId w:val="26"/>
  </w:num>
  <w:num w:numId="34">
    <w:abstractNumId w:val="7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092A"/>
    <w:rsid w:val="00030A75"/>
    <w:rsid w:val="000348C5"/>
    <w:rsid w:val="00041CB0"/>
    <w:rsid w:val="000435F0"/>
    <w:rsid w:val="00045E4A"/>
    <w:rsid w:val="00057AC4"/>
    <w:rsid w:val="000721E1"/>
    <w:rsid w:val="00072F79"/>
    <w:rsid w:val="00075EC5"/>
    <w:rsid w:val="000856A1"/>
    <w:rsid w:val="000A6AA0"/>
    <w:rsid w:val="000C0511"/>
    <w:rsid w:val="000D25A4"/>
    <w:rsid w:val="000E0158"/>
    <w:rsid w:val="000F0DB2"/>
    <w:rsid w:val="000F137D"/>
    <w:rsid w:val="000F485A"/>
    <w:rsid w:val="001055DB"/>
    <w:rsid w:val="00122914"/>
    <w:rsid w:val="00124023"/>
    <w:rsid w:val="00124374"/>
    <w:rsid w:val="00126B6A"/>
    <w:rsid w:val="00133AB2"/>
    <w:rsid w:val="00163373"/>
    <w:rsid w:val="001A278D"/>
    <w:rsid w:val="001A4129"/>
    <w:rsid w:val="001B50C9"/>
    <w:rsid w:val="001C1E8F"/>
    <w:rsid w:val="001C48E4"/>
    <w:rsid w:val="001C6844"/>
    <w:rsid w:val="001D06B9"/>
    <w:rsid w:val="001D11AA"/>
    <w:rsid w:val="001E3E06"/>
    <w:rsid w:val="0020127F"/>
    <w:rsid w:val="00203A05"/>
    <w:rsid w:val="00205296"/>
    <w:rsid w:val="00226219"/>
    <w:rsid w:val="002469E8"/>
    <w:rsid w:val="002518C5"/>
    <w:rsid w:val="00254240"/>
    <w:rsid w:val="00255495"/>
    <w:rsid w:val="002572B1"/>
    <w:rsid w:val="00264225"/>
    <w:rsid w:val="00264503"/>
    <w:rsid w:val="00267E1F"/>
    <w:rsid w:val="00272977"/>
    <w:rsid w:val="00274983"/>
    <w:rsid w:val="00286CBA"/>
    <w:rsid w:val="002876EA"/>
    <w:rsid w:val="00295011"/>
    <w:rsid w:val="002A31CC"/>
    <w:rsid w:val="002C49E5"/>
    <w:rsid w:val="002E6D30"/>
    <w:rsid w:val="00300CF5"/>
    <w:rsid w:val="00305CF6"/>
    <w:rsid w:val="00323824"/>
    <w:rsid w:val="00337FAE"/>
    <w:rsid w:val="00356A87"/>
    <w:rsid w:val="003606E1"/>
    <w:rsid w:val="003612B6"/>
    <w:rsid w:val="003620F2"/>
    <w:rsid w:val="00364A26"/>
    <w:rsid w:val="00365289"/>
    <w:rsid w:val="00365E24"/>
    <w:rsid w:val="00370810"/>
    <w:rsid w:val="0037392D"/>
    <w:rsid w:val="0038007F"/>
    <w:rsid w:val="00384D24"/>
    <w:rsid w:val="00390E2D"/>
    <w:rsid w:val="00392832"/>
    <w:rsid w:val="003A025F"/>
    <w:rsid w:val="003A46BD"/>
    <w:rsid w:val="003B32E6"/>
    <w:rsid w:val="003B3DE5"/>
    <w:rsid w:val="003B590E"/>
    <w:rsid w:val="003B616F"/>
    <w:rsid w:val="003B7461"/>
    <w:rsid w:val="003C2637"/>
    <w:rsid w:val="003D4604"/>
    <w:rsid w:val="003D53B8"/>
    <w:rsid w:val="003E779A"/>
    <w:rsid w:val="003F1E4E"/>
    <w:rsid w:val="004026A2"/>
    <w:rsid w:val="004027BC"/>
    <w:rsid w:val="00406FEB"/>
    <w:rsid w:val="0041092A"/>
    <w:rsid w:val="00420CD4"/>
    <w:rsid w:val="00433788"/>
    <w:rsid w:val="00442547"/>
    <w:rsid w:val="00444B35"/>
    <w:rsid w:val="00446102"/>
    <w:rsid w:val="0045655B"/>
    <w:rsid w:val="00457A54"/>
    <w:rsid w:val="0046087D"/>
    <w:rsid w:val="00470465"/>
    <w:rsid w:val="00473C1C"/>
    <w:rsid w:val="00474EE1"/>
    <w:rsid w:val="0047525A"/>
    <w:rsid w:val="00482122"/>
    <w:rsid w:val="00485CC8"/>
    <w:rsid w:val="004861B2"/>
    <w:rsid w:val="00486452"/>
    <w:rsid w:val="00486B84"/>
    <w:rsid w:val="0049275D"/>
    <w:rsid w:val="004B10B8"/>
    <w:rsid w:val="004C6D53"/>
    <w:rsid w:val="004C7870"/>
    <w:rsid w:val="004D2BDB"/>
    <w:rsid w:val="004E2233"/>
    <w:rsid w:val="004E3795"/>
    <w:rsid w:val="004E70FC"/>
    <w:rsid w:val="00504F29"/>
    <w:rsid w:val="00505D26"/>
    <w:rsid w:val="00511931"/>
    <w:rsid w:val="005137B0"/>
    <w:rsid w:val="00531E6B"/>
    <w:rsid w:val="00535012"/>
    <w:rsid w:val="00541B28"/>
    <w:rsid w:val="00547E38"/>
    <w:rsid w:val="00554513"/>
    <w:rsid w:val="00565CB6"/>
    <w:rsid w:val="00566442"/>
    <w:rsid w:val="005700CB"/>
    <w:rsid w:val="00571957"/>
    <w:rsid w:val="005855AC"/>
    <w:rsid w:val="0059251E"/>
    <w:rsid w:val="005928DE"/>
    <w:rsid w:val="00593797"/>
    <w:rsid w:val="00596637"/>
    <w:rsid w:val="005A509B"/>
    <w:rsid w:val="005A6027"/>
    <w:rsid w:val="005B0B2D"/>
    <w:rsid w:val="005C1E48"/>
    <w:rsid w:val="005C684A"/>
    <w:rsid w:val="005D5A34"/>
    <w:rsid w:val="005D79C7"/>
    <w:rsid w:val="005D7EC1"/>
    <w:rsid w:val="005E0964"/>
    <w:rsid w:val="006072CA"/>
    <w:rsid w:val="00631FE5"/>
    <w:rsid w:val="0063311F"/>
    <w:rsid w:val="006357EB"/>
    <w:rsid w:val="00640BAD"/>
    <w:rsid w:val="006422CF"/>
    <w:rsid w:val="006443DA"/>
    <w:rsid w:val="006528D4"/>
    <w:rsid w:val="00662ACF"/>
    <w:rsid w:val="0067421B"/>
    <w:rsid w:val="00683B50"/>
    <w:rsid w:val="00685E45"/>
    <w:rsid w:val="00693157"/>
    <w:rsid w:val="00693894"/>
    <w:rsid w:val="00696ED2"/>
    <w:rsid w:val="006B6811"/>
    <w:rsid w:val="006C2F0D"/>
    <w:rsid w:val="006C5AFE"/>
    <w:rsid w:val="006D5F98"/>
    <w:rsid w:val="006E76D4"/>
    <w:rsid w:val="006F1D58"/>
    <w:rsid w:val="006F4782"/>
    <w:rsid w:val="00704DDD"/>
    <w:rsid w:val="007055CB"/>
    <w:rsid w:val="0071456C"/>
    <w:rsid w:val="00717790"/>
    <w:rsid w:val="00723DE2"/>
    <w:rsid w:val="00724DA0"/>
    <w:rsid w:val="00737173"/>
    <w:rsid w:val="00743B81"/>
    <w:rsid w:val="00750161"/>
    <w:rsid w:val="00754A81"/>
    <w:rsid w:val="00761245"/>
    <w:rsid w:val="00775FDF"/>
    <w:rsid w:val="00782D2C"/>
    <w:rsid w:val="007C30DF"/>
    <w:rsid w:val="007C55F6"/>
    <w:rsid w:val="007E105D"/>
    <w:rsid w:val="007E6D69"/>
    <w:rsid w:val="00802272"/>
    <w:rsid w:val="008131B2"/>
    <w:rsid w:val="008169F7"/>
    <w:rsid w:val="00845AF7"/>
    <w:rsid w:val="00850277"/>
    <w:rsid w:val="00850343"/>
    <w:rsid w:val="0085584F"/>
    <w:rsid w:val="00862C92"/>
    <w:rsid w:val="00865398"/>
    <w:rsid w:val="00865DE0"/>
    <w:rsid w:val="00866E80"/>
    <w:rsid w:val="00871B4B"/>
    <w:rsid w:val="008754CF"/>
    <w:rsid w:val="008807B4"/>
    <w:rsid w:val="008937BB"/>
    <w:rsid w:val="00894907"/>
    <w:rsid w:val="0089547B"/>
    <w:rsid w:val="0089785F"/>
    <w:rsid w:val="008F24A7"/>
    <w:rsid w:val="008F4CD6"/>
    <w:rsid w:val="00915362"/>
    <w:rsid w:val="00916DBB"/>
    <w:rsid w:val="009312C8"/>
    <w:rsid w:val="00946178"/>
    <w:rsid w:val="00952CCA"/>
    <w:rsid w:val="00954F6F"/>
    <w:rsid w:val="00960C7C"/>
    <w:rsid w:val="00961D5C"/>
    <w:rsid w:val="00975A53"/>
    <w:rsid w:val="00981624"/>
    <w:rsid w:val="00990C12"/>
    <w:rsid w:val="009A3A77"/>
    <w:rsid w:val="009A41E9"/>
    <w:rsid w:val="009C37B1"/>
    <w:rsid w:val="009C7525"/>
    <w:rsid w:val="009D581D"/>
    <w:rsid w:val="009E386B"/>
    <w:rsid w:val="009E7ED2"/>
    <w:rsid w:val="009F11E4"/>
    <w:rsid w:val="009F7104"/>
    <w:rsid w:val="00A043A9"/>
    <w:rsid w:val="00A126B7"/>
    <w:rsid w:val="00A1755E"/>
    <w:rsid w:val="00A20437"/>
    <w:rsid w:val="00A23149"/>
    <w:rsid w:val="00A25F45"/>
    <w:rsid w:val="00A3404D"/>
    <w:rsid w:val="00A3445B"/>
    <w:rsid w:val="00A370D7"/>
    <w:rsid w:val="00A42DED"/>
    <w:rsid w:val="00A47F9B"/>
    <w:rsid w:val="00A55484"/>
    <w:rsid w:val="00A565F2"/>
    <w:rsid w:val="00A60BF9"/>
    <w:rsid w:val="00A628F8"/>
    <w:rsid w:val="00A642D5"/>
    <w:rsid w:val="00A64713"/>
    <w:rsid w:val="00A712CF"/>
    <w:rsid w:val="00A7207A"/>
    <w:rsid w:val="00A75865"/>
    <w:rsid w:val="00A85A90"/>
    <w:rsid w:val="00A924EF"/>
    <w:rsid w:val="00A96304"/>
    <w:rsid w:val="00AA0F0C"/>
    <w:rsid w:val="00AA28A2"/>
    <w:rsid w:val="00AB0CD1"/>
    <w:rsid w:val="00AB143D"/>
    <w:rsid w:val="00AB3252"/>
    <w:rsid w:val="00AB3CC4"/>
    <w:rsid w:val="00AB5DB7"/>
    <w:rsid w:val="00AC0A5B"/>
    <w:rsid w:val="00AD6790"/>
    <w:rsid w:val="00AE52E1"/>
    <w:rsid w:val="00AE5F03"/>
    <w:rsid w:val="00B01FD8"/>
    <w:rsid w:val="00B02181"/>
    <w:rsid w:val="00B079F4"/>
    <w:rsid w:val="00B2069D"/>
    <w:rsid w:val="00B22E20"/>
    <w:rsid w:val="00B25C60"/>
    <w:rsid w:val="00B42BCF"/>
    <w:rsid w:val="00B451D9"/>
    <w:rsid w:val="00B52C6F"/>
    <w:rsid w:val="00B52F68"/>
    <w:rsid w:val="00B65AD6"/>
    <w:rsid w:val="00B81187"/>
    <w:rsid w:val="00B92BA4"/>
    <w:rsid w:val="00B964E5"/>
    <w:rsid w:val="00B96CFB"/>
    <w:rsid w:val="00BA6DEB"/>
    <w:rsid w:val="00BC155D"/>
    <w:rsid w:val="00BD78D8"/>
    <w:rsid w:val="00BE3ADE"/>
    <w:rsid w:val="00BE57A8"/>
    <w:rsid w:val="00BF63F9"/>
    <w:rsid w:val="00C06684"/>
    <w:rsid w:val="00C06DC5"/>
    <w:rsid w:val="00C13624"/>
    <w:rsid w:val="00C21D5A"/>
    <w:rsid w:val="00C26C44"/>
    <w:rsid w:val="00C33BD6"/>
    <w:rsid w:val="00C35AD2"/>
    <w:rsid w:val="00C549D9"/>
    <w:rsid w:val="00C65593"/>
    <w:rsid w:val="00C677B7"/>
    <w:rsid w:val="00C84010"/>
    <w:rsid w:val="00CA2973"/>
    <w:rsid w:val="00CA60F8"/>
    <w:rsid w:val="00CC4150"/>
    <w:rsid w:val="00CD4A60"/>
    <w:rsid w:val="00CD62AA"/>
    <w:rsid w:val="00CE30B2"/>
    <w:rsid w:val="00D003F7"/>
    <w:rsid w:val="00D0671C"/>
    <w:rsid w:val="00D10C86"/>
    <w:rsid w:val="00D16460"/>
    <w:rsid w:val="00D174D0"/>
    <w:rsid w:val="00D20C66"/>
    <w:rsid w:val="00D26C8A"/>
    <w:rsid w:val="00D65BC9"/>
    <w:rsid w:val="00D80492"/>
    <w:rsid w:val="00D84230"/>
    <w:rsid w:val="00D87E98"/>
    <w:rsid w:val="00D94394"/>
    <w:rsid w:val="00D94CF0"/>
    <w:rsid w:val="00DA7528"/>
    <w:rsid w:val="00DB43DE"/>
    <w:rsid w:val="00DC00B6"/>
    <w:rsid w:val="00DC038E"/>
    <w:rsid w:val="00DD5BCE"/>
    <w:rsid w:val="00DE011C"/>
    <w:rsid w:val="00DE5DB7"/>
    <w:rsid w:val="00DE6E76"/>
    <w:rsid w:val="00DF3E9E"/>
    <w:rsid w:val="00E12CE2"/>
    <w:rsid w:val="00E245C2"/>
    <w:rsid w:val="00E2723E"/>
    <w:rsid w:val="00E31D8E"/>
    <w:rsid w:val="00E4408A"/>
    <w:rsid w:val="00E46452"/>
    <w:rsid w:val="00E4727E"/>
    <w:rsid w:val="00E5713E"/>
    <w:rsid w:val="00E74246"/>
    <w:rsid w:val="00E76C43"/>
    <w:rsid w:val="00E77987"/>
    <w:rsid w:val="00E77D5F"/>
    <w:rsid w:val="00E80CFD"/>
    <w:rsid w:val="00E83968"/>
    <w:rsid w:val="00E91CB0"/>
    <w:rsid w:val="00E91EE8"/>
    <w:rsid w:val="00EA1AB5"/>
    <w:rsid w:val="00EA3A32"/>
    <w:rsid w:val="00EA7FF5"/>
    <w:rsid w:val="00EB31DE"/>
    <w:rsid w:val="00EB48C3"/>
    <w:rsid w:val="00EC073B"/>
    <w:rsid w:val="00EC0AC8"/>
    <w:rsid w:val="00ED3C2A"/>
    <w:rsid w:val="00ED6CEC"/>
    <w:rsid w:val="00EF4BA4"/>
    <w:rsid w:val="00EF5D45"/>
    <w:rsid w:val="00F045F5"/>
    <w:rsid w:val="00F05FA6"/>
    <w:rsid w:val="00F31CE5"/>
    <w:rsid w:val="00F34A24"/>
    <w:rsid w:val="00F34DD6"/>
    <w:rsid w:val="00F4780F"/>
    <w:rsid w:val="00F52D16"/>
    <w:rsid w:val="00F53E14"/>
    <w:rsid w:val="00F55F8A"/>
    <w:rsid w:val="00F71697"/>
    <w:rsid w:val="00F71B5B"/>
    <w:rsid w:val="00F7433E"/>
    <w:rsid w:val="00F75C19"/>
    <w:rsid w:val="00F87AA0"/>
    <w:rsid w:val="00F9635E"/>
    <w:rsid w:val="00FB0CD9"/>
    <w:rsid w:val="00FB1699"/>
    <w:rsid w:val="00FB682C"/>
    <w:rsid w:val="00FD377C"/>
    <w:rsid w:val="00FD4D27"/>
    <w:rsid w:val="00FD6B6B"/>
    <w:rsid w:val="00FE01D7"/>
    <w:rsid w:val="00FF258B"/>
    <w:rsid w:val="00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22FAE"/>
  <w15:docId w15:val="{C0E66B75-07E8-499B-89E1-B8AF1D6B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092A"/>
    <w:pPr>
      <w:spacing w:after="0" w:line="240" w:lineRule="auto"/>
    </w:pPr>
    <w:rPr>
      <w:rFonts w:ascii="Calibri" w:eastAsia="Calibri" w:hAnsi="Calibri" w:cs="Times New Roman"/>
      <w:lang w:val="en-GB" w:eastAsia="en-GB"/>
    </w:rPr>
  </w:style>
  <w:style w:type="paragraph" w:styleId="Heading2">
    <w:name w:val="heading 2"/>
    <w:basedOn w:val="Normal"/>
    <w:link w:val="Heading2Char"/>
    <w:semiHidden/>
    <w:unhideWhenUsed/>
    <w:qFormat/>
    <w:rsid w:val="0041092A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109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41092A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styleId="Hyperlink">
    <w:name w:val="Hyperlink"/>
    <w:uiPriority w:val="99"/>
    <w:unhideWhenUsed/>
    <w:rsid w:val="0041092A"/>
    <w:rPr>
      <w:color w:val="0000FF"/>
      <w:u w:val="single"/>
    </w:rPr>
  </w:style>
  <w:style w:type="character" w:customStyle="1" w:styleId="hash">
    <w:name w:val="hash"/>
    <w:basedOn w:val="DefaultParagraphFont"/>
    <w:rsid w:val="0041092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297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C6844"/>
    <w:rPr>
      <w:b/>
      <w:bCs/>
    </w:rPr>
  </w:style>
  <w:style w:type="paragraph" w:styleId="ListParagraph">
    <w:name w:val="List Paragraph"/>
    <w:basedOn w:val="Normal"/>
    <w:uiPriority w:val="34"/>
    <w:qFormat/>
    <w:rsid w:val="00272977"/>
    <w:pPr>
      <w:ind w:left="720"/>
    </w:pPr>
    <w:rPr>
      <w:rFonts w:eastAsiaTheme="minorHAnsi" w:cs="Calibri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2382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865"/>
    <w:rPr>
      <w:rFonts w:ascii="Tahoma" w:eastAsia="Calibri" w:hAnsi="Tahoma" w:cs="Tahoma"/>
      <w:sz w:val="16"/>
      <w:szCs w:val="16"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26B6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B32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32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32E6"/>
    <w:rPr>
      <w:rFonts w:ascii="Calibri" w:eastAsia="Calibri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32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32E6"/>
    <w:rPr>
      <w:rFonts w:ascii="Calibri" w:eastAsia="Calibri" w:hAnsi="Calibri" w:cs="Times New Roman"/>
      <w:b/>
      <w:bCs/>
      <w:sz w:val="20"/>
      <w:szCs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37392D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E7ED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348C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eop">
    <w:name w:val="eop"/>
    <w:basedOn w:val="DefaultParagraphFont"/>
    <w:rsid w:val="000348C5"/>
  </w:style>
  <w:style w:type="character" w:customStyle="1" w:styleId="normaltextrun">
    <w:name w:val="normaltextrun"/>
    <w:basedOn w:val="DefaultParagraphFont"/>
    <w:rsid w:val="000348C5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4861B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C2F0D"/>
    <w:pPr>
      <w:spacing w:after="0" w:line="240" w:lineRule="auto"/>
    </w:pPr>
    <w:rPr>
      <w:lang w:val="en-GB"/>
    </w:rPr>
  </w:style>
  <w:style w:type="table" w:styleId="LightShading-Accent2">
    <w:name w:val="Light Shading Accent 2"/>
    <w:basedOn w:val="TableNormal"/>
    <w:uiPriority w:val="60"/>
    <w:rsid w:val="006C2F0D"/>
    <w:pPr>
      <w:spacing w:after="0" w:line="240" w:lineRule="auto"/>
    </w:pPr>
    <w:rPr>
      <w:color w:val="C45911" w:themeColor="accent2" w:themeShade="BF"/>
      <w:lang w:val="en-GB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paragraph" w:customStyle="1" w:styleId="intro-para">
    <w:name w:val="intro-para"/>
    <w:basedOn w:val="Normal"/>
    <w:rsid w:val="006C2F0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null1">
    <w:name w:val="null1"/>
    <w:basedOn w:val="Normal"/>
    <w:rsid w:val="006C2F0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lt-line-clampline">
    <w:name w:val="lt-line-clamp__line"/>
    <w:basedOn w:val="DefaultParagraphFont"/>
    <w:rsid w:val="00B01FD8"/>
  </w:style>
  <w:style w:type="table" w:styleId="MediumShading1-Accent5">
    <w:name w:val="Medium Shading 1 Accent 5"/>
    <w:basedOn w:val="TableNormal"/>
    <w:uiPriority w:val="63"/>
    <w:semiHidden/>
    <w:unhideWhenUsed/>
    <w:rsid w:val="00F71697"/>
    <w:pPr>
      <w:spacing w:after="0" w:line="240" w:lineRule="auto"/>
    </w:pPr>
    <w:rPr>
      <w:lang w:val="en-GB"/>
    </w:rPr>
    <w:tblPr>
      <w:tblStyleRowBandSize w:val="1"/>
      <w:tblStyleColBandSize w:val="1"/>
      <w:tblInd w:w="0" w:type="nil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446102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4E2233"/>
    <w:rPr>
      <w:color w:val="605E5C"/>
      <w:shd w:val="clear" w:color="auto" w:fill="E1DFDD"/>
    </w:rPr>
  </w:style>
  <w:style w:type="table" w:customStyle="1" w:styleId="TableGrid4">
    <w:name w:val="Table Grid4"/>
    <w:basedOn w:val="TableNormal"/>
    <w:uiPriority w:val="59"/>
    <w:rsid w:val="003D4604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F0DB2"/>
    <w:rPr>
      <w:color w:val="605E5C"/>
      <w:shd w:val="clear" w:color="auto" w:fill="E1DFDD"/>
    </w:rPr>
  </w:style>
  <w:style w:type="paragraph" w:customStyle="1" w:styleId="last-child">
    <w:name w:val="last-child"/>
    <w:basedOn w:val="Normal"/>
    <w:rsid w:val="00E76C4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0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0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6F5F6"/>
            <w:right w:val="none" w:sz="0" w:space="0" w:color="auto"/>
          </w:divBdr>
          <w:divsChild>
            <w:div w:id="11024409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206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324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803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633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6397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320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2829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866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18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844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627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0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1462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0670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209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1597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06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696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6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16272">
          <w:blockQuote w:val="1"/>
          <w:marLeft w:val="-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ez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greaterlincolnshirelep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news/100-places-to-benefit-from-new-towns-fund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uk/government/news/100-places-to-benefit-from-new-towns-fund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1" ma:contentTypeDescription="Create a new document." ma:contentTypeScope="" ma:versionID="eca5d300173dc54c2364d3a1c22964f8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0de12caa09d0429a08f18564dc3f1a6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20923A-4E9B-4233-8AC9-FE265B427D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EF02FA-AD37-4294-B5E1-88BBE5AE94E3}">
  <ds:schemaRefs>
    <ds:schemaRef ds:uri="http://purl.org/dc/dcmitype/"/>
    <ds:schemaRef ds:uri="6de952fb-994f-4cef-bf88-d9a2a2d17181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3e7a2ce7-c05f-489e-8461-6ef15c7c06c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A8070E3-AD9F-4774-A802-AAAEB0AED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Thompson</dc:creator>
  <cp:lastModifiedBy>Jez Ashberry</cp:lastModifiedBy>
  <cp:revision>26</cp:revision>
  <dcterms:created xsi:type="dcterms:W3CDTF">2019-07-16T11:35:00Z</dcterms:created>
  <dcterms:modified xsi:type="dcterms:W3CDTF">2019-09-06T10:22:00Z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