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E76A1" w14:textId="77777777" w:rsidR="00126EEB" w:rsidRPr="00126EEB" w:rsidRDefault="00126EEB" w:rsidP="00126EEB">
      <w:pPr>
        <w:spacing w:line="360" w:lineRule="auto"/>
        <w:rPr>
          <w:rFonts w:ascii="Arial" w:hAnsi="Arial" w:cs="Arial"/>
          <w:sz w:val="22"/>
          <w:szCs w:val="22"/>
        </w:rPr>
      </w:pPr>
    </w:p>
    <w:p w14:paraId="0D69E6DE" w14:textId="77777777" w:rsidR="003A0E3C" w:rsidRDefault="003A0E3C" w:rsidP="003A0E3C">
      <w:pPr>
        <w:spacing w:line="360" w:lineRule="auto"/>
        <w:ind w:left="180"/>
        <w:jc w:val="right"/>
        <w:rPr>
          <w:rFonts w:ascii="Arial" w:hAnsi="Arial" w:cs="Arial"/>
        </w:rPr>
      </w:pPr>
      <w:r w:rsidRPr="0067421B">
        <w:rPr>
          <w:rFonts w:ascii="Arial" w:hAnsi="Arial" w:cs="Arial"/>
          <w:noProof/>
        </w:rPr>
        <w:drawing>
          <wp:inline distT="0" distB="0" distL="0" distR="0" wp14:anchorId="35813F34" wp14:editId="3A628B1A">
            <wp:extent cx="2476500" cy="1895475"/>
            <wp:effectExtent l="0" t="0" r="0" b="9525"/>
            <wp:docPr id="2" name="Picture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1895475"/>
                    </a:xfrm>
                    <a:prstGeom prst="rect">
                      <a:avLst/>
                    </a:prstGeom>
                    <a:noFill/>
                    <a:ln>
                      <a:noFill/>
                    </a:ln>
                  </pic:spPr>
                </pic:pic>
              </a:graphicData>
            </a:graphic>
          </wp:inline>
        </w:drawing>
      </w:r>
    </w:p>
    <w:p w14:paraId="32CA872D" w14:textId="77777777" w:rsidR="003A0E3C" w:rsidRPr="007F02DD" w:rsidRDefault="003A0E3C" w:rsidP="007F02DD">
      <w:pPr>
        <w:spacing w:line="360" w:lineRule="auto"/>
        <w:rPr>
          <w:rFonts w:ascii="Arial" w:hAnsi="Arial" w:cs="Arial"/>
          <w:b/>
          <w:sz w:val="22"/>
          <w:szCs w:val="22"/>
        </w:rPr>
      </w:pPr>
      <w:r w:rsidRPr="007F02DD">
        <w:rPr>
          <w:rFonts w:ascii="Arial" w:hAnsi="Arial" w:cs="Arial"/>
          <w:b/>
          <w:sz w:val="22"/>
          <w:szCs w:val="22"/>
        </w:rPr>
        <w:t>News release</w:t>
      </w:r>
    </w:p>
    <w:p w14:paraId="1EB0897D" w14:textId="77777777" w:rsidR="003A0E3C" w:rsidRPr="007F02DD" w:rsidRDefault="003A0E3C" w:rsidP="007F02DD">
      <w:pPr>
        <w:spacing w:line="360" w:lineRule="auto"/>
        <w:rPr>
          <w:rFonts w:ascii="Arial" w:hAnsi="Arial" w:cs="Arial"/>
          <w:b/>
          <w:sz w:val="22"/>
          <w:szCs w:val="22"/>
        </w:rPr>
      </w:pPr>
    </w:p>
    <w:p w14:paraId="75974677" w14:textId="741D208A" w:rsidR="003A0E3C" w:rsidRDefault="00086BF2" w:rsidP="00A4124D">
      <w:pPr>
        <w:spacing w:line="360" w:lineRule="auto"/>
        <w:rPr>
          <w:rFonts w:ascii="Arial" w:hAnsi="Arial" w:cs="Arial"/>
          <w:bCs/>
          <w:sz w:val="22"/>
          <w:szCs w:val="22"/>
        </w:rPr>
      </w:pPr>
      <w:r>
        <w:rPr>
          <w:rFonts w:ascii="Arial" w:hAnsi="Arial" w:cs="Arial"/>
          <w:bCs/>
          <w:sz w:val="22"/>
          <w:szCs w:val="22"/>
        </w:rPr>
        <w:t>4</w:t>
      </w:r>
      <w:r w:rsidRPr="00086BF2">
        <w:rPr>
          <w:rFonts w:ascii="Arial" w:hAnsi="Arial" w:cs="Arial"/>
          <w:bCs/>
          <w:sz w:val="22"/>
          <w:szCs w:val="22"/>
          <w:vertAlign w:val="superscript"/>
        </w:rPr>
        <w:t>th</w:t>
      </w:r>
      <w:r>
        <w:rPr>
          <w:rFonts w:ascii="Arial" w:hAnsi="Arial" w:cs="Arial"/>
          <w:bCs/>
          <w:sz w:val="22"/>
          <w:szCs w:val="22"/>
        </w:rPr>
        <w:t xml:space="preserve"> May 2020</w:t>
      </w:r>
    </w:p>
    <w:p w14:paraId="38D77C51" w14:textId="2A5FE11A" w:rsidR="000737D0" w:rsidRDefault="000737D0" w:rsidP="00A4124D">
      <w:pPr>
        <w:spacing w:line="360" w:lineRule="auto"/>
        <w:rPr>
          <w:rFonts w:ascii="Arial" w:hAnsi="Arial" w:cs="Arial"/>
          <w:bCs/>
          <w:sz w:val="22"/>
          <w:szCs w:val="22"/>
        </w:rPr>
      </w:pPr>
    </w:p>
    <w:p w14:paraId="4BCE4F3D" w14:textId="4AD42420" w:rsidR="00A4124D" w:rsidRDefault="00A4124D" w:rsidP="00A4124D">
      <w:pPr>
        <w:pStyle w:val="lead"/>
        <w:shd w:val="clear" w:color="auto" w:fill="FFFFFF"/>
        <w:spacing w:before="0" w:beforeAutospacing="0" w:after="0" w:afterAutospacing="0" w:line="360" w:lineRule="auto"/>
        <w:jc w:val="center"/>
        <w:rPr>
          <w:rFonts w:ascii="Arial" w:hAnsi="Arial" w:cs="Arial"/>
          <w:b/>
          <w:bCs/>
          <w:sz w:val="28"/>
          <w:szCs w:val="28"/>
        </w:rPr>
      </w:pPr>
      <w:r w:rsidRPr="00A4124D">
        <w:rPr>
          <w:rFonts w:ascii="Arial" w:hAnsi="Arial" w:cs="Arial"/>
          <w:b/>
          <w:bCs/>
          <w:sz w:val="28"/>
          <w:szCs w:val="28"/>
        </w:rPr>
        <w:t>COVID-19 Tests Now Available for Key Workers</w:t>
      </w:r>
    </w:p>
    <w:p w14:paraId="477ABE09" w14:textId="77777777" w:rsidR="00A4124D" w:rsidRPr="00A4124D" w:rsidRDefault="00A4124D" w:rsidP="00A4124D">
      <w:pPr>
        <w:pStyle w:val="lead"/>
        <w:shd w:val="clear" w:color="auto" w:fill="FFFFFF"/>
        <w:spacing w:before="0" w:beforeAutospacing="0" w:after="0" w:afterAutospacing="0" w:line="360" w:lineRule="auto"/>
        <w:jc w:val="center"/>
        <w:rPr>
          <w:rFonts w:ascii="Arial" w:hAnsi="Arial" w:cs="Arial"/>
          <w:b/>
          <w:bCs/>
          <w:sz w:val="28"/>
          <w:szCs w:val="28"/>
        </w:rPr>
      </w:pPr>
    </w:p>
    <w:p w14:paraId="0243A662" w14:textId="210DB1C3" w:rsidR="00A4124D" w:rsidRPr="00A4124D" w:rsidRDefault="00A4124D" w:rsidP="00A4124D">
      <w:pPr>
        <w:pStyle w:val="NormalWeb"/>
        <w:shd w:val="clear" w:color="auto" w:fill="FFFFFF"/>
        <w:spacing w:before="0" w:beforeAutospacing="0" w:after="0" w:afterAutospacing="0" w:line="360" w:lineRule="auto"/>
        <w:rPr>
          <w:rFonts w:ascii="Arial" w:hAnsi="Arial" w:cs="Arial"/>
          <w:b/>
          <w:bCs/>
          <w:sz w:val="22"/>
          <w:szCs w:val="22"/>
        </w:rPr>
      </w:pPr>
      <w:r w:rsidRPr="00A4124D">
        <w:rPr>
          <w:rFonts w:ascii="Arial" w:hAnsi="Arial" w:cs="Arial"/>
          <w:b/>
          <w:bCs/>
          <w:sz w:val="22"/>
          <w:szCs w:val="22"/>
        </w:rPr>
        <w:t>If you're an essential worker who is self-isolating and not able to leave home, you can now book a test for coronavirus.</w:t>
      </w:r>
    </w:p>
    <w:p w14:paraId="5582D3A7" w14:textId="77777777" w:rsidR="00A4124D" w:rsidRDefault="00A4124D" w:rsidP="00A4124D">
      <w:pPr>
        <w:pStyle w:val="NormalWeb"/>
        <w:shd w:val="clear" w:color="auto" w:fill="FFFFFF"/>
        <w:spacing w:before="0" w:beforeAutospacing="0" w:after="0" w:afterAutospacing="0" w:line="360" w:lineRule="auto"/>
        <w:rPr>
          <w:rStyle w:val="Strong"/>
          <w:rFonts w:ascii="Arial" w:hAnsi="Arial" w:cs="Arial"/>
          <w:i/>
          <w:iCs/>
          <w:sz w:val="22"/>
          <w:szCs w:val="22"/>
        </w:rPr>
      </w:pPr>
    </w:p>
    <w:p w14:paraId="2695A7AA" w14:textId="4BBA010D" w:rsid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r w:rsidRPr="00A4124D">
        <w:rPr>
          <w:rStyle w:val="Strong"/>
          <w:rFonts w:ascii="Arial" w:hAnsi="Arial" w:cs="Arial"/>
          <w:b w:val="0"/>
          <w:bCs w:val="0"/>
          <w:sz w:val="22"/>
          <w:szCs w:val="22"/>
        </w:rPr>
        <w:t>The Greater Lincolnshire LEP in partnership with the Lincolnshire Resilience Forum reports that t</w:t>
      </w:r>
      <w:r w:rsidRPr="00A4124D">
        <w:rPr>
          <w:rFonts w:ascii="Arial" w:hAnsi="Arial" w:cs="Arial"/>
          <w:sz w:val="22"/>
          <w:szCs w:val="22"/>
        </w:rPr>
        <w:t>esting is now available for:</w:t>
      </w:r>
    </w:p>
    <w:p w14:paraId="39C72E22" w14:textId="77777777" w:rsidR="00A4124D" w:rsidRP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p>
    <w:p w14:paraId="564DFBE6" w14:textId="306CFD77" w:rsidR="00A4124D" w:rsidRPr="00A4124D" w:rsidRDefault="00A4124D" w:rsidP="00A4124D">
      <w:pPr>
        <w:pStyle w:val="ListParagraph"/>
        <w:numPr>
          <w:ilvl w:val="0"/>
          <w:numId w:val="23"/>
        </w:numPr>
        <w:pBdr>
          <w:bottom w:val="single" w:sz="6" w:space="4" w:color="F6F5F6"/>
        </w:pBdr>
        <w:shd w:val="clear" w:color="auto" w:fill="FFFFFF"/>
        <w:spacing w:line="360" w:lineRule="auto"/>
        <w:rPr>
          <w:rFonts w:ascii="Arial" w:hAnsi="Arial" w:cs="Arial"/>
        </w:rPr>
      </w:pPr>
      <w:r w:rsidRPr="00A4124D">
        <w:rPr>
          <w:rFonts w:ascii="Arial" w:hAnsi="Arial" w:cs="Arial"/>
        </w:rPr>
        <w:t>All essential workers who are experiencing symptoms. This includes those working in health and social care or providing essential public services. </w:t>
      </w:r>
      <w:hyperlink r:id="rId9" w:anchor="essential-workers" w:history="1">
        <w:r w:rsidRPr="00A4124D">
          <w:rPr>
            <w:rStyle w:val="Hyperlink"/>
            <w:rFonts w:ascii="Arial" w:hAnsi="Arial" w:cs="Arial"/>
          </w:rPr>
          <w:t>Click here to check if you are an essential worker</w:t>
        </w:r>
      </w:hyperlink>
      <w:r w:rsidRPr="00A4124D">
        <w:rPr>
          <w:rFonts w:ascii="Arial" w:hAnsi="Arial" w:cs="Arial"/>
        </w:rPr>
        <w:t>.</w:t>
      </w:r>
    </w:p>
    <w:p w14:paraId="08C589EA" w14:textId="77777777" w:rsidR="00A4124D" w:rsidRPr="00A4124D" w:rsidRDefault="00A4124D" w:rsidP="00A4124D">
      <w:pPr>
        <w:pStyle w:val="ListParagraph"/>
        <w:numPr>
          <w:ilvl w:val="0"/>
          <w:numId w:val="23"/>
        </w:numPr>
        <w:pBdr>
          <w:bottom w:val="single" w:sz="6" w:space="4" w:color="F6F5F6"/>
        </w:pBdr>
        <w:shd w:val="clear" w:color="auto" w:fill="FFFFFF"/>
        <w:spacing w:line="360" w:lineRule="auto"/>
        <w:rPr>
          <w:rFonts w:ascii="Arial" w:hAnsi="Arial" w:cs="Arial"/>
        </w:rPr>
      </w:pPr>
      <w:r w:rsidRPr="00A4124D">
        <w:rPr>
          <w:rFonts w:ascii="Arial" w:hAnsi="Arial" w:cs="Arial"/>
        </w:rPr>
        <w:t>Anyone over 65 with symptoms</w:t>
      </w:r>
    </w:p>
    <w:p w14:paraId="2898241A" w14:textId="77777777" w:rsidR="00A4124D" w:rsidRDefault="00A4124D" w:rsidP="006D4A4E">
      <w:pPr>
        <w:pStyle w:val="ListParagraph"/>
        <w:numPr>
          <w:ilvl w:val="0"/>
          <w:numId w:val="23"/>
        </w:numPr>
        <w:pBdr>
          <w:bottom w:val="single" w:sz="6" w:space="4" w:color="F6F5F6"/>
        </w:pBdr>
        <w:shd w:val="clear" w:color="auto" w:fill="FFFFFF"/>
        <w:spacing w:line="360" w:lineRule="auto"/>
        <w:rPr>
          <w:rFonts w:ascii="Arial" w:hAnsi="Arial" w:cs="Arial"/>
        </w:rPr>
      </w:pPr>
      <w:r w:rsidRPr="00A4124D">
        <w:rPr>
          <w:rFonts w:ascii="Arial" w:hAnsi="Arial" w:cs="Arial"/>
        </w:rPr>
        <w:t>Anyone with symptoms who cannot work from home (for example, construction workers, shop workers, emergency plumbers and delivery drivers)</w:t>
      </w:r>
    </w:p>
    <w:p w14:paraId="01FA754B" w14:textId="60449E4A" w:rsidR="00A4124D" w:rsidRDefault="00A4124D" w:rsidP="006D4A4E">
      <w:pPr>
        <w:pStyle w:val="ListParagraph"/>
        <w:numPr>
          <w:ilvl w:val="0"/>
          <w:numId w:val="23"/>
        </w:numPr>
        <w:pBdr>
          <w:bottom w:val="single" w:sz="6" w:space="4" w:color="F6F5F6"/>
        </w:pBdr>
        <w:shd w:val="clear" w:color="auto" w:fill="FFFFFF"/>
        <w:spacing w:line="360" w:lineRule="auto"/>
        <w:rPr>
          <w:rFonts w:ascii="Arial" w:hAnsi="Arial" w:cs="Arial"/>
        </w:rPr>
      </w:pPr>
      <w:r w:rsidRPr="00A4124D">
        <w:rPr>
          <w:rFonts w:ascii="Arial" w:hAnsi="Arial" w:cs="Arial"/>
        </w:rPr>
        <w:t>Anyone who has symptoms of coronavirus and lives with any of those identified above</w:t>
      </w:r>
    </w:p>
    <w:p w14:paraId="00726F54" w14:textId="136A08FF" w:rsid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r w:rsidRPr="00A4124D">
        <w:rPr>
          <w:rFonts w:ascii="Arial" w:hAnsi="Arial" w:cs="Arial"/>
          <w:sz w:val="22"/>
          <w:szCs w:val="22"/>
        </w:rPr>
        <w:t>The following groups are also eligible for testing:</w:t>
      </w:r>
    </w:p>
    <w:p w14:paraId="65E7C838" w14:textId="77777777" w:rsidR="00A4124D" w:rsidRP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p>
    <w:p w14:paraId="41259C05" w14:textId="77777777" w:rsidR="00A4124D" w:rsidRPr="00A4124D" w:rsidRDefault="00A4124D" w:rsidP="00A4124D">
      <w:pPr>
        <w:pStyle w:val="ListParagraph"/>
        <w:numPr>
          <w:ilvl w:val="0"/>
          <w:numId w:val="24"/>
        </w:numPr>
        <w:pBdr>
          <w:bottom w:val="single" w:sz="6" w:space="4" w:color="F6F5F6"/>
        </w:pBdr>
        <w:shd w:val="clear" w:color="auto" w:fill="FFFFFF"/>
        <w:spacing w:line="360" w:lineRule="auto"/>
        <w:rPr>
          <w:rFonts w:ascii="Arial" w:hAnsi="Arial" w:cs="Arial"/>
        </w:rPr>
      </w:pPr>
      <w:r w:rsidRPr="00A4124D">
        <w:rPr>
          <w:rFonts w:ascii="Arial" w:hAnsi="Arial" w:cs="Arial"/>
        </w:rPr>
        <w:t>Social care workers and residents in care homes both to investigate outbreaks and, following successful pilots, as part of a rolling programme to test all care homes</w:t>
      </w:r>
    </w:p>
    <w:p w14:paraId="5ADF469F" w14:textId="77777777" w:rsidR="00A4124D" w:rsidRPr="00A4124D" w:rsidRDefault="00A4124D" w:rsidP="00A4124D">
      <w:pPr>
        <w:pStyle w:val="ListParagraph"/>
        <w:numPr>
          <w:ilvl w:val="0"/>
          <w:numId w:val="24"/>
        </w:numPr>
        <w:shd w:val="clear" w:color="auto" w:fill="FFFFFF"/>
        <w:spacing w:line="360" w:lineRule="auto"/>
        <w:rPr>
          <w:rFonts w:ascii="Arial" w:hAnsi="Arial" w:cs="Arial"/>
        </w:rPr>
      </w:pPr>
      <w:r w:rsidRPr="00A4124D">
        <w:rPr>
          <w:rFonts w:ascii="Arial" w:hAnsi="Arial" w:cs="Arial"/>
        </w:rPr>
        <w:t>NHS workers and patients without symptoms, in line with NHS England guidance</w:t>
      </w:r>
    </w:p>
    <w:p w14:paraId="774C5513" w14:textId="77777777" w:rsidR="00A4124D" w:rsidRDefault="00A4124D" w:rsidP="00A4124D">
      <w:pPr>
        <w:pStyle w:val="NormalWeb"/>
        <w:shd w:val="clear" w:color="auto" w:fill="FFFFFF"/>
        <w:spacing w:before="0" w:beforeAutospacing="0" w:after="0" w:afterAutospacing="0" w:line="360" w:lineRule="auto"/>
        <w:rPr>
          <w:rStyle w:val="Strong"/>
          <w:rFonts w:ascii="Arial" w:hAnsi="Arial" w:cs="Arial"/>
          <w:sz w:val="22"/>
          <w:szCs w:val="22"/>
        </w:rPr>
      </w:pPr>
    </w:p>
    <w:p w14:paraId="435253A2" w14:textId="77777777" w:rsidR="00A4124D" w:rsidRDefault="00A4124D" w:rsidP="00A4124D">
      <w:pPr>
        <w:pStyle w:val="NormalWeb"/>
        <w:shd w:val="clear" w:color="auto" w:fill="FFFFFF"/>
        <w:spacing w:before="0" w:beforeAutospacing="0" w:after="0" w:afterAutospacing="0" w:line="360" w:lineRule="auto"/>
        <w:rPr>
          <w:rStyle w:val="Strong"/>
          <w:rFonts w:ascii="Arial" w:hAnsi="Arial" w:cs="Arial"/>
          <w:sz w:val="22"/>
          <w:szCs w:val="22"/>
        </w:rPr>
      </w:pPr>
    </w:p>
    <w:p w14:paraId="42A5348D" w14:textId="485F3ABA" w:rsidR="00A4124D" w:rsidRDefault="00A4124D" w:rsidP="00A4124D">
      <w:pPr>
        <w:pStyle w:val="NormalWeb"/>
        <w:shd w:val="clear" w:color="auto" w:fill="FFFFFF"/>
        <w:spacing w:before="0" w:beforeAutospacing="0" w:after="0" w:afterAutospacing="0" w:line="360" w:lineRule="auto"/>
        <w:rPr>
          <w:rStyle w:val="Strong"/>
          <w:rFonts w:ascii="Arial" w:hAnsi="Arial" w:cs="Arial"/>
          <w:sz w:val="22"/>
          <w:szCs w:val="22"/>
        </w:rPr>
      </w:pPr>
      <w:r w:rsidRPr="00A4124D">
        <w:rPr>
          <w:rStyle w:val="Strong"/>
          <w:rFonts w:ascii="Arial" w:hAnsi="Arial" w:cs="Arial"/>
          <w:sz w:val="22"/>
          <w:szCs w:val="22"/>
        </w:rPr>
        <w:t>How to book a test</w:t>
      </w:r>
    </w:p>
    <w:p w14:paraId="085CD95A" w14:textId="77777777" w:rsidR="00A4124D" w:rsidRP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p>
    <w:p w14:paraId="4F2BFC3A" w14:textId="77777777" w:rsidR="0038620D" w:rsidRDefault="00A4124D" w:rsidP="00A4124D">
      <w:pPr>
        <w:pStyle w:val="NormalWeb"/>
        <w:shd w:val="clear" w:color="auto" w:fill="FFFFFF"/>
        <w:spacing w:before="0" w:beforeAutospacing="0" w:after="0" w:afterAutospacing="0" w:line="360" w:lineRule="auto"/>
        <w:rPr>
          <w:rFonts w:ascii="Arial" w:hAnsi="Arial" w:cs="Arial"/>
          <w:sz w:val="22"/>
          <w:szCs w:val="22"/>
        </w:rPr>
      </w:pPr>
      <w:r w:rsidRPr="00A4124D">
        <w:rPr>
          <w:rFonts w:ascii="Arial" w:hAnsi="Arial" w:cs="Arial"/>
          <w:sz w:val="22"/>
          <w:szCs w:val="22"/>
        </w:rPr>
        <w:t>The county has a static testing site and mobile units that visit various locations based on booked demand. After booking a test online, you will be offered a test appointment at your nearest available (or a home test kit if appropriate).  </w:t>
      </w:r>
    </w:p>
    <w:p w14:paraId="4EBCD028" w14:textId="77777777" w:rsidR="0038620D" w:rsidRDefault="0038620D" w:rsidP="00A4124D">
      <w:pPr>
        <w:pStyle w:val="NormalWeb"/>
        <w:shd w:val="clear" w:color="auto" w:fill="FFFFFF"/>
        <w:spacing w:before="0" w:beforeAutospacing="0" w:after="0" w:afterAutospacing="0" w:line="360" w:lineRule="auto"/>
        <w:rPr>
          <w:rFonts w:ascii="Arial" w:hAnsi="Arial" w:cs="Arial"/>
          <w:sz w:val="22"/>
          <w:szCs w:val="22"/>
        </w:rPr>
      </w:pPr>
    </w:p>
    <w:p w14:paraId="56DDE98D" w14:textId="65782F56" w:rsidR="00A4124D" w:rsidRPr="0038620D" w:rsidRDefault="00A4124D" w:rsidP="00A4124D">
      <w:pPr>
        <w:pStyle w:val="NormalWeb"/>
        <w:shd w:val="clear" w:color="auto" w:fill="FFFFFF"/>
        <w:spacing w:before="0" w:beforeAutospacing="0" w:after="0" w:afterAutospacing="0" w:line="360" w:lineRule="auto"/>
        <w:rPr>
          <w:rFonts w:ascii="Arial" w:hAnsi="Arial" w:cs="Arial"/>
          <w:i/>
          <w:iCs/>
          <w:sz w:val="22"/>
          <w:szCs w:val="22"/>
        </w:rPr>
      </w:pPr>
      <w:r w:rsidRPr="0038620D">
        <w:rPr>
          <w:rFonts w:ascii="Arial" w:hAnsi="Arial" w:cs="Arial"/>
          <w:i/>
          <w:iCs/>
          <w:sz w:val="22"/>
          <w:szCs w:val="22"/>
        </w:rPr>
        <w:t>Please do not arrive at a test centre without an appointment. Priority must be given to the high numbers of people who have booked a test, meaning you are unlikely to be seen.</w:t>
      </w:r>
    </w:p>
    <w:p w14:paraId="540AD1AE" w14:textId="3E1ADE2C" w:rsid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p>
    <w:p w14:paraId="27CA0F49" w14:textId="1A394748" w:rsidR="00A4124D" w:rsidRDefault="001C3FC1" w:rsidP="00A4124D">
      <w:pPr>
        <w:pStyle w:val="NormalWeb"/>
        <w:shd w:val="clear" w:color="auto" w:fill="FFFFFF"/>
        <w:spacing w:before="0" w:beforeAutospacing="0" w:after="0" w:afterAutospacing="0" w:line="360" w:lineRule="auto"/>
        <w:rPr>
          <w:rFonts w:ascii="Arial" w:hAnsi="Arial" w:cs="Arial"/>
          <w:sz w:val="22"/>
          <w:szCs w:val="22"/>
        </w:rPr>
      </w:pPr>
      <w:hyperlink r:id="rId10" w:history="1">
        <w:r w:rsidR="00A4124D" w:rsidRPr="00A4124D">
          <w:rPr>
            <w:rStyle w:val="Hyperlink"/>
            <w:rFonts w:ascii="Arial" w:hAnsi="Arial" w:cs="Arial"/>
            <w:sz w:val="22"/>
            <w:szCs w:val="22"/>
          </w:rPr>
          <w:t>Click here to book a test</w:t>
        </w:r>
      </w:hyperlink>
      <w:r w:rsidR="00A4124D">
        <w:rPr>
          <w:rFonts w:ascii="Arial" w:hAnsi="Arial" w:cs="Arial"/>
          <w:sz w:val="22"/>
          <w:szCs w:val="22"/>
        </w:rPr>
        <w:t>.</w:t>
      </w:r>
    </w:p>
    <w:p w14:paraId="585CB6FA" w14:textId="77777777" w:rsidR="00A4124D" w:rsidRP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p>
    <w:p w14:paraId="63296921" w14:textId="339667DA" w:rsidR="00A4124D" w:rsidRPr="00A4124D" w:rsidRDefault="00A4124D" w:rsidP="00A4124D">
      <w:pPr>
        <w:pStyle w:val="NormalWeb"/>
        <w:shd w:val="clear" w:color="auto" w:fill="FFFFFF"/>
        <w:spacing w:before="0" w:beforeAutospacing="0" w:after="0" w:afterAutospacing="0" w:line="360" w:lineRule="auto"/>
        <w:rPr>
          <w:rStyle w:val="Strong"/>
          <w:rFonts w:ascii="Arial" w:hAnsi="Arial" w:cs="Arial"/>
          <w:sz w:val="22"/>
          <w:szCs w:val="22"/>
        </w:rPr>
      </w:pPr>
      <w:r w:rsidRPr="00A4124D">
        <w:rPr>
          <w:rStyle w:val="Strong"/>
          <w:rFonts w:ascii="Arial" w:hAnsi="Arial" w:cs="Arial"/>
          <w:sz w:val="22"/>
          <w:szCs w:val="22"/>
        </w:rPr>
        <w:t>After testing        </w:t>
      </w:r>
    </w:p>
    <w:p w14:paraId="2C1AE22D" w14:textId="77777777" w:rsidR="00A4124D" w:rsidRP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p>
    <w:p w14:paraId="46B2F34D" w14:textId="77777777" w:rsidR="00A4124D" w:rsidRPr="00A4124D" w:rsidRDefault="00A4124D" w:rsidP="00A4124D">
      <w:pPr>
        <w:pStyle w:val="NormalWeb"/>
        <w:shd w:val="clear" w:color="auto" w:fill="FFFFFF"/>
        <w:spacing w:before="0" w:beforeAutospacing="0" w:after="0" w:afterAutospacing="0" w:line="360" w:lineRule="auto"/>
        <w:rPr>
          <w:rFonts w:ascii="Arial" w:hAnsi="Arial" w:cs="Arial"/>
          <w:sz w:val="22"/>
          <w:szCs w:val="22"/>
        </w:rPr>
      </w:pPr>
      <w:r w:rsidRPr="00A4124D">
        <w:rPr>
          <w:rFonts w:ascii="Arial" w:hAnsi="Arial" w:cs="Arial"/>
          <w:sz w:val="22"/>
          <w:szCs w:val="22"/>
        </w:rPr>
        <w:t>If your test result turns out to be negative, you can safely return to work, as long as:</w:t>
      </w:r>
    </w:p>
    <w:p w14:paraId="5A2CA26B" w14:textId="77777777" w:rsidR="00A4124D" w:rsidRPr="00A4124D" w:rsidRDefault="00A4124D" w:rsidP="00A4124D">
      <w:pPr>
        <w:pStyle w:val="ListParagraph"/>
        <w:numPr>
          <w:ilvl w:val="0"/>
          <w:numId w:val="25"/>
        </w:numPr>
        <w:pBdr>
          <w:bottom w:val="single" w:sz="6" w:space="4" w:color="F6F5F6"/>
        </w:pBdr>
        <w:shd w:val="clear" w:color="auto" w:fill="FFFFFF"/>
        <w:spacing w:line="360" w:lineRule="auto"/>
        <w:rPr>
          <w:rFonts w:ascii="Arial" w:hAnsi="Arial" w:cs="Arial"/>
        </w:rPr>
      </w:pPr>
      <w:r w:rsidRPr="00A4124D">
        <w:rPr>
          <w:rFonts w:ascii="Arial" w:hAnsi="Arial" w:cs="Arial"/>
        </w:rPr>
        <w:t>you are well enough</w:t>
      </w:r>
    </w:p>
    <w:p w14:paraId="4A4E4652" w14:textId="77777777" w:rsidR="00A4124D" w:rsidRPr="00A4124D" w:rsidRDefault="00A4124D" w:rsidP="00A4124D">
      <w:pPr>
        <w:pStyle w:val="ListParagraph"/>
        <w:numPr>
          <w:ilvl w:val="0"/>
          <w:numId w:val="25"/>
        </w:numPr>
        <w:pBdr>
          <w:bottom w:val="single" w:sz="6" w:space="4" w:color="F6F5F6"/>
        </w:pBdr>
        <w:shd w:val="clear" w:color="auto" w:fill="FFFFFF"/>
        <w:spacing w:line="360" w:lineRule="auto"/>
        <w:rPr>
          <w:rFonts w:ascii="Arial" w:hAnsi="Arial" w:cs="Arial"/>
        </w:rPr>
      </w:pPr>
      <w:r w:rsidRPr="00A4124D">
        <w:rPr>
          <w:rFonts w:ascii="Arial" w:hAnsi="Arial" w:cs="Arial"/>
        </w:rPr>
        <w:t>you have not had a high temperature for 48 hours</w:t>
      </w:r>
    </w:p>
    <w:p w14:paraId="67D7587E" w14:textId="77777777" w:rsidR="006B4C87" w:rsidRDefault="00A4124D" w:rsidP="008E65CB">
      <w:pPr>
        <w:pStyle w:val="ListParagraph"/>
        <w:numPr>
          <w:ilvl w:val="0"/>
          <w:numId w:val="25"/>
        </w:numPr>
        <w:pBdr>
          <w:bottom w:val="single" w:sz="6" w:space="4" w:color="F6F5F6"/>
        </w:pBdr>
        <w:shd w:val="clear" w:color="auto" w:fill="FFFFFF"/>
        <w:spacing w:line="360" w:lineRule="auto"/>
        <w:rPr>
          <w:rFonts w:ascii="Arial" w:hAnsi="Arial" w:cs="Arial"/>
        </w:rPr>
      </w:pPr>
      <w:r w:rsidRPr="006B4C87">
        <w:rPr>
          <w:rFonts w:ascii="Arial" w:hAnsi="Arial" w:cs="Arial"/>
        </w:rPr>
        <w:t>anyone you live with also tests negative</w:t>
      </w:r>
    </w:p>
    <w:p w14:paraId="51A2C52E" w14:textId="77777777" w:rsidR="006B4C87" w:rsidRDefault="006B4C87" w:rsidP="006B4C87">
      <w:pPr>
        <w:pBdr>
          <w:bottom w:val="single" w:sz="6" w:space="4" w:color="F6F5F6"/>
        </w:pBdr>
        <w:shd w:val="clear" w:color="auto" w:fill="FFFFFF"/>
        <w:spacing w:line="360" w:lineRule="auto"/>
        <w:rPr>
          <w:rFonts w:ascii="Arial" w:hAnsi="Arial" w:cs="Arial"/>
          <w:sz w:val="22"/>
          <w:szCs w:val="22"/>
        </w:rPr>
      </w:pPr>
    </w:p>
    <w:p w14:paraId="4BB48532" w14:textId="4C57714F" w:rsidR="00A4124D" w:rsidRPr="006B4C87" w:rsidRDefault="00A4124D" w:rsidP="006B4C87">
      <w:pPr>
        <w:pBdr>
          <w:bottom w:val="single" w:sz="6" w:space="4" w:color="F6F5F6"/>
        </w:pBdr>
        <w:shd w:val="clear" w:color="auto" w:fill="FFFFFF"/>
        <w:spacing w:line="360" w:lineRule="auto"/>
        <w:rPr>
          <w:rFonts w:ascii="Arial" w:hAnsi="Arial" w:cs="Arial"/>
        </w:rPr>
      </w:pPr>
      <w:r w:rsidRPr="006B4C87">
        <w:rPr>
          <w:rFonts w:ascii="Arial" w:hAnsi="Arial" w:cs="Arial"/>
          <w:sz w:val="22"/>
          <w:szCs w:val="22"/>
        </w:rPr>
        <w:t xml:space="preserve">If your test result is positive, or someone you live with tests positive, you cannot return to work. You’ll need to continue to self-isolate. </w:t>
      </w:r>
      <w:hyperlink r:id="rId11" w:history="1">
        <w:r w:rsidRPr="006B4C87">
          <w:rPr>
            <w:rStyle w:val="Hyperlink"/>
            <w:rFonts w:ascii="Arial" w:hAnsi="Arial" w:cs="Arial"/>
            <w:sz w:val="22"/>
            <w:szCs w:val="22"/>
          </w:rPr>
          <w:t>Read NHS advice about how long to self-isolate</w:t>
        </w:r>
      </w:hyperlink>
      <w:r w:rsidRPr="006B4C87">
        <w:rPr>
          <w:rFonts w:ascii="Arial" w:hAnsi="Arial" w:cs="Arial"/>
        </w:rPr>
        <w:t>.</w:t>
      </w:r>
    </w:p>
    <w:p w14:paraId="6766ABEC" w14:textId="2DB43A80" w:rsidR="00A4124D" w:rsidRPr="00A4124D" w:rsidRDefault="00A4124D" w:rsidP="00A4124D">
      <w:pPr>
        <w:pStyle w:val="xmsonormal"/>
        <w:shd w:val="clear" w:color="auto" w:fill="FFFFFF"/>
        <w:spacing w:line="360" w:lineRule="auto"/>
        <w:rPr>
          <w:rFonts w:ascii="Arial" w:hAnsi="Arial" w:cs="Arial"/>
          <w:sz w:val="22"/>
          <w:szCs w:val="22"/>
        </w:rPr>
      </w:pPr>
      <w:r w:rsidRPr="00A4124D">
        <w:rPr>
          <w:rFonts w:ascii="Arial" w:hAnsi="Arial" w:cs="Arial"/>
          <w:sz w:val="22"/>
          <w:szCs w:val="22"/>
        </w:rPr>
        <w:t xml:space="preserve">If your condition gets worse, or you do not get better after seven days, </w:t>
      </w:r>
      <w:hyperlink r:id="rId12" w:history="1">
        <w:r w:rsidRPr="006B4C87">
          <w:rPr>
            <w:rStyle w:val="Hyperlink"/>
            <w:rFonts w:ascii="Arial" w:hAnsi="Arial" w:cs="Arial"/>
            <w:sz w:val="22"/>
            <w:szCs w:val="22"/>
          </w:rPr>
          <w:t>use the NHS 111 online coronavirus service</w:t>
        </w:r>
      </w:hyperlink>
      <w:r w:rsidRPr="00A4124D">
        <w:rPr>
          <w:rFonts w:ascii="Arial" w:hAnsi="Arial" w:cs="Arial"/>
          <w:sz w:val="22"/>
          <w:szCs w:val="22"/>
        </w:rPr>
        <w:t>. Only call 111 if you cannot get help online. For a medical emergency dial 999.</w:t>
      </w:r>
    </w:p>
    <w:p w14:paraId="39AE1D65" w14:textId="4003FE89" w:rsidR="00A4124D" w:rsidRPr="00A4124D" w:rsidRDefault="00A4124D" w:rsidP="00A4124D">
      <w:pPr>
        <w:pStyle w:val="xmsonormal"/>
        <w:shd w:val="clear" w:color="auto" w:fill="FFFFFF"/>
        <w:spacing w:line="360" w:lineRule="auto"/>
        <w:rPr>
          <w:rFonts w:ascii="Arial" w:hAnsi="Arial" w:cs="Arial"/>
          <w:sz w:val="22"/>
          <w:szCs w:val="22"/>
        </w:rPr>
      </w:pPr>
      <w:r w:rsidRPr="00A4124D">
        <w:rPr>
          <w:rFonts w:ascii="Arial" w:hAnsi="Arial" w:cs="Arial"/>
          <w:sz w:val="22"/>
          <w:szCs w:val="22"/>
        </w:rPr>
        <w:t xml:space="preserve">Call 111 if you're worried about a baby or child. If the baby or child seems very unwell, is getting worse, or you think there’s something seriously wrong, call 999. Do not delay getting help if you’re worried. Trust your instincts. </w:t>
      </w:r>
      <w:hyperlink r:id="rId13" w:history="1">
        <w:r w:rsidRPr="00A4124D">
          <w:rPr>
            <w:rStyle w:val="Hyperlink"/>
            <w:rFonts w:ascii="Arial" w:hAnsi="Arial" w:cs="Arial"/>
            <w:sz w:val="22"/>
            <w:szCs w:val="22"/>
          </w:rPr>
          <w:t>Get more advice about coronavirus in children</w:t>
        </w:r>
      </w:hyperlink>
      <w:r w:rsidRPr="00A4124D">
        <w:rPr>
          <w:rFonts w:ascii="Arial" w:hAnsi="Arial" w:cs="Arial"/>
          <w:sz w:val="22"/>
          <w:szCs w:val="22"/>
        </w:rPr>
        <w:t>.</w:t>
      </w:r>
    </w:p>
    <w:p w14:paraId="3FB2C176" w14:textId="4575B4EB" w:rsidR="00A4124D" w:rsidRDefault="00A4124D" w:rsidP="00A4124D">
      <w:pPr>
        <w:pStyle w:val="xmsonormal"/>
        <w:shd w:val="clear" w:color="auto" w:fill="FFFFFF"/>
        <w:spacing w:before="0" w:beforeAutospacing="0" w:after="0" w:afterAutospacing="0" w:line="360" w:lineRule="auto"/>
        <w:rPr>
          <w:rFonts w:ascii="Arial" w:hAnsi="Arial" w:cs="Arial"/>
          <w:sz w:val="22"/>
          <w:szCs w:val="22"/>
        </w:rPr>
      </w:pPr>
      <w:r w:rsidRPr="00A4124D">
        <w:rPr>
          <w:rFonts w:ascii="Arial" w:hAnsi="Arial" w:cs="Arial"/>
          <w:sz w:val="22"/>
          <w:szCs w:val="22"/>
        </w:rPr>
        <w:t>If you're not an essential worker you cannot apply for a test. If you have symptoms, use the 111 online coronavirus service to find out what to do.</w:t>
      </w:r>
    </w:p>
    <w:p w14:paraId="4FAA785B" w14:textId="77777777" w:rsidR="00A4124D" w:rsidRPr="007F02DD" w:rsidRDefault="00A4124D" w:rsidP="00A4124D">
      <w:pPr>
        <w:pStyle w:val="xmsonormal"/>
        <w:shd w:val="clear" w:color="auto" w:fill="FFFFFF"/>
        <w:spacing w:before="0" w:beforeAutospacing="0" w:after="0" w:afterAutospacing="0" w:line="360" w:lineRule="auto"/>
        <w:rPr>
          <w:rFonts w:ascii="Arial" w:hAnsi="Arial" w:cs="Arial"/>
          <w:sz w:val="22"/>
          <w:szCs w:val="22"/>
        </w:rPr>
      </w:pPr>
    </w:p>
    <w:p w14:paraId="0BE3E1F0" w14:textId="7C788E5E" w:rsidR="00117717" w:rsidRPr="00117717" w:rsidRDefault="003B19FE" w:rsidP="007F02DD">
      <w:pPr>
        <w:spacing w:line="360" w:lineRule="auto"/>
        <w:rPr>
          <w:rFonts w:ascii="Arial" w:hAnsi="Arial" w:cs="Arial"/>
          <w:b/>
          <w:sz w:val="22"/>
          <w:szCs w:val="22"/>
        </w:rPr>
      </w:pPr>
      <w:r w:rsidRPr="00117717">
        <w:rPr>
          <w:rFonts w:ascii="Arial" w:hAnsi="Arial" w:cs="Arial"/>
          <w:b/>
          <w:sz w:val="22"/>
          <w:szCs w:val="22"/>
        </w:rPr>
        <w:t>Notes to Editors</w:t>
      </w:r>
    </w:p>
    <w:p w14:paraId="405F5A2D" w14:textId="77777777" w:rsidR="00117717" w:rsidRPr="00117717" w:rsidRDefault="00117717" w:rsidP="00117717">
      <w:pPr>
        <w:spacing w:line="360" w:lineRule="auto"/>
        <w:rPr>
          <w:rFonts w:ascii="Arial" w:hAnsi="Arial" w:cs="Arial"/>
          <w:b/>
          <w:sz w:val="22"/>
          <w:szCs w:val="22"/>
        </w:rPr>
      </w:pPr>
    </w:p>
    <w:p w14:paraId="06F5B0D1"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The Greater Lincolnshire LEP was set up in 2010 and works with businesses and local authorities to develop and grow Greater Lincolnshire’s diverse economy.</w:t>
      </w:r>
    </w:p>
    <w:p w14:paraId="1A8D03CA"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lastRenderedPageBreak/>
        <w:t>It is a public / private partnership led by the private sector.</w:t>
      </w:r>
    </w:p>
    <w:p w14:paraId="2ED72943"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It works with central Government and the private sector to invest in infrastructure, skills, innovation and productivity.</w:t>
      </w:r>
    </w:p>
    <w:p w14:paraId="0F56B0C1"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More than 100 businesses are involved in its strategies, and 80 business people sit on its boards.</w:t>
      </w:r>
    </w:p>
    <w:p w14:paraId="0BC7A58C"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The LEP has an ambitious and balanced strategic economic growth plan for Greater Lincolnshire.</w:t>
      </w:r>
    </w:p>
    <w:p w14:paraId="05269FA4"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The LEP’s six priority sectors are agri-food, the visitor economy, manufacturing, logistics, health and care and low-carbon energy.</w:t>
      </w:r>
    </w:p>
    <w:p w14:paraId="35C6F766"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The LEP has invested £307 million in local economic growth schemes in Greater Lincolnshire since 2014.</w:t>
      </w:r>
    </w:p>
    <w:p w14:paraId="2D0DCCF6"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The Greater Lincolnshire LEP covers an area including North Lincolnshire, North East Lincolnshire and the administrative county of Lincolnshire and is led by a LEP board made up of leading figures in the public and private sector.</w:t>
      </w:r>
    </w:p>
    <w:p w14:paraId="057CC918" w14:textId="77777777" w:rsidR="007F02DD" w:rsidRPr="00F36E0B" w:rsidRDefault="007F02DD" w:rsidP="007F02DD">
      <w:pPr>
        <w:pStyle w:val="ListParagraph"/>
        <w:numPr>
          <w:ilvl w:val="0"/>
          <w:numId w:val="13"/>
        </w:numPr>
        <w:spacing w:line="360" w:lineRule="auto"/>
        <w:rPr>
          <w:rFonts w:ascii="Arial" w:hAnsi="Arial" w:cs="Arial"/>
          <w:bCs/>
        </w:rPr>
      </w:pPr>
      <w:r w:rsidRPr="00F36E0B">
        <w:rPr>
          <w:rFonts w:ascii="Arial" w:hAnsi="Arial" w:cs="Arial"/>
          <w:bCs/>
        </w:rPr>
        <w:t>To find out more visit www.greaterlincolnshirelep.co.uk or follow the LEP on Twitter @greaterlincslep, Facebook or Linkedin.</w:t>
      </w:r>
    </w:p>
    <w:p w14:paraId="52F1352E" w14:textId="77777777" w:rsidR="0017134E" w:rsidRPr="00117717" w:rsidRDefault="0017134E" w:rsidP="003A0E3C">
      <w:pPr>
        <w:spacing w:line="360" w:lineRule="auto"/>
        <w:rPr>
          <w:rFonts w:ascii="Arial" w:hAnsi="Arial" w:cs="Arial"/>
          <w:b/>
          <w:sz w:val="22"/>
          <w:szCs w:val="22"/>
        </w:rPr>
      </w:pPr>
    </w:p>
    <w:p w14:paraId="19831D1D" w14:textId="77777777" w:rsidR="003A0E3C" w:rsidRPr="00117717" w:rsidRDefault="003A0E3C" w:rsidP="003A0E3C">
      <w:pPr>
        <w:spacing w:line="360" w:lineRule="auto"/>
        <w:rPr>
          <w:rFonts w:ascii="Arial" w:hAnsi="Arial" w:cs="Arial"/>
          <w:b/>
          <w:sz w:val="22"/>
          <w:szCs w:val="22"/>
        </w:rPr>
      </w:pPr>
      <w:r w:rsidRPr="00117717">
        <w:rPr>
          <w:rFonts w:ascii="Arial" w:hAnsi="Arial" w:cs="Arial"/>
          <w:b/>
          <w:sz w:val="22"/>
          <w:szCs w:val="22"/>
        </w:rPr>
        <w:t>For media information contact:</w:t>
      </w:r>
    </w:p>
    <w:p w14:paraId="56009875" w14:textId="77777777" w:rsidR="003A0E3C" w:rsidRPr="00117717" w:rsidRDefault="003A0E3C" w:rsidP="003A0E3C">
      <w:pPr>
        <w:spacing w:line="360" w:lineRule="auto"/>
        <w:rPr>
          <w:rFonts w:ascii="Arial" w:hAnsi="Arial" w:cs="Arial"/>
          <w:b/>
          <w:sz w:val="22"/>
          <w:szCs w:val="22"/>
        </w:rPr>
      </w:pPr>
      <w:r w:rsidRPr="00117717">
        <w:rPr>
          <w:rFonts w:ascii="Arial" w:hAnsi="Arial" w:cs="Arial"/>
          <w:b/>
          <w:sz w:val="22"/>
          <w:szCs w:val="22"/>
        </w:rPr>
        <w:t>Jez Ashberry</w:t>
      </w:r>
    </w:p>
    <w:p w14:paraId="6FE59FCF" w14:textId="77777777" w:rsidR="003A0E3C" w:rsidRPr="00117717" w:rsidRDefault="003A0E3C" w:rsidP="003A0E3C">
      <w:pPr>
        <w:spacing w:line="360" w:lineRule="auto"/>
        <w:rPr>
          <w:rFonts w:ascii="Arial" w:hAnsi="Arial" w:cs="Arial"/>
          <w:b/>
          <w:sz w:val="22"/>
          <w:szCs w:val="22"/>
        </w:rPr>
      </w:pPr>
      <w:r w:rsidRPr="00117717">
        <w:rPr>
          <w:rFonts w:ascii="Arial" w:hAnsi="Arial" w:cs="Arial"/>
          <w:b/>
          <w:sz w:val="22"/>
          <w:szCs w:val="22"/>
        </w:rPr>
        <w:t>Shooting Star</w:t>
      </w:r>
    </w:p>
    <w:p w14:paraId="5730CA33" w14:textId="77777777" w:rsidR="003A0E3C" w:rsidRPr="00117717" w:rsidRDefault="003A0E3C" w:rsidP="003A0E3C">
      <w:pPr>
        <w:spacing w:line="360" w:lineRule="auto"/>
        <w:rPr>
          <w:rFonts w:ascii="Arial" w:hAnsi="Arial" w:cs="Arial"/>
          <w:b/>
          <w:sz w:val="22"/>
          <w:szCs w:val="22"/>
        </w:rPr>
      </w:pPr>
      <w:r w:rsidRPr="00117717">
        <w:rPr>
          <w:rFonts w:ascii="Arial" w:hAnsi="Arial" w:cs="Arial"/>
          <w:b/>
          <w:sz w:val="22"/>
          <w:szCs w:val="22"/>
        </w:rPr>
        <w:t>01522 528540</w:t>
      </w:r>
    </w:p>
    <w:p w14:paraId="05C9E611" w14:textId="77777777" w:rsidR="003A0E3C" w:rsidRPr="00117717" w:rsidRDefault="003A0E3C" w:rsidP="003A0E3C">
      <w:pPr>
        <w:spacing w:line="360" w:lineRule="auto"/>
        <w:rPr>
          <w:rFonts w:ascii="Arial" w:hAnsi="Arial" w:cs="Arial"/>
          <w:b/>
          <w:sz w:val="22"/>
          <w:szCs w:val="22"/>
        </w:rPr>
      </w:pPr>
      <w:r w:rsidRPr="00117717">
        <w:rPr>
          <w:rFonts w:ascii="Arial" w:hAnsi="Arial" w:cs="Arial"/>
          <w:b/>
          <w:sz w:val="22"/>
          <w:szCs w:val="22"/>
        </w:rPr>
        <w:t>07780 735071</w:t>
      </w:r>
    </w:p>
    <w:p w14:paraId="2D8BBDFE" w14:textId="77777777" w:rsidR="003A0E3C" w:rsidRPr="00117717" w:rsidRDefault="003A0E3C" w:rsidP="003A0E3C">
      <w:pPr>
        <w:spacing w:line="360" w:lineRule="auto"/>
        <w:rPr>
          <w:rFonts w:ascii="Arial" w:hAnsi="Arial" w:cs="Arial"/>
          <w:b/>
          <w:sz w:val="22"/>
          <w:szCs w:val="22"/>
        </w:rPr>
      </w:pPr>
      <w:r w:rsidRPr="00117717">
        <w:rPr>
          <w:rFonts w:ascii="Arial" w:hAnsi="Arial" w:cs="Arial"/>
          <w:b/>
          <w:sz w:val="22"/>
          <w:szCs w:val="22"/>
        </w:rPr>
        <w:t>@jezashberry</w:t>
      </w:r>
    </w:p>
    <w:p w14:paraId="65048C5E" w14:textId="77777777" w:rsidR="003A0E3C" w:rsidRPr="00117717" w:rsidRDefault="001C3FC1" w:rsidP="003A0E3C">
      <w:pPr>
        <w:spacing w:line="360" w:lineRule="auto"/>
        <w:rPr>
          <w:rFonts w:ascii="Arial" w:hAnsi="Arial" w:cs="Arial"/>
          <w:b/>
          <w:sz w:val="22"/>
          <w:szCs w:val="22"/>
        </w:rPr>
      </w:pPr>
      <w:hyperlink r:id="rId14" w:history="1">
        <w:r w:rsidR="003A0E3C" w:rsidRPr="00117717">
          <w:rPr>
            <w:rStyle w:val="Hyperlink"/>
            <w:rFonts w:ascii="Arial" w:hAnsi="Arial" w:cs="Arial"/>
            <w:b/>
            <w:sz w:val="22"/>
            <w:szCs w:val="22"/>
          </w:rPr>
          <w:t>jez@weareshootingstar.co.uk</w:t>
        </w:r>
      </w:hyperlink>
    </w:p>
    <w:p w14:paraId="7A89DCD8" w14:textId="5E5F6A8A" w:rsidR="003A0E3C" w:rsidRPr="00117717" w:rsidRDefault="003A0E3C" w:rsidP="003A0E3C">
      <w:pPr>
        <w:spacing w:line="360" w:lineRule="auto"/>
        <w:rPr>
          <w:rFonts w:ascii="Arial" w:eastAsia="Times New Roman" w:hAnsi="Arial" w:cs="Arial"/>
          <w:b/>
          <w:bCs/>
          <w:spacing w:val="4"/>
          <w:sz w:val="22"/>
          <w:szCs w:val="22"/>
        </w:rPr>
      </w:pPr>
      <w:r w:rsidRPr="00117717">
        <w:rPr>
          <w:rFonts w:ascii="Arial" w:hAnsi="Arial" w:cs="Arial"/>
          <w:b/>
          <w:bCs/>
          <w:sz w:val="22"/>
          <w:szCs w:val="22"/>
        </w:rPr>
        <w:t>[LEP23</w:t>
      </w:r>
      <w:r w:rsidR="001C3FC1">
        <w:rPr>
          <w:rFonts w:ascii="Arial" w:hAnsi="Arial" w:cs="Arial"/>
          <w:b/>
          <w:bCs/>
          <w:sz w:val="22"/>
          <w:szCs w:val="22"/>
        </w:rPr>
        <w:t>8testing]</w:t>
      </w:r>
    </w:p>
    <w:p w14:paraId="15EA3D7D" w14:textId="77777777" w:rsidR="003A0E3C" w:rsidRPr="00126EEB" w:rsidRDefault="003A0E3C" w:rsidP="00126EEB">
      <w:pPr>
        <w:spacing w:line="360" w:lineRule="auto"/>
        <w:rPr>
          <w:rFonts w:ascii="Arial" w:hAnsi="Arial" w:cs="Arial"/>
          <w:sz w:val="22"/>
          <w:szCs w:val="22"/>
        </w:rPr>
      </w:pPr>
    </w:p>
    <w:p w14:paraId="564590FE" w14:textId="77777777" w:rsidR="00126EEB" w:rsidRPr="00126EEB" w:rsidRDefault="00126EEB" w:rsidP="00126EEB">
      <w:pPr>
        <w:spacing w:line="360" w:lineRule="auto"/>
        <w:rPr>
          <w:rFonts w:ascii="Arial" w:hAnsi="Arial" w:cs="Arial"/>
          <w:sz w:val="22"/>
          <w:szCs w:val="22"/>
        </w:rPr>
      </w:pPr>
    </w:p>
    <w:p w14:paraId="45D83D09" w14:textId="77777777" w:rsidR="00126EEB" w:rsidRPr="00126EEB" w:rsidRDefault="00126EEB" w:rsidP="00126EEB">
      <w:pPr>
        <w:spacing w:line="360" w:lineRule="auto"/>
        <w:rPr>
          <w:rFonts w:ascii="Arial" w:hAnsi="Arial" w:cs="Arial"/>
          <w:sz w:val="22"/>
          <w:szCs w:val="22"/>
        </w:rPr>
      </w:pPr>
    </w:p>
    <w:p w14:paraId="13AA572B" w14:textId="77777777" w:rsidR="00126EEB" w:rsidRPr="00126EEB" w:rsidRDefault="00126EEB" w:rsidP="00126EEB">
      <w:pPr>
        <w:spacing w:line="360" w:lineRule="auto"/>
        <w:rPr>
          <w:rFonts w:ascii="Arial" w:hAnsi="Arial" w:cs="Arial"/>
          <w:sz w:val="22"/>
          <w:szCs w:val="22"/>
        </w:rPr>
      </w:pPr>
    </w:p>
    <w:p w14:paraId="08DEB862" w14:textId="77777777" w:rsidR="00126EEB" w:rsidRPr="00126EEB" w:rsidRDefault="00126EEB" w:rsidP="00126EEB">
      <w:pPr>
        <w:spacing w:line="360" w:lineRule="auto"/>
        <w:rPr>
          <w:rFonts w:ascii="Arial" w:hAnsi="Arial" w:cs="Arial"/>
          <w:sz w:val="22"/>
          <w:szCs w:val="22"/>
        </w:rPr>
      </w:pPr>
    </w:p>
    <w:p w14:paraId="63543E13" w14:textId="77777777" w:rsidR="00126EEB" w:rsidRDefault="00126EEB" w:rsidP="00126EEB"/>
    <w:p w14:paraId="31DE3AC4" w14:textId="77777777" w:rsidR="00DD7103" w:rsidRPr="00126EEB" w:rsidRDefault="001C3FC1" w:rsidP="00126EEB"/>
    <w:sectPr w:rsidR="00DD7103" w:rsidRPr="00126E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C2D5D"/>
    <w:multiLevelType w:val="multilevel"/>
    <w:tmpl w:val="E968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62D2A"/>
    <w:multiLevelType w:val="hybridMultilevel"/>
    <w:tmpl w:val="A1FC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7319A"/>
    <w:multiLevelType w:val="multilevel"/>
    <w:tmpl w:val="2208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F07B2"/>
    <w:multiLevelType w:val="multilevel"/>
    <w:tmpl w:val="B1549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317BA"/>
    <w:multiLevelType w:val="multilevel"/>
    <w:tmpl w:val="CE344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9020C"/>
    <w:multiLevelType w:val="hybridMultilevel"/>
    <w:tmpl w:val="683C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B0589"/>
    <w:multiLevelType w:val="hybridMultilevel"/>
    <w:tmpl w:val="14985A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1700290"/>
    <w:multiLevelType w:val="multilevel"/>
    <w:tmpl w:val="15C81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22E92"/>
    <w:multiLevelType w:val="multilevel"/>
    <w:tmpl w:val="912E2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40332"/>
    <w:multiLevelType w:val="multilevel"/>
    <w:tmpl w:val="783C3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A6F6C"/>
    <w:multiLevelType w:val="multilevel"/>
    <w:tmpl w:val="8730B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C0814"/>
    <w:multiLevelType w:val="hybridMultilevel"/>
    <w:tmpl w:val="399A25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9DD07BF"/>
    <w:multiLevelType w:val="multilevel"/>
    <w:tmpl w:val="BA9ED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A6369F"/>
    <w:multiLevelType w:val="multilevel"/>
    <w:tmpl w:val="4322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E3E01"/>
    <w:multiLevelType w:val="multilevel"/>
    <w:tmpl w:val="EF7E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8B3F35"/>
    <w:multiLevelType w:val="hybridMultilevel"/>
    <w:tmpl w:val="3A9853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D9D48F8"/>
    <w:multiLevelType w:val="multilevel"/>
    <w:tmpl w:val="10FE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B75B34"/>
    <w:multiLevelType w:val="multilevel"/>
    <w:tmpl w:val="4C943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430A99"/>
    <w:multiLevelType w:val="multilevel"/>
    <w:tmpl w:val="7C647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F763A8"/>
    <w:multiLevelType w:val="hybridMultilevel"/>
    <w:tmpl w:val="C79A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D1EA3"/>
    <w:multiLevelType w:val="hybridMultilevel"/>
    <w:tmpl w:val="5DE22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C85D0E"/>
    <w:multiLevelType w:val="multilevel"/>
    <w:tmpl w:val="5EBE1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111E83"/>
    <w:multiLevelType w:val="multilevel"/>
    <w:tmpl w:val="951C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49785C"/>
    <w:multiLevelType w:val="hybridMultilevel"/>
    <w:tmpl w:val="8AB4C62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4082EC9"/>
    <w:multiLevelType w:val="multilevel"/>
    <w:tmpl w:val="2FD69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21"/>
  </w:num>
  <w:num w:numId="4">
    <w:abstractNumId w:val="24"/>
  </w:num>
  <w:num w:numId="5">
    <w:abstractNumId w:val="16"/>
  </w:num>
  <w:num w:numId="6">
    <w:abstractNumId w:val="8"/>
  </w:num>
  <w:num w:numId="7">
    <w:abstractNumId w:val="12"/>
  </w:num>
  <w:num w:numId="8">
    <w:abstractNumId w:val="9"/>
  </w:num>
  <w:num w:numId="9">
    <w:abstractNumId w:val="18"/>
  </w:num>
  <w:num w:numId="10">
    <w:abstractNumId w:val="17"/>
  </w:num>
  <w:num w:numId="11">
    <w:abstractNumId w:val="7"/>
  </w:num>
  <w:num w:numId="12">
    <w:abstractNumId w:val="4"/>
  </w:num>
  <w:num w:numId="13">
    <w:abstractNumId w:val="5"/>
  </w:num>
  <w:num w:numId="14">
    <w:abstractNumId w:val="22"/>
  </w:num>
  <w:num w:numId="15">
    <w:abstractNumId w:val="20"/>
  </w:num>
  <w:num w:numId="16">
    <w:abstractNumId w:val="6"/>
  </w:num>
  <w:num w:numId="17">
    <w:abstractNumId w:val="19"/>
  </w:num>
  <w:num w:numId="18">
    <w:abstractNumId w:val="14"/>
  </w:num>
  <w:num w:numId="19">
    <w:abstractNumId w:val="1"/>
  </w:num>
  <w:num w:numId="20">
    <w:abstractNumId w:val="2"/>
  </w:num>
  <w:num w:numId="21">
    <w:abstractNumId w:val="0"/>
  </w:num>
  <w:num w:numId="22">
    <w:abstractNumId w:val="13"/>
  </w:num>
  <w:num w:numId="23">
    <w:abstractNumId w:val="15"/>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06D4"/>
    <w:rsid w:val="000737D0"/>
    <w:rsid w:val="00086BF2"/>
    <w:rsid w:val="00117717"/>
    <w:rsid w:val="00126EEB"/>
    <w:rsid w:val="0017134E"/>
    <w:rsid w:val="001C3FC1"/>
    <w:rsid w:val="0026555E"/>
    <w:rsid w:val="002D0906"/>
    <w:rsid w:val="0030162E"/>
    <w:rsid w:val="0037174A"/>
    <w:rsid w:val="0038620D"/>
    <w:rsid w:val="003A0E3C"/>
    <w:rsid w:val="003A594C"/>
    <w:rsid w:val="003B19FE"/>
    <w:rsid w:val="00414C81"/>
    <w:rsid w:val="0044220C"/>
    <w:rsid w:val="004606D4"/>
    <w:rsid w:val="005F0675"/>
    <w:rsid w:val="00603A7E"/>
    <w:rsid w:val="006B4C87"/>
    <w:rsid w:val="006E60A7"/>
    <w:rsid w:val="0073447C"/>
    <w:rsid w:val="007E7657"/>
    <w:rsid w:val="007F02DD"/>
    <w:rsid w:val="00977AF1"/>
    <w:rsid w:val="00A4124D"/>
    <w:rsid w:val="00AF24D6"/>
    <w:rsid w:val="00B34869"/>
    <w:rsid w:val="00B90A5E"/>
    <w:rsid w:val="00BE6CDC"/>
    <w:rsid w:val="00C26E4A"/>
    <w:rsid w:val="00C91D46"/>
    <w:rsid w:val="00CE770C"/>
    <w:rsid w:val="00D66479"/>
    <w:rsid w:val="00D6648D"/>
    <w:rsid w:val="00DB6C84"/>
    <w:rsid w:val="00DC5F0F"/>
    <w:rsid w:val="00E02185"/>
    <w:rsid w:val="00E6607D"/>
    <w:rsid w:val="00F45BD6"/>
    <w:rsid w:val="00F51D17"/>
    <w:rsid w:val="00F72BBF"/>
    <w:rsid w:val="00F903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CF6B5"/>
  <w15:docId w15:val="{61DC22C8-247C-4825-98AF-755B336F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6D4"/>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6D4"/>
    <w:rPr>
      <w:color w:val="0000FF"/>
      <w:u w:val="single"/>
    </w:rPr>
  </w:style>
  <w:style w:type="character" w:styleId="Strong">
    <w:name w:val="Strong"/>
    <w:basedOn w:val="DefaultParagraphFont"/>
    <w:uiPriority w:val="22"/>
    <w:qFormat/>
    <w:rsid w:val="004606D4"/>
    <w:rPr>
      <w:b/>
      <w:bCs/>
    </w:rPr>
  </w:style>
  <w:style w:type="paragraph" w:styleId="BalloonText">
    <w:name w:val="Balloon Text"/>
    <w:basedOn w:val="Normal"/>
    <w:link w:val="BalloonTextChar"/>
    <w:uiPriority w:val="99"/>
    <w:semiHidden/>
    <w:unhideWhenUsed/>
    <w:rsid w:val="004606D4"/>
    <w:rPr>
      <w:rFonts w:ascii="Tahoma" w:hAnsi="Tahoma" w:cs="Tahoma"/>
      <w:sz w:val="16"/>
      <w:szCs w:val="16"/>
    </w:rPr>
  </w:style>
  <w:style w:type="character" w:customStyle="1" w:styleId="BalloonTextChar">
    <w:name w:val="Balloon Text Char"/>
    <w:basedOn w:val="DefaultParagraphFont"/>
    <w:link w:val="BalloonText"/>
    <w:uiPriority w:val="99"/>
    <w:semiHidden/>
    <w:rsid w:val="004606D4"/>
    <w:rPr>
      <w:rFonts w:ascii="Tahoma" w:hAnsi="Tahoma" w:cs="Tahoma"/>
      <w:sz w:val="16"/>
      <w:szCs w:val="16"/>
      <w:lang w:eastAsia="en-GB"/>
    </w:rPr>
  </w:style>
  <w:style w:type="paragraph" w:styleId="NormalWeb">
    <w:name w:val="Normal (Web)"/>
    <w:basedOn w:val="Normal"/>
    <w:uiPriority w:val="99"/>
    <w:unhideWhenUsed/>
    <w:rsid w:val="003A594C"/>
    <w:pPr>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126EEB"/>
    <w:rPr>
      <w:color w:val="605E5C"/>
      <w:shd w:val="clear" w:color="auto" w:fill="E1DFDD"/>
    </w:rPr>
  </w:style>
  <w:style w:type="paragraph" w:styleId="ListParagraph">
    <w:name w:val="List Paragraph"/>
    <w:basedOn w:val="Normal"/>
    <w:uiPriority w:val="34"/>
    <w:qFormat/>
    <w:rsid w:val="003A0E3C"/>
    <w:pPr>
      <w:ind w:left="720"/>
    </w:pPr>
    <w:rPr>
      <w:rFonts w:ascii="Calibri" w:hAnsi="Calibri" w:cs="Calibri"/>
      <w:sz w:val="22"/>
      <w:szCs w:val="22"/>
      <w:lang w:val="en-US" w:eastAsia="en-US"/>
    </w:rPr>
  </w:style>
  <w:style w:type="character" w:styleId="CommentReference">
    <w:name w:val="annotation reference"/>
    <w:basedOn w:val="DefaultParagraphFont"/>
    <w:uiPriority w:val="99"/>
    <w:semiHidden/>
    <w:unhideWhenUsed/>
    <w:rsid w:val="00F45BD6"/>
    <w:rPr>
      <w:sz w:val="16"/>
      <w:szCs w:val="16"/>
    </w:rPr>
  </w:style>
  <w:style w:type="paragraph" w:styleId="CommentText">
    <w:name w:val="annotation text"/>
    <w:basedOn w:val="Normal"/>
    <w:link w:val="CommentTextChar"/>
    <w:uiPriority w:val="99"/>
    <w:semiHidden/>
    <w:unhideWhenUsed/>
    <w:rsid w:val="00F45BD6"/>
    <w:rPr>
      <w:sz w:val="20"/>
      <w:szCs w:val="20"/>
    </w:rPr>
  </w:style>
  <w:style w:type="character" w:customStyle="1" w:styleId="CommentTextChar">
    <w:name w:val="Comment Text Char"/>
    <w:basedOn w:val="DefaultParagraphFont"/>
    <w:link w:val="CommentText"/>
    <w:uiPriority w:val="99"/>
    <w:semiHidden/>
    <w:rsid w:val="00F45BD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45BD6"/>
    <w:rPr>
      <w:b/>
      <w:bCs/>
    </w:rPr>
  </w:style>
  <w:style w:type="character" w:customStyle="1" w:styleId="CommentSubjectChar">
    <w:name w:val="Comment Subject Char"/>
    <w:basedOn w:val="CommentTextChar"/>
    <w:link w:val="CommentSubject"/>
    <w:uiPriority w:val="99"/>
    <w:semiHidden/>
    <w:rsid w:val="00F45BD6"/>
    <w:rPr>
      <w:rFonts w:ascii="Times New Roman" w:hAnsi="Times New Roman" w:cs="Times New Roman"/>
      <w:b/>
      <w:bCs/>
      <w:sz w:val="20"/>
      <w:szCs w:val="20"/>
      <w:lang w:eastAsia="en-GB"/>
    </w:rPr>
  </w:style>
  <w:style w:type="paragraph" w:customStyle="1" w:styleId="xmsonormal">
    <w:name w:val="x_msonormal"/>
    <w:basedOn w:val="Normal"/>
    <w:rsid w:val="007F02DD"/>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7F02DD"/>
    <w:rPr>
      <w:color w:val="605E5C"/>
      <w:shd w:val="clear" w:color="auto" w:fill="E1DFDD"/>
    </w:rPr>
  </w:style>
  <w:style w:type="paragraph" w:customStyle="1" w:styleId="xxox-513ef621f9-ox-14d004d3e4-ox-d1a251c9c3-ox-6b9e0bdf41-ox-b1b27397de-ox-995e238b91-msonormal">
    <w:name w:val="x_xox-513ef621f9-ox-14d004d3e4-ox-d1a251c9c3-ox-6b9e0bdf41-ox-b1b27397de-ox-995e238b91-msonormal"/>
    <w:basedOn w:val="Normal"/>
    <w:rsid w:val="000737D0"/>
    <w:pPr>
      <w:spacing w:before="100" w:beforeAutospacing="1" w:after="100" w:afterAutospacing="1"/>
    </w:pPr>
    <w:rPr>
      <w:rFonts w:eastAsia="Times New Roman"/>
    </w:rPr>
  </w:style>
  <w:style w:type="paragraph" w:customStyle="1" w:styleId="xox-513ef621f9-ox-14d004d3e4-ox-d1a251c9c3-ox-6b9e0bdf41-ox-b1b27397de-ox-995e238b91-msonormal">
    <w:name w:val="x_ox-513ef621f9-ox-14d004d3e4-ox-d1a251c9c3-ox-6b9e0bdf41-ox-b1b27397de-ox-995e238b91-msonormal"/>
    <w:basedOn w:val="Normal"/>
    <w:rsid w:val="0017134E"/>
    <w:pPr>
      <w:spacing w:before="100" w:beforeAutospacing="1" w:after="100" w:afterAutospacing="1"/>
    </w:pPr>
    <w:rPr>
      <w:rFonts w:eastAsia="Times New Roman"/>
    </w:rPr>
  </w:style>
  <w:style w:type="paragraph" w:customStyle="1" w:styleId="lead">
    <w:name w:val="lead"/>
    <w:basedOn w:val="Normal"/>
    <w:rsid w:val="00A4124D"/>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6816">
      <w:bodyDiv w:val="1"/>
      <w:marLeft w:val="0"/>
      <w:marRight w:val="0"/>
      <w:marTop w:val="0"/>
      <w:marBottom w:val="0"/>
      <w:divBdr>
        <w:top w:val="none" w:sz="0" w:space="0" w:color="auto"/>
        <w:left w:val="none" w:sz="0" w:space="0" w:color="auto"/>
        <w:bottom w:val="none" w:sz="0" w:space="0" w:color="auto"/>
        <w:right w:val="none" w:sz="0" w:space="0" w:color="auto"/>
      </w:divBdr>
    </w:div>
    <w:div w:id="87044536">
      <w:bodyDiv w:val="1"/>
      <w:marLeft w:val="0"/>
      <w:marRight w:val="0"/>
      <w:marTop w:val="0"/>
      <w:marBottom w:val="0"/>
      <w:divBdr>
        <w:top w:val="none" w:sz="0" w:space="0" w:color="auto"/>
        <w:left w:val="none" w:sz="0" w:space="0" w:color="auto"/>
        <w:bottom w:val="none" w:sz="0" w:space="0" w:color="auto"/>
        <w:right w:val="none" w:sz="0" w:space="0" w:color="auto"/>
      </w:divBdr>
    </w:div>
    <w:div w:id="250891605">
      <w:bodyDiv w:val="1"/>
      <w:marLeft w:val="0"/>
      <w:marRight w:val="0"/>
      <w:marTop w:val="0"/>
      <w:marBottom w:val="0"/>
      <w:divBdr>
        <w:top w:val="none" w:sz="0" w:space="0" w:color="auto"/>
        <w:left w:val="none" w:sz="0" w:space="0" w:color="auto"/>
        <w:bottom w:val="none" w:sz="0" w:space="0" w:color="auto"/>
        <w:right w:val="none" w:sz="0" w:space="0" w:color="auto"/>
      </w:divBdr>
    </w:div>
    <w:div w:id="411395713">
      <w:bodyDiv w:val="1"/>
      <w:marLeft w:val="0"/>
      <w:marRight w:val="0"/>
      <w:marTop w:val="0"/>
      <w:marBottom w:val="0"/>
      <w:divBdr>
        <w:top w:val="none" w:sz="0" w:space="0" w:color="auto"/>
        <w:left w:val="none" w:sz="0" w:space="0" w:color="auto"/>
        <w:bottom w:val="none" w:sz="0" w:space="0" w:color="auto"/>
        <w:right w:val="none" w:sz="0" w:space="0" w:color="auto"/>
      </w:divBdr>
    </w:div>
    <w:div w:id="904225587">
      <w:bodyDiv w:val="1"/>
      <w:marLeft w:val="0"/>
      <w:marRight w:val="0"/>
      <w:marTop w:val="0"/>
      <w:marBottom w:val="0"/>
      <w:divBdr>
        <w:top w:val="none" w:sz="0" w:space="0" w:color="auto"/>
        <w:left w:val="none" w:sz="0" w:space="0" w:color="auto"/>
        <w:bottom w:val="none" w:sz="0" w:space="0" w:color="auto"/>
        <w:right w:val="none" w:sz="0" w:space="0" w:color="auto"/>
      </w:divBdr>
    </w:div>
    <w:div w:id="971986146">
      <w:bodyDiv w:val="1"/>
      <w:marLeft w:val="0"/>
      <w:marRight w:val="0"/>
      <w:marTop w:val="0"/>
      <w:marBottom w:val="0"/>
      <w:divBdr>
        <w:top w:val="none" w:sz="0" w:space="0" w:color="auto"/>
        <w:left w:val="none" w:sz="0" w:space="0" w:color="auto"/>
        <w:bottom w:val="none" w:sz="0" w:space="0" w:color="auto"/>
        <w:right w:val="none" w:sz="0" w:space="0" w:color="auto"/>
      </w:divBdr>
      <w:divsChild>
        <w:div w:id="2064669393">
          <w:marLeft w:val="0"/>
          <w:marRight w:val="0"/>
          <w:marTop w:val="0"/>
          <w:marBottom w:val="0"/>
          <w:divBdr>
            <w:top w:val="none" w:sz="0" w:space="0" w:color="auto"/>
            <w:left w:val="none" w:sz="0" w:space="0" w:color="auto"/>
            <w:bottom w:val="none" w:sz="0" w:space="0" w:color="auto"/>
            <w:right w:val="none" w:sz="0" w:space="0" w:color="auto"/>
          </w:divBdr>
          <w:divsChild>
            <w:div w:id="319776391">
              <w:marLeft w:val="0"/>
              <w:marRight w:val="0"/>
              <w:marTop w:val="0"/>
              <w:marBottom w:val="0"/>
              <w:divBdr>
                <w:top w:val="none" w:sz="0" w:space="0" w:color="auto"/>
                <w:left w:val="none" w:sz="0" w:space="0" w:color="auto"/>
                <w:bottom w:val="none" w:sz="0" w:space="0" w:color="auto"/>
                <w:right w:val="none" w:sz="0" w:space="0" w:color="auto"/>
              </w:divBdr>
              <w:divsChild>
                <w:div w:id="1277907664">
                  <w:marLeft w:val="0"/>
                  <w:marRight w:val="0"/>
                  <w:marTop w:val="0"/>
                  <w:marBottom w:val="0"/>
                  <w:divBdr>
                    <w:top w:val="none" w:sz="0" w:space="0" w:color="auto"/>
                    <w:left w:val="none" w:sz="0" w:space="0" w:color="auto"/>
                    <w:bottom w:val="none" w:sz="0" w:space="0" w:color="auto"/>
                    <w:right w:val="none" w:sz="0" w:space="0" w:color="auto"/>
                  </w:divBdr>
                  <w:divsChild>
                    <w:div w:id="2125689709">
                      <w:marLeft w:val="0"/>
                      <w:marRight w:val="0"/>
                      <w:marTop w:val="0"/>
                      <w:marBottom w:val="0"/>
                      <w:divBdr>
                        <w:top w:val="none" w:sz="0" w:space="0" w:color="auto"/>
                        <w:left w:val="none" w:sz="0" w:space="0" w:color="auto"/>
                        <w:bottom w:val="none" w:sz="0" w:space="0" w:color="auto"/>
                        <w:right w:val="none" w:sz="0" w:space="0" w:color="auto"/>
                      </w:divBdr>
                      <w:divsChild>
                        <w:div w:id="2089377562">
                          <w:marLeft w:val="0"/>
                          <w:marRight w:val="0"/>
                          <w:marTop w:val="0"/>
                          <w:marBottom w:val="0"/>
                          <w:divBdr>
                            <w:top w:val="none" w:sz="0" w:space="0" w:color="auto"/>
                            <w:left w:val="none" w:sz="0" w:space="0" w:color="auto"/>
                            <w:bottom w:val="none" w:sz="0" w:space="0" w:color="auto"/>
                            <w:right w:val="none" w:sz="0" w:space="0" w:color="auto"/>
                          </w:divBdr>
                          <w:divsChild>
                            <w:div w:id="14119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457893">
      <w:bodyDiv w:val="1"/>
      <w:marLeft w:val="0"/>
      <w:marRight w:val="0"/>
      <w:marTop w:val="0"/>
      <w:marBottom w:val="0"/>
      <w:divBdr>
        <w:top w:val="none" w:sz="0" w:space="0" w:color="auto"/>
        <w:left w:val="none" w:sz="0" w:space="0" w:color="auto"/>
        <w:bottom w:val="none" w:sz="0" w:space="0" w:color="auto"/>
        <w:right w:val="none" w:sz="0" w:space="0" w:color="auto"/>
      </w:divBdr>
    </w:div>
    <w:div w:id="1372337934">
      <w:bodyDiv w:val="1"/>
      <w:marLeft w:val="0"/>
      <w:marRight w:val="0"/>
      <w:marTop w:val="0"/>
      <w:marBottom w:val="0"/>
      <w:divBdr>
        <w:top w:val="none" w:sz="0" w:space="0" w:color="auto"/>
        <w:left w:val="none" w:sz="0" w:space="0" w:color="auto"/>
        <w:bottom w:val="none" w:sz="0" w:space="0" w:color="auto"/>
        <w:right w:val="none" w:sz="0" w:space="0" w:color="auto"/>
      </w:divBdr>
      <w:divsChild>
        <w:div w:id="240800686">
          <w:marLeft w:val="-570"/>
          <w:marRight w:val="-570"/>
          <w:marTop w:val="0"/>
          <w:marBottom w:val="0"/>
          <w:divBdr>
            <w:top w:val="none" w:sz="0" w:space="0" w:color="auto"/>
            <w:left w:val="none" w:sz="0" w:space="0" w:color="auto"/>
            <w:bottom w:val="none" w:sz="0" w:space="0" w:color="auto"/>
            <w:right w:val="none" w:sz="0" w:space="0" w:color="auto"/>
          </w:divBdr>
          <w:divsChild>
            <w:div w:id="1582255184">
              <w:marLeft w:val="0"/>
              <w:marRight w:val="0"/>
              <w:marTop w:val="0"/>
              <w:marBottom w:val="0"/>
              <w:divBdr>
                <w:top w:val="none" w:sz="0" w:space="0" w:color="auto"/>
                <w:left w:val="none" w:sz="0" w:space="0" w:color="auto"/>
                <w:bottom w:val="none" w:sz="0" w:space="0" w:color="auto"/>
                <w:right w:val="none" w:sz="0" w:space="0" w:color="auto"/>
              </w:divBdr>
            </w:div>
            <w:div w:id="1812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95268">
      <w:bodyDiv w:val="1"/>
      <w:marLeft w:val="0"/>
      <w:marRight w:val="0"/>
      <w:marTop w:val="0"/>
      <w:marBottom w:val="0"/>
      <w:divBdr>
        <w:top w:val="none" w:sz="0" w:space="0" w:color="auto"/>
        <w:left w:val="none" w:sz="0" w:space="0" w:color="auto"/>
        <w:bottom w:val="none" w:sz="0" w:space="0" w:color="auto"/>
        <w:right w:val="none" w:sz="0" w:space="0" w:color="auto"/>
      </w:divBdr>
    </w:div>
    <w:div w:id="1657413940">
      <w:bodyDiv w:val="1"/>
      <w:marLeft w:val="0"/>
      <w:marRight w:val="0"/>
      <w:marTop w:val="0"/>
      <w:marBottom w:val="0"/>
      <w:divBdr>
        <w:top w:val="none" w:sz="0" w:space="0" w:color="auto"/>
        <w:left w:val="none" w:sz="0" w:space="0" w:color="auto"/>
        <w:bottom w:val="none" w:sz="0" w:space="0" w:color="auto"/>
        <w:right w:val="none" w:sz="0" w:space="0" w:color="auto"/>
      </w:divBdr>
    </w:div>
    <w:div w:id="1673213882">
      <w:bodyDiv w:val="1"/>
      <w:marLeft w:val="0"/>
      <w:marRight w:val="0"/>
      <w:marTop w:val="0"/>
      <w:marBottom w:val="0"/>
      <w:divBdr>
        <w:top w:val="none" w:sz="0" w:space="0" w:color="auto"/>
        <w:left w:val="none" w:sz="0" w:space="0" w:color="auto"/>
        <w:bottom w:val="none" w:sz="0" w:space="0" w:color="auto"/>
        <w:right w:val="none" w:sz="0" w:space="0" w:color="auto"/>
      </w:divBdr>
    </w:div>
    <w:div w:id="175107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hs.uk/conditions/coronavirus-covid-19/coronavirus-in-childr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111.nhs.uk/covid-1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conditions/coronavirus-covid-19/what-to-do-if-you-or-someone-you-live-with-has-coronavirus-symptom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elf-referral.test-for-coronavirus.service.gov.uk/" TargetMode="External"/><Relationship Id="rId4" Type="http://schemas.openxmlformats.org/officeDocument/2006/relationships/numbering" Target="numbering.xml"/><Relationship Id="rId9" Type="http://schemas.openxmlformats.org/officeDocument/2006/relationships/hyperlink" Target="https://www.gov.uk/guidance/coronavirus-covid-19-getting-tested?"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3" ma:contentTypeDescription="Create a new document." ma:contentTypeScope="" ma:versionID="11bb865866f88697a4dd4a1881b79b69">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fdff8f96fc298f1f78bfb420f1e71e9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77C667-9C3C-44C4-9519-290779FA8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1119A-5354-45CD-9E36-34ADC656D0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19620B-B9E9-42CB-AB42-C1C9BB7BF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Storey</dc:creator>
  <cp:lastModifiedBy>Jez Ashberry</cp:lastModifiedBy>
  <cp:revision>31</cp:revision>
  <dcterms:created xsi:type="dcterms:W3CDTF">2020-03-16T16:45:00Z</dcterms:created>
  <dcterms:modified xsi:type="dcterms:W3CDTF">2020-05-04T13:11:00Z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