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4CCBA5" w14:textId="39B6BD52" w:rsidR="0041092A" w:rsidRDefault="00930A8B" w:rsidP="009A1903">
      <w:pPr>
        <w:spacing w:line="360" w:lineRule="auto"/>
        <w:ind w:left="180"/>
        <w:jc w:val="right"/>
        <w:rPr>
          <w:rFonts w:ascii="Arial" w:hAnsi="Arial" w:cs="Arial"/>
        </w:rPr>
      </w:pPr>
      <w:r>
        <w:rPr>
          <w:noProof/>
        </w:rPr>
        <w:drawing>
          <wp:inline distT="0" distB="0" distL="0" distR="0" wp14:anchorId="3289CAD5" wp14:editId="6B371143">
            <wp:extent cx="3227071" cy="838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9602" cy="838857"/>
                    </a:xfrm>
                    <a:prstGeom prst="rect">
                      <a:avLst/>
                    </a:prstGeom>
                    <a:noFill/>
                    <a:ln>
                      <a:noFill/>
                    </a:ln>
                  </pic:spPr>
                </pic:pic>
              </a:graphicData>
            </a:graphic>
          </wp:inline>
        </w:drawing>
      </w:r>
    </w:p>
    <w:p w14:paraId="690E7747" w14:textId="77777777" w:rsidR="003100D6" w:rsidRDefault="003100D6" w:rsidP="006475B6">
      <w:pPr>
        <w:spacing w:line="360" w:lineRule="auto"/>
        <w:rPr>
          <w:rFonts w:ascii="Arial" w:hAnsi="Arial" w:cs="Arial"/>
          <w:b/>
        </w:rPr>
      </w:pPr>
    </w:p>
    <w:p w14:paraId="2F5064C1" w14:textId="77777777" w:rsidR="003B4AF0" w:rsidRPr="00623496" w:rsidRDefault="003B4AF0" w:rsidP="003B4AF0">
      <w:pPr>
        <w:spacing w:line="360" w:lineRule="auto"/>
        <w:rPr>
          <w:rFonts w:ascii="Arial" w:hAnsi="Arial" w:cs="Arial"/>
          <w:b/>
          <w:bCs/>
        </w:rPr>
      </w:pPr>
      <w:r w:rsidRPr="00623496">
        <w:rPr>
          <w:rFonts w:ascii="Arial" w:hAnsi="Arial" w:cs="Arial"/>
          <w:b/>
          <w:bCs/>
        </w:rPr>
        <w:t>News release</w:t>
      </w:r>
    </w:p>
    <w:p w14:paraId="3A3614DC" w14:textId="77777777" w:rsidR="003B4AF0" w:rsidRPr="003B4AF0" w:rsidRDefault="003B4AF0" w:rsidP="003B4AF0">
      <w:pPr>
        <w:spacing w:line="360" w:lineRule="auto"/>
        <w:rPr>
          <w:rFonts w:ascii="Arial" w:hAnsi="Arial" w:cs="Arial"/>
        </w:rPr>
      </w:pPr>
    </w:p>
    <w:p w14:paraId="19CB8A14" w14:textId="3DDFCCC0" w:rsidR="00623496" w:rsidRDefault="00623496" w:rsidP="00623496">
      <w:pPr>
        <w:tabs>
          <w:tab w:val="num" w:pos="720"/>
        </w:tabs>
        <w:spacing w:line="360" w:lineRule="auto"/>
        <w:rPr>
          <w:rFonts w:ascii="Arial" w:hAnsi="Arial" w:cs="Arial"/>
        </w:rPr>
      </w:pPr>
      <w:r>
        <w:rPr>
          <w:rFonts w:ascii="Arial" w:hAnsi="Arial" w:cs="Arial"/>
        </w:rPr>
        <w:t>2</w:t>
      </w:r>
      <w:r w:rsidR="0018127F">
        <w:rPr>
          <w:rFonts w:ascii="Arial" w:hAnsi="Arial" w:cs="Arial"/>
        </w:rPr>
        <w:t>6</w:t>
      </w:r>
      <w:r w:rsidR="0018127F" w:rsidRPr="0018127F">
        <w:rPr>
          <w:rFonts w:ascii="Arial" w:hAnsi="Arial" w:cs="Arial"/>
          <w:vertAlign w:val="superscript"/>
        </w:rPr>
        <w:t>th</w:t>
      </w:r>
      <w:r w:rsidR="0018127F">
        <w:rPr>
          <w:rFonts w:ascii="Arial" w:hAnsi="Arial" w:cs="Arial"/>
        </w:rPr>
        <w:t xml:space="preserve"> </w:t>
      </w:r>
      <w:r>
        <w:rPr>
          <w:rFonts w:ascii="Arial" w:hAnsi="Arial" w:cs="Arial"/>
        </w:rPr>
        <w:t>October 2020</w:t>
      </w:r>
    </w:p>
    <w:p w14:paraId="307CECA5" w14:textId="77777777" w:rsidR="00623496" w:rsidRDefault="00623496" w:rsidP="00623496">
      <w:pPr>
        <w:tabs>
          <w:tab w:val="num" w:pos="720"/>
        </w:tabs>
        <w:spacing w:line="360" w:lineRule="auto"/>
        <w:rPr>
          <w:rFonts w:ascii="Arial" w:hAnsi="Arial" w:cs="Arial"/>
        </w:rPr>
      </w:pPr>
    </w:p>
    <w:p w14:paraId="438F4571" w14:textId="77777777" w:rsidR="00623496" w:rsidRPr="00034277" w:rsidRDefault="00623496" w:rsidP="00623496">
      <w:pPr>
        <w:tabs>
          <w:tab w:val="num" w:pos="720"/>
        </w:tabs>
        <w:spacing w:line="360" w:lineRule="auto"/>
        <w:jc w:val="center"/>
        <w:rPr>
          <w:rFonts w:ascii="Arial" w:hAnsi="Arial" w:cs="Arial"/>
          <w:b/>
          <w:bCs/>
          <w:sz w:val="28"/>
          <w:szCs w:val="28"/>
        </w:rPr>
      </w:pPr>
      <w:r w:rsidRPr="00034277">
        <w:rPr>
          <w:rFonts w:ascii="Arial" w:hAnsi="Arial" w:cs="Arial"/>
          <w:b/>
          <w:bCs/>
          <w:sz w:val="28"/>
          <w:szCs w:val="28"/>
        </w:rPr>
        <w:t>Together We’re Greater – Team Lincolnshire Plans for Growth</w:t>
      </w:r>
    </w:p>
    <w:p w14:paraId="6A67CF2C" w14:textId="77777777" w:rsidR="00623496" w:rsidRDefault="00623496" w:rsidP="00623496">
      <w:pPr>
        <w:tabs>
          <w:tab w:val="num" w:pos="720"/>
        </w:tabs>
        <w:spacing w:line="360" w:lineRule="auto"/>
        <w:rPr>
          <w:rFonts w:ascii="Arial" w:hAnsi="Arial" w:cs="Arial"/>
        </w:rPr>
      </w:pPr>
    </w:p>
    <w:p w14:paraId="2B83C3FF" w14:textId="1EEB3808" w:rsidR="00623496" w:rsidRPr="00034277" w:rsidRDefault="00623496" w:rsidP="00623496">
      <w:pPr>
        <w:tabs>
          <w:tab w:val="num" w:pos="720"/>
        </w:tabs>
        <w:spacing w:line="360" w:lineRule="auto"/>
        <w:rPr>
          <w:rFonts w:ascii="Arial" w:hAnsi="Arial" w:cs="Arial"/>
          <w:b/>
          <w:bCs/>
        </w:rPr>
      </w:pPr>
      <w:r w:rsidRPr="00034277">
        <w:rPr>
          <w:rFonts w:ascii="Arial" w:hAnsi="Arial" w:cs="Arial"/>
          <w:b/>
          <w:bCs/>
        </w:rPr>
        <w:t xml:space="preserve">Team Lincolnshire launched its new business plan </w:t>
      </w:r>
      <w:r w:rsidR="008E4BC5">
        <w:rPr>
          <w:rFonts w:ascii="Arial" w:hAnsi="Arial" w:cs="Arial"/>
          <w:b/>
          <w:bCs/>
        </w:rPr>
        <w:t xml:space="preserve">on </w:t>
      </w:r>
      <w:r w:rsidRPr="00034277">
        <w:rPr>
          <w:rFonts w:ascii="Arial" w:hAnsi="Arial" w:cs="Arial"/>
          <w:b/>
          <w:bCs/>
        </w:rPr>
        <w:t>Thursday</w:t>
      </w:r>
      <w:r w:rsidR="008E4BC5">
        <w:rPr>
          <w:rFonts w:ascii="Arial" w:hAnsi="Arial" w:cs="Arial"/>
          <w:b/>
          <w:bCs/>
        </w:rPr>
        <w:t xml:space="preserve"> (22</w:t>
      </w:r>
      <w:r w:rsidR="008E4BC5" w:rsidRPr="008E4BC5">
        <w:rPr>
          <w:rFonts w:ascii="Arial" w:hAnsi="Arial" w:cs="Arial"/>
          <w:b/>
          <w:bCs/>
          <w:vertAlign w:val="superscript"/>
        </w:rPr>
        <w:t>nd</w:t>
      </w:r>
      <w:r w:rsidR="008E4BC5">
        <w:rPr>
          <w:rFonts w:ascii="Arial" w:hAnsi="Arial" w:cs="Arial"/>
          <w:b/>
          <w:bCs/>
        </w:rPr>
        <w:t xml:space="preserve"> October)</w:t>
      </w:r>
      <w:r w:rsidRPr="00034277">
        <w:rPr>
          <w:rFonts w:ascii="Arial" w:hAnsi="Arial" w:cs="Arial"/>
          <w:b/>
          <w:bCs/>
        </w:rPr>
        <w:t>, setting out some ambitious objectives to boost the economy and increase investment into Greater Lincolnshire.</w:t>
      </w:r>
    </w:p>
    <w:p w14:paraId="7902CE85" w14:textId="77777777" w:rsidR="00623496" w:rsidRDefault="00623496" w:rsidP="00623496">
      <w:pPr>
        <w:tabs>
          <w:tab w:val="num" w:pos="720"/>
        </w:tabs>
        <w:spacing w:line="360" w:lineRule="auto"/>
        <w:rPr>
          <w:rFonts w:ascii="Arial" w:hAnsi="Arial" w:cs="Arial"/>
        </w:rPr>
      </w:pPr>
    </w:p>
    <w:p w14:paraId="7BB9D00E" w14:textId="7E4943AD" w:rsidR="00623496" w:rsidRDefault="00623496" w:rsidP="00623496">
      <w:pPr>
        <w:tabs>
          <w:tab w:val="num" w:pos="720"/>
        </w:tabs>
        <w:spacing w:line="360" w:lineRule="auto"/>
        <w:rPr>
          <w:rFonts w:ascii="Arial" w:hAnsi="Arial" w:cs="Arial"/>
        </w:rPr>
      </w:pPr>
      <w:r w:rsidRPr="00F36DC9">
        <w:rPr>
          <w:rFonts w:ascii="Arial" w:hAnsi="Arial" w:cs="Arial"/>
        </w:rPr>
        <w:t xml:space="preserve">Around 50 </w:t>
      </w:r>
      <w:r>
        <w:rPr>
          <w:rFonts w:ascii="Arial" w:hAnsi="Arial" w:cs="Arial"/>
        </w:rPr>
        <w:t xml:space="preserve">Team Lincolnshire ambassadors tuned in to a webinar and heard presentations from </w:t>
      </w:r>
      <w:r w:rsidR="00CF01E6">
        <w:rPr>
          <w:rFonts w:ascii="Arial" w:hAnsi="Arial" w:cs="Arial"/>
        </w:rPr>
        <w:t xml:space="preserve">fellow ambassadors </w:t>
      </w:r>
      <w:r>
        <w:rPr>
          <w:rFonts w:ascii="Arial" w:hAnsi="Arial" w:cs="Arial"/>
        </w:rPr>
        <w:t>Councillor Colin Davie of Lincolnshire County Council, Simon Morris from Gleeds consultants, John McCay from RizkMcCay</w:t>
      </w:r>
      <w:r w:rsidR="00CF01E6">
        <w:rPr>
          <w:rFonts w:ascii="Arial" w:hAnsi="Arial" w:cs="Arial"/>
        </w:rPr>
        <w:t>,</w:t>
      </w:r>
      <w:r>
        <w:rPr>
          <w:rFonts w:ascii="Arial" w:hAnsi="Arial" w:cs="Arial"/>
        </w:rPr>
        <w:t xml:space="preserve"> </w:t>
      </w:r>
      <w:r w:rsidR="00BF3EA6">
        <w:rPr>
          <w:rFonts w:ascii="Arial" w:hAnsi="Arial" w:cs="Arial"/>
        </w:rPr>
        <w:t xml:space="preserve">and </w:t>
      </w:r>
      <w:r>
        <w:rPr>
          <w:rFonts w:ascii="Arial" w:hAnsi="Arial" w:cs="Arial"/>
        </w:rPr>
        <w:t>Samantha Harrison</w:t>
      </w:r>
      <w:r w:rsidR="00CF01E6">
        <w:rPr>
          <w:rFonts w:ascii="Arial" w:hAnsi="Arial" w:cs="Arial"/>
        </w:rPr>
        <w:t xml:space="preserve"> and Karen Seal</w:t>
      </w:r>
      <w:r>
        <w:rPr>
          <w:rFonts w:ascii="Arial" w:hAnsi="Arial" w:cs="Arial"/>
        </w:rPr>
        <w:t xml:space="preserve"> from Lincolnshire County Council.</w:t>
      </w:r>
    </w:p>
    <w:p w14:paraId="226FA026" w14:textId="77777777" w:rsidR="00623496" w:rsidRDefault="00623496" w:rsidP="00623496">
      <w:pPr>
        <w:tabs>
          <w:tab w:val="num" w:pos="720"/>
        </w:tabs>
        <w:spacing w:line="360" w:lineRule="auto"/>
        <w:rPr>
          <w:rFonts w:ascii="Arial" w:hAnsi="Arial" w:cs="Arial"/>
        </w:rPr>
      </w:pPr>
    </w:p>
    <w:p w14:paraId="2F5F9D69" w14:textId="4D7FD70C" w:rsidR="00623496" w:rsidRDefault="00623496" w:rsidP="00623496">
      <w:pPr>
        <w:tabs>
          <w:tab w:val="num" w:pos="720"/>
        </w:tabs>
        <w:spacing w:line="360" w:lineRule="auto"/>
        <w:rPr>
          <w:rFonts w:ascii="Arial" w:hAnsi="Arial" w:cs="Arial"/>
        </w:rPr>
      </w:pPr>
      <w:r>
        <w:rPr>
          <w:rFonts w:ascii="Arial" w:hAnsi="Arial" w:cs="Arial"/>
        </w:rPr>
        <w:t xml:space="preserve">In three years Team Lincolnshire has grown from a small informal group of mainly property professionals attending MIPIM, the annual real estate show in Cannes, to an ambassador programme with 115 members covering a </w:t>
      </w:r>
      <w:r w:rsidR="00CF01E6">
        <w:rPr>
          <w:rFonts w:ascii="Arial" w:hAnsi="Arial" w:cs="Arial"/>
        </w:rPr>
        <w:t xml:space="preserve">broad </w:t>
      </w:r>
      <w:r>
        <w:rPr>
          <w:rFonts w:ascii="Arial" w:hAnsi="Arial" w:cs="Arial"/>
        </w:rPr>
        <w:t>range of sectors</w:t>
      </w:r>
      <w:r w:rsidR="00CF01E6">
        <w:rPr>
          <w:rFonts w:ascii="Arial" w:hAnsi="Arial" w:cs="Arial"/>
        </w:rPr>
        <w:t xml:space="preserve"> and located both within and outside the region</w:t>
      </w:r>
      <w:r>
        <w:rPr>
          <w:rFonts w:ascii="Arial" w:hAnsi="Arial" w:cs="Arial"/>
        </w:rPr>
        <w:t>.</w:t>
      </w:r>
    </w:p>
    <w:p w14:paraId="02268330" w14:textId="77777777" w:rsidR="00623496" w:rsidRDefault="00623496" w:rsidP="00623496">
      <w:pPr>
        <w:tabs>
          <w:tab w:val="num" w:pos="720"/>
        </w:tabs>
        <w:spacing w:line="360" w:lineRule="auto"/>
        <w:rPr>
          <w:rFonts w:ascii="Arial" w:hAnsi="Arial" w:cs="Arial"/>
        </w:rPr>
      </w:pPr>
    </w:p>
    <w:p w14:paraId="1A838B34" w14:textId="77777777" w:rsidR="00623496" w:rsidRDefault="00623496" w:rsidP="00623496">
      <w:pPr>
        <w:tabs>
          <w:tab w:val="num" w:pos="720"/>
        </w:tabs>
        <w:spacing w:line="360" w:lineRule="auto"/>
        <w:rPr>
          <w:rFonts w:ascii="Arial" w:hAnsi="Arial" w:cs="Arial"/>
        </w:rPr>
      </w:pPr>
      <w:r>
        <w:rPr>
          <w:rFonts w:ascii="Arial" w:hAnsi="Arial" w:cs="Arial"/>
        </w:rPr>
        <w:t>During the webinar ambassadors were encouraged to sign up to the members’ charter, do more to promote Greater Lincolnshire, bring other professionals on board and help Team Lincolnshire to grow.</w:t>
      </w:r>
    </w:p>
    <w:p w14:paraId="437FF74D" w14:textId="77777777" w:rsidR="00623496" w:rsidRDefault="00623496" w:rsidP="00623496">
      <w:pPr>
        <w:tabs>
          <w:tab w:val="num" w:pos="720"/>
        </w:tabs>
        <w:spacing w:line="360" w:lineRule="auto"/>
        <w:rPr>
          <w:rFonts w:ascii="Arial" w:hAnsi="Arial" w:cs="Arial"/>
        </w:rPr>
      </w:pPr>
    </w:p>
    <w:p w14:paraId="1F3F124D" w14:textId="4DBEB5F8" w:rsidR="00623496" w:rsidRDefault="00623496" w:rsidP="00623496">
      <w:pPr>
        <w:tabs>
          <w:tab w:val="num" w:pos="720"/>
        </w:tabs>
        <w:spacing w:line="360" w:lineRule="auto"/>
        <w:rPr>
          <w:rFonts w:ascii="Arial" w:hAnsi="Arial" w:cs="Arial"/>
        </w:rPr>
      </w:pPr>
      <w:r>
        <w:rPr>
          <w:rFonts w:ascii="Arial" w:hAnsi="Arial" w:cs="Arial"/>
        </w:rPr>
        <w:t xml:space="preserve">Team Lincolnshire’s new motto is ‘Together </w:t>
      </w:r>
      <w:r w:rsidR="00CF01E6">
        <w:rPr>
          <w:rFonts w:ascii="Arial" w:hAnsi="Arial" w:cs="Arial"/>
        </w:rPr>
        <w:t>W</w:t>
      </w:r>
      <w:r>
        <w:rPr>
          <w:rFonts w:ascii="Arial" w:hAnsi="Arial" w:cs="Arial"/>
        </w:rPr>
        <w:t>e’re Greater’, emphasising the collaborative nature of the programme and the fact that it covers the historic county of Lincolnshire from the Humber to the Wash as well as Rutland.</w:t>
      </w:r>
    </w:p>
    <w:p w14:paraId="51ADD8D5" w14:textId="77777777" w:rsidR="00623496" w:rsidRDefault="00623496" w:rsidP="00623496">
      <w:pPr>
        <w:tabs>
          <w:tab w:val="num" w:pos="720"/>
        </w:tabs>
        <w:spacing w:line="360" w:lineRule="auto"/>
        <w:rPr>
          <w:rFonts w:ascii="Arial" w:hAnsi="Arial" w:cs="Arial"/>
        </w:rPr>
      </w:pPr>
    </w:p>
    <w:p w14:paraId="15643A73" w14:textId="77777777" w:rsidR="00623496" w:rsidRDefault="00623496" w:rsidP="00623496">
      <w:pPr>
        <w:tabs>
          <w:tab w:val="num" w:pos="720"/>
        </w:tabs>
        <w:spacing w:line="360" w:lineRule="auto"/>
        <w:rPr>
          <w:rFonts w:ascii="Arial" w:hAnsi="Arial" w:cs="Arial"/>
        </w:rPr>
      </w:pPr>
      <w:r>
        <w:rPr>
          <w:rFonts w:ascii="Arial" w:hAnsi="Arial" w:cs="Arial"/>
        </w:rPr>
        <w:t>Five strategic objectives for the future were set out:</w:t>
      </w:r>
    </w:p>
    <w:p w14:paraId="412303CD" w14:textId="77777777" w:rsidR="00623496" w:rsidRDefault="00623496" w:rsidP="00623496">
      <w:pPr>
        <w:tabs>
          <w:tab w:val="num" w:pos="720"/>
        </w:tabs>
        <w:spacing w:line="360" w:lineRule="auto"/>
        <w:rPr>
          <w:rFonts w:ascii="Arial" w:hAnsi="Arial" w:cs="Arial"/>
        </w:rPr>
      </w:pPr>
    </w:p>
    <w:p w14:paraId="7755A7E3" w14:textId="77777777" w:rsidR="00623496" w:rsidRPr="00F36DC9" w:rsidRDefault="00623496" w:rsidP="00623496">
      <w:pPr>
        <w:pStyle w:val="ListParagraph"/>
        <w:numPr>
          <w:ilvl w:val="0"/>
          <w:numId w:val="18"/>
        </w:numPr>
        <w:tabs>
          <w:tab w:val="num" w:pos="720"/>
        </w:tabs>
        <w:spacing w:line="360" w:lineRule="auto"/>
        <w:contextualSpacing/>
        <w:rPr>
          <w:rFonts w:ascii="Arial" w:hAnsi="Arial" w:cs="Arial"/>
        </w:rPr>
      </w:pPr>
      <w:r>
        <w:rPr>
          <w:rFonts w:ascii="Arial" w:hAnsi="Arial" w:cs="Arial"/>
        </w:rPr>
        <w:t>a</w:t>
      </w:r>
      <w:r w:rsidRPr="00F36DC9">
        <w:rPr>
          <w:rFonts w:ascii="Arial" w:hAnsi="Arial" w:cs="Arial"/>
        </w:rPr>
        <w:t xml:space="preserve">ttract business investment into </w:t>
      </w:r>
      <w:r>
        <w:rPr>
          <w:rFonts w:ascii="Arial" w:hAnsi="Arial" w:cs="Arial"/>
        </w:rPr>
        <w:t xml:space="preserve">the Greater Lincolnshire </w:t>
      </w:r>
      <w:r w:rsidRPr="00F36DC9">
        <w:rPr>
          <w:rFonts w:ascii="Arial" w:hAnsi="Arial" w:cs="Arial"/>
        </w:rPr>
        <w:t>construction</w:t>
      </w:r>
      <w:r>
        <w:rPr>
          <w:rFonts w:ascii="Arial" w:hAnsi="Arial" w:cs="Arial"/>
        </w:rPr>
        <w:t xml:space="preserve"> </w:t>
      </w:r>
      <w:r w:rsidRPr="00F36DC9">
        <w:rPr>
          <w:rFonts w:ascii="Arial" w:hAnsi="Arial" w:cs="Arial"/>
        </w:rPr>
        <w:t>sector</w:t>
      </w:r>
    </w:p>
    <w:p w14:paraId="2C169631" w14:textId="77777777" w:rsidR="00623496" w:rsidRPr="00F36DC9" w:rsidRDefault="00623496" w:rsidP="00623496">
      <w:pPr>
        <w:pStyle w:val="ListParagraph"/>
        <w:numPr>
          <w:ilvl w:val="0"/>
          <w:numId w:val="18"/>
        </w:numPr>
        <w:tabs>
          <w:tab w:val="num" w:pos="720"/>
        </w:tabs>
        <w:spacing w:line="360" w:lineRule="auto"/>
        <w:contextualSpacing/>
        <w:rPr>
          <w:rFonts w:ascii="Arial" w:hAnsi="Arial" w:cs="Arial"/>
        </w:rPr>
      </w:pPr>
      <w:r>
        <w:rPr>
          <w:rFonts w:ascii="Arial" w:hAnsi="Arial" w:cs="Arial"/>
        </w:rPr>
        <w:t>a</w:t>
      </w:r>
      <w:r w:rsidRPr="00F36DC9">
        <w:rPr>
          <w:rFonts w:ascii="Arial" w:hAnsi="Arial" w:cs="Arial"/>
        </w:rPr>
        <w:t xml:space="preserve">ttract business investment into the </w:t>
      </w:r>
      <w:r>
        <w:rPr>
          <w:rFonts w:ascii="Arial" w:hAnsi="Arial" w:cs="Arial"/>
        </w:rPr>
        <w:t xml:space="preserve">Greater Lincolnshire </w:t>
      </w:r>
      <w:r w:rsidRPr="00F36DC9">
        <w:rPr>
          <w:rFonts w:ascii="Arial" w:hAnsi="Arial" w:cs="Arial"/>
        </w:rPr>
        <w:t>food manufacturing sector</w:t>
      </w:r>
    </w:p>
    <w:p w14:paraId="798CB0D6" w14:textId="77777777" w:rsidR="00623496" w:rsidRPr="00F36DC9" w:rsidRDefault="00623496" w:rsidP="00623496">
      <w:pPr>
        <w:pStyle w:val="ListParagraph"/>
        <w:numPr>
          <w:ilvl w:val="0"/>
          <w:numId w:val="18"/>
        </w:numPr>
        <w:tabs>
          <w:tab w:val="num" w:pos="720"/>
        </w:tabs>
        <w:spacing w:line="360" w:lineRule="auto"/>
        <w:contextualSpacing/>
        <w:rPr>
          <w:rFonts w:ascii="Arial" w:hAnsi="Arial" w:cs="Arial"/>
        </w:rPr>
      </w:pPr>
      <w:r>
        <w:rPr>
          <w:rFonts w:ascii="Arial" w:hAnsi="Arial" w:cs="Arial"/>
        </w:rPr>
        <w:t>a</w:t>
      </w:r>
      <w:r w:rsidRPr="00F36DC9">
        <w:rPr>
          <w:rFonts w:ascii="Arial" w:hAnsi="Arial" w:cs="Arial"/>
        </w:rPr>
        <w:t>ttract</w:t>
      </w:r>
      <w:r>
        <w:rPr>
          <w:rFonts w:ascii="Arial" w:hAnsi="Arial" w:cs="Arial"/>
        </w:rPr>
        <w:t xml:space="preserve"> </w:t>
      </w:r>
      <w:r w:rsidRPr="00F36DC9">
        <w:rPr>
          <w:rFonts w:ascii="Arial" w:hAnsi="Arial" w:cs="Arial"/>
        </w:rPr>
        <w:t>office-based</w:t>
      </w:r>
      <w:r>
        <w:rPr>
          <w:rFonts w:ascii="Arial" w:hAnsi="Arial" w:cs="Arial"/>
        </w:rPr>
        <w:t xml:space="preserve"> </w:t>
      </w:r>
      <w:r w:rsidRPr="00F36DC9">
        <w:rPr>
          <w:rFonts w:ascii="Arial" w:hAnsi="Arial" w:cs="Arial"/>
        </w:rPr>
        <w:t>businesses looking to relocate</w:t>
      </w:r>
    </w:p>
    <w:p w14:paraId="2568F62F" w14:textId="77777777" w:rsidR="00623496" w:rsidRPr="00F36DC9" w:rsidRDefault="00623496" w:rsidP="00623496">
      <w:pPr>
        <w:pStyle w:val="ListParagraph"/>
        <w:numPr>
          <w:ilvl w:val="0"/>
          <w:numId w:val="18"/>
        </w:numPr>
        <w:tabs>
          <w:tab w:val="num" w:pos="720"/>
        </w:tabs>
        <w:spacing w:line="360" w:lineRule="auto"/>
        <w:contextualSpacing/>
        <w:rPr>
          <w:rFonts w:ascii="Arial" w:hAnsi="Arial" w:cs="Arial"/>
        </w:rPr>
      </w:pPr>
      <w:r>
        <w:rPr>
          <w:rFonts w:ascii="Arial" w:hAnsi="Arial" w:cs="Arial"/>
        </w:rPr>
        <w:t>a</w:t>
      </w:r>
      <w:r w:rsidRPr="00F36DC9">
        <w:rPr>
          <w:rFonts w:ascii="Arial" w:hAnsi="Arial" w:cs="Arial"/>
        </w:rPr>
        <w:t>ttract</w:t>
      </w:r>
      <w:r>
        <w:rPr>
          <w:rFonts w:ascii="Arial" w:hAnsi="Arial" w:cs="Arial"/>
        </w:rPr>
        <w:t xml:space="preserve"> </w:t>
      </w:r>
      <w:r w:rsidRPr="00F36DC9">
        <w:rPr>
          <w:rFonts w:ascii="Arial" w:hAnsi="Arial" w:cs="Arial"/>
        </w:rPr>
        <w:t>investment</w:t>
      </w:r>
      <w:r>
        <w:rPr>
          <w:rFonts w:ascii="Arial" w:hAnsi="Arial" w:cs="Arial"/>
        </w:rPr>
        <w:t xml:space="preserve"> </w:t>
      </w:r>
      <w:r w:rsidRPr="00F36DC9">
        <w:rPr>
          <w:rFonts w:ascii="Arial" w:hAnsi="Arial" w:cs="Arial"/>
        </w:rPr>
        <w:t>that benefits all</w:t>
      </w:r>
    </w:p>
    <w:p w14:paraId="46B9270A" w14:textId="77777777" w:rsidR="00623496" w:rsidRPr="00F36DC9" w:rsidRDefault="00623496" w:rsidP="00623496">
      <w:pPr>
        <w:pStyle w:val="ListParagraph"/>
        <w:numPr>
          <w:ilvl w:val="0"/>
          <w:numId w:val="18"/>
        </w:numPr>
        <w:tabs>
          <w:tab w:val="num" w:pos="720"/>
        </w:tabs>
        <w:spacing w:line="360" w:lineRule="auto"/>
        <w:contextualSpacing/>
        <w:rPr>
          <w:rFonts w:ascii="Arial" w:hAnsi="Arial" w:cs="Arial"/>
        </w:rPr>
      </w:pPr>
      <w:r w:rsidRPr="00F36DC9">
        <w:rPr>
          <w:rFonts w:ascii="Arial" w:hAnsi="Arial" w:cs="Arial"/>
        </w:rPr>
        <w:t>provide investors with a comprehensive soft-landing package</w:t>
      </w:r>
    </w:p>
    <w:p w14:paraId="481B8CCA" w14:textId="77777777" w:rsidR="00623496" w:rsidRDefault="00623496" w:rsidP="00623496">
      <w:pPr>
        <w:tabs>
          <w:tab w:val="num" w:pos="720"/>
        </w:tabs>
        <w:spacing w:line="360" w:lineRule="auto"/>
        <w:rPr>
          <w:rFonts w:ascii="Arial" w:hAnsi="Arial" w:cs="Arial"/>
        </w:rPr>
      </w:pPr>
    </w:p>
    <w:p w14:paraId="63F4F946" w14:textId="1AAE9352" w:rsidR="00623496" w:rsidRDefault="00623496" w:rsidP="00623496">
      <w:pPr>
        <w:tabs>
          <w:tab w:val="num" w:pos="720"/>
        </w:tabs>
        <w:spacing w:line="360" w:lineRule="auto"/>
        <w:rPr>
          <w:rFonts w:ascii="Arial" w:hAnsi="Arial" w:cs="Arial"/>
        </w:rPr>
      </w:pPr>
      <w:r>
        <w:rPr>
          <w:rFonts w:ascii="Arial" w:hAnsi="Arial" w:cs="Arial"/>
        </w:rPr>
        <w:t xml:space="preserve">Future activity will cover all economic sectors </w:t>
      </w:r>
      <w:r w:rsidR="00635B60">
        <w:rPr>
          <w:rFonts w:ascii="Arial" w:hAnsi="Arial" w:cs="Arial"/>
        </w:rPr>
        <w:t xml:space="preserve">with a particular focus on food processing, automation and robotics. </w:t>
      </w:r>
      <w:r w:rsidR="00BF3EA6">
        <w:rPr>
          <w:rFonts w:ascii="Arial" w:hAnsi="Arial" w:cs="Arial"/>
        </w:rPr>
        <w:t>In the future</w:t>
      </w:r>
      <w:r w:rsidR="00635B60">
        <w:rPr>
          <w:rFonts w:ascii="Arial" w:hAnsi="Arial" w:cs="Arial"/>
        </w:rPr>
        <w:t xml:space="preserve"> there will be </w:t>
      </w:r>
      <w:r>
        <w:rPr>
          <w:rFonts w:ascii="Arial" w:hAnsi="Arial" w:cs="Arial"/>
        </w:rPr>
        <w:t>a particular focus on r</w:t>
      </w:r>
      <w:r w:rsidRPr="00F36DC9">
        <w:rPr>
          <w:rFonts w:ascii="Arial" w:hAnsi="Arial" w:cs="Arial"/>
        </w:rPr>
        <w:t>enewables / energy</w:t>
      </w:r>
      <w:r>
        <w:rPr>
          <w:rFonts w:ascii="Arial" w:hAnsi="Arial" w:cs="Arial"/>
        </w:rPr>
        <w:t>, c</w:t>
      </w:r>
      <w:r w:rsidRPr="00F36DC9">
        <w:rPr>
          <w:rFonts w:ascii="Arial" w:hAnsi="Arial" w:cs="Arial"/>
        </w:rPr>
        <w:t>arbon reduction</w:t>
      </w:r>
      <w:r>
        <w:rPr>
          <w:rFonts w:ascii="Arial" w:hAnsi="Arial" w:cs="Arial"/>
        </w:rPr>
        <w:t>, v</w:t>
      </w:r>
      <w:r w:rsidRPr="00F36DC9">
        <w:rPr>
          <w:rFonts w:ascii="Arial" w:hAnsi="Arial" w:cs="Arial"/>
        </w:rPr>
        <w:t>isitor economy</w:t>
      </w:r>
      <w:r>
        <w:rPr>
          <w:rFonts w:ascii="Arial" w:hAnsi="Arial" w:cs="Arial"/>
        </w:rPr>
        <w:t>, h</w:t>
      </w:r>
      <w:r w:rsidRPr="00F36DC9">
        <w:rPr>
          <w:rFonts w:ascii="Arial" w:hAnsi="Arial" w:cs="Arial"/>
        </w:rPr>
        <w:t>ealth and care</w:t>
      </w:r>
      <w:r>
        <w:rPr>
          <w:rFonts w:ascii="Arial" w:hAnsi="Arial" w:cs="Arial"/>
        </w:rPr>
        <w:t xml:space="preserve"> and d</w:t>
      </w:r>
      <w:r w:rsidRPr="00F36DC9">
        <w:rPr>
          <w:rFonts w:ascii="Arial" w:hAnsi="Arial" w:cs="Arial"/>
        </w:rPr>
        <w:t>igital technology</w:t>
      </w:r>
      <w:r>
        <w:rPr>
          <w:rFonts w:ascii="Arial" w:hAnsi="Arial" w:cs="Arial"/>
        </w:rPr>
        <w:t>.</w:t>
      </w:r>
    </w:p>
    <w:p w14:paraId="480BCEBE" w14:textId="77777777" w:rsidR="00623496" w:rsidRDefault="00623496" w:rsidP="00623496">
      <w:pPr>
        <w:tabs>
          <w:tab w:val="num" w:pos="720"/>
        </w:tabs>
        <w:spacing w:line="360" w:lineRule="auto"/>
        <w:rPr>
          <w:rFonts w:ascii="Arial" w:hAnsi="Arial" w:cs="Arial"/>
        </w:rPr>
      </w:pPr>
    </w:p>
    <w:p w14:paraId="08072079" w14:textId="77777777" w:rsidR="00623496" w:rsidRDefault="00623496" w:rsidP="00623496">
      <w:pPr>
        <w:tabs>
          <w:tab w:val="num" w:pos="720"/>
        </w:tabs>
        <w:spacing w:line="360" w:lineRule="auto"/>
        <w:rPr>
          <w:rFonts w:ascii="Arial" w:hAnsi="Arial" w:cs="Arial"/>
        </w:rPr>
      </w:pPr>
      <w:r>
        <w:rPr>
          <w:rFonts w:ascii="Arial" w:hAnsi="Arial" w:cs="Arial"/>
        </w:rPr>
        <w:t>Team Lincolnshire hopes to achieve the following outcomes:</w:t>
      </w:r>
    </w:p>
    <w:p w14:paraId="14758672" w14:textId="77777777" w:rsidR="00623496" w:rsidRDefault="00623496" w:rsidP="00623496">
      <w:pPr>
        <w:tabs>
          <w:tab w:val="num" w:pos="720"/>
        </w:tabs>
        <w:spacing w:line="360" w:lineRule="auto"/>
        <w:rPr>
          <w:rFonts w:ascii="Arial" w:hAnsi="Arial" w:cs="Arial"/>
        </w:rPr>
      </w:pPr>
    </w:p>
    <w:p w14:paraId="7BB377A3" w14:textId="77777777" w:rsidR="00623496" w:rsidRPr="00053829" w:rsidRDefault="00623496" w:rsidP="00623496">
      <w:pPr>
        <w:pStyle w:val="ListParagraph"/>
        <w:numPr>
          <w:ilvl w:val="0"/>
          <w:numId w:val="19"/>
        </w:numPr>
        <w:tabs>
          <w:tab w:val="num" w:pos="720"/>
        </w:tabs>
        <w:spacing w:line="360" w:lineRule="auto"/>
        <w:contextualSpacing/>
        <w:rPr>
          <w:rFonts w:ascii="Arial" w:hAnsi="Arial" w:cs="Arial"/>
        </w:rPr>
      </w:pPr>
      <w:r w:rsidRPr="00053829">
        <w:rPr>
          <w:rFonts w:ascii="Arial" w:hAnsi="Arial" w:cs="Arial"/>
        </w:rPr>
        <w:t>more high quality buildings that enhance Greater Lincolnshire’s built environment</w:t>
      </w:r>
    </w:p>
    <w:p w14:paraId="2F019935" w14:textId="77777777" w:rsidR="00623496" w:rsidRPr="00053829" w:rsidRDefault="00623496" w:rsidP="00623496">
      <w:pPr>
        <w:pStyle w:val="ListParagraph"/>
        <w:numPr>
          <w:ilvl w:val="0"/>
          <w:numId w:val="19"/>
        </w:numPr>
        <w:tabs>
          <w:tab w:val="num" w:pos="720"/>
        </w:tabs>
        <w:spacing w:line="360" w:lineRule="auto"/>
        <w:contextualSpacing/>
        <w:rPr>
          <w:rFonts w:ascii="Arial" w:hAnsi="Arial" w:cs="Arial"/>
        </w:rPr>
      </w:pPr>
      <w:r w:rsidRPr="00053829">
        <w:rPr>
          <w:rFonts w:ascii="Arial" w:hAnsi="Arial" w:cs="Arial"/>
        </w:rPr>
        <w:t>more food manufacturing and agritech businesses, providing higher quality jobs</w:t>
      </w:r>
    </w:p>
    <w:p w14:paraId="6B5F5CCB" w14:textId="3C8F022F" w:rsidR="00623496" w:rsidRPr="00053829" w:rsidRDefault="00623496" w:rsidP="00623496">
      <w:pPr>
        <w:pStyle w:val="ListParagraph"/>
        <w:numPr>
          <w:ilvl w:val="0"/>
          <w:numId w:val="19"/>
        </w:numPr>
        <w:tabs>
          <w:tab w:val="num" w:pos="720"/>
        </w:tabs>
        <w:spacing w:line="360" w:lineRule="auto"/>
        <w:contextualSpacing/>
        <w:rPr>
          <w:rFonts w:ascii="Arial" w:hAnsi="Arial" w:cs="Arial"/>
        </w:rPr>
      </w:pPr>
      <w:r w:rsidRPr="00053829">
        <w:rPr>
          <w:rFonts w:ascii="Arial" w:hAnsi="Arial" w:cs="Arial"/>
        </w:rPr>
        <w:t xml:space="preserve">more office developments following </w:t>
      </w:r>
      <w:r w:rsidR="00635B60">
        <w:rPr>
          <w:rFonts w:ascii="Arial" w:hAnsi="Arial" w:cs="Arial"/>
        </w:rPr>
        <w:t xml:space="preserve">a </w:t>
      </w:r>
      <w:r w:rsidRPr="00053829">
        <w:rPr>
          <w:rFonts w:ascii="Arial" w:hAnsi="Arial" w:cs="Arial"/>
        </w:rPr>
        <w:t>hybrid model, with increased high street footfall</w:t>
      </w:r>
    </w:p>
    <w:p w14:paraId="4477D015" w14:textId="365670C7" w:rsidR="00623496" w:rsidRPr="00053829" w:rsidRDefault="00623496" w:rsidP="00623496">
      <w:pPr>
        <w:pStyle w:val="ListParagraph"/>
        <w:numPr>
          <w:ilvl w:val="0"/>
          <w:numId w:val="19"/>
        </w:numPr>
        <w:tabs>
          <w:tab w:val="num" w:pos="720"/>
        </w:tabs>
        <w:spacing w:line="360" w:lineRule="auto"/>
        <w:contextualSpacing/>
        <w:rPr>
          <w:rFonts w:ascii="Arial" w:hAnsi="Arial" w:cs="Arial"/>
        </w:rPr>
      </w:pPr>
      <w:r w:rsidRPr="00053829">
        <w:rPr>
          <w:rFonts w:ascii="Arial" w:hAnsi="Arial" w:cs="Arial"/>
        </w:rPr>
        <w:t>investors rat</w:t>
      </w:r>
      <w:r w:rsidR="00635B60">
        <w:rPr>
          <w:rFonts w:ascii="Arial" w:hAnsi="Arial" w:cs="Arial"/>
        </w:rPr>
        <w:t>ing</w:t>
      </w:r>
      <w:r w:rsidRPr="00053829">
        <w:rPr>
          <w:rFonts w:ascii="Arial" w:hAnsi="Arial" w:cs="Arial"/>
        </w:rPr>
        <w:t xml:space="preserve"> the relationship with Greater Lincolnshire better than with our rivals</w:t>
      </w:r>
    </w:p>
    <w:p w14:paraId="437684AE" w14:textId="2D3160C7" w:rsidR="00623496" w:rsidRDefault="00623496" w:rsidP="00623496">
      <w:pPr>
        <w:pStyle w:val="ListParagraph"/>
        <w:numPr>
          <w:ilvl w:val="0"/>
          <w:numId w:val="19"/>
        </w:numPr>
        <w:tabs>
          <w:tab w:val="num" w:pos="720"/>
        </w:tabs>
        <w:spacing w:line="360" w:lineRule="auto"/>
        <w:contextualSpacing/>
        <w:rPr>
          <w:rFonts w:ascii="Arial" w:hAnsi="Arial" w:cs="Arial"/>
        </w:rPr>
      </w:pPr>
      <w:r w:rsidRPr="00053829">
        <w:rPr>
          <w:rFonts w:ascii="Arial" w:hAnsi="Arial" w:cs="Arial"/>
        </w:rPr>
        <w:t>Team Lincolnshire members see</w:t>
      </w:r>
      <w:r w:rsidR="00635B60">
        <w:rPr>
          <w:rFonts w:ascii="Arial" w:hAnsi="Arial" w:cs="Arial"/>
        </w:rPr>
        <w:t>ing</w:t>
      </w:r>
      <w:r w:rsidRPr="00053829">
        <w:rPr>
          <w:rFonts w:ascii="Arial" w:hAnsi="Arial" w:cs="Arial"/>
        </w:rPr>
        <w:t xml:space="preserve"> tangible benefits and encourag</w:t>
      </w:r>
      <w:r w:rsidR="00635B60">
        <w:rPr>
          <w:rFonts w:ascii="Arial" w:hAnsi="Arial" w:cs="Arial"/>
        </w:rPr>
        <w:t>ing</w:t>
      </w:r>
      <w:r w:rsidRPr="00053829">
        <w:rPr>
          <w:rFonts w:ascii="Arial" w:hAnsi="Arial" w:cs="Arial"/>
        </w:rPr>
        <w:t xml:space="preserve"> others to join</w:t>
      </w:r>
    </w:p>
    <w:p w14:paraId="34CCD2E4" w14:textId="77777777" w:rsidR="00623496" w:rsidRDefault="00623496" w:rsidP="00623496">
      <w:pPr>
        <w:tabs>
          <w:tab w:val="num" w:pos="720"/>
        </w:tabs>
        <w:spacing w:line="360" w:lineRule="auto"/>
        <w:rPr>
          <w:rFonts w:ascii="Arial" w:hAnsi="Arial" w:cs="Arial"/>
        </w:rPr>
      </w:pPr>
    </w:p>
    <w:p w14:paraId="30C339D7" w14:textId="3D976CAE" w:rsidR="00623496" w:rsidRDefault="00623496" w:rsidP="00623496">
      <w:pPr>
        <w:pStyle w:val="Default"/>
        <w:spacing w:line="360" w:lineRule="auto"/>
        <w:rPr>
          <w:rFonts w:ascii="Arial" w:hAnsi="Arial" w:cs="Arial"/>
          <w:color w:val="auto"/>
          <w:sz w:val="22"/>
          <w:szCs w:val="22"/>
        </w:rPr>
      </w:pPr>
      <w:r>
        <w:rPr>
          <w:rFonts w:ascii="Arial" w:hAnsi="Arial" w:cs="Arial"/>
          <w:sz w:val="22"/>
          <w:szCs w:val="22"/>
        </w:rPr>
        <w:t xml:space="preserve">“We had a very encouraging turnout at the webinar and </w:t>
      </w:r>
      <w:r w:rsidR="00635B60">
        <w:rPr>
          <w:rFonts w:ascii="Arial" w:hAnsi="Arial" w:cs="Arial"/>
          <w:sz w:val="22"/>
          <w:szCs w:val="22"/>
        </w:rPr>
        <w:t>it has already been received well by our ambassadors – several have already got in touch and want to do more to help and support our ambitions</w:t>
      </w:r>
      <w:r w:rsidR="00BF3EA6">
        <w:rPr>
          <w:rFonts w:ascii="Arial" w:hAnsi="Arial" w:cs="Arial"/>
          <w:sz w:val="22"/>
          <w:szCs w:val="22"/>
        </w:rPr>
        <w:t>,</w:t>
      </w:r>
      <w:r>
        <w:rPr>
          <w:rFonts w:ascii="Arial" w:hAnsi="Arial" w:cs="Arial"/>
          <w:sz w:val="22"/>
          <w:szCs w:val="22"/>
        </w:rPr>
        <w:t xml:space="preserve">” said </w:t>
      </w:r>
      <w:r w:rsidRPr="00764CDD">
        <w:rPr>
          <w:rFonts w:ascii="Arial" w:hAnsi="Arial" w:cs="Arial"/>
          <w:sz w:val="22"/>
          <w:szCs w:val="22"/>
        </w:rPr>
        <w:t xml:space="preserve">Karen Seal, </w:t>
      </w:r>
      <w:r w:rsidRPr="00764CDD">
        <w:rPr>
          <w:rFonts w:ascii="Arial" w:hAnsi="Arial" w:cs="Arial"/>
          <w:color w:val="auto"/>
          <w:sz w:val="22"/>
          <w:szCs w:val="22"/>
        </w:rPr>
        <w:t xml:space="preserve">Principal Place </w:t>
      </w:r>
      <w:r>
        <w:rPr>
          <w:rFonts w:ascii="Arial" w:hAnsi="Arial" w:cs="Arial"/>
          <w:color w:val="auto"/>
          <w:sz w:val="22"/>
          <w:szCs w:val="22"/>
        </w:rPr>
        <w:t>and</w:t>
      </w:r>
      <w:r w:rsidRPr="00764CDD">
        <w:rPr>
          <w:rFonts w:ascii="Arial" w:hAnsi="Arial" w:cs="Arial"/>
          <w:color w:val="auto"/>
          <w:sz w:val="22"/>
          <w:szCs w:val="22"/>
        </w:rPr>
        <w:t xml:space="preserve"> Investment Officer</w:t>
      </w:r>
      <w:r>
        <w:rPr>
          <w:rFonts w:ascii="Arial" w:hAnsi="Arial" w:cs="Arial"/>
          <w:color w:val="auto"/>
          <w:sz w:val="22"/>
          <w:szCs w:val="22"/>
        </w:rPr>
        <w:t xml:space="preserve"> at Lincolnshire County Council.</w:t>
      </w:r>
    </w:p>
    <w:p w14:paraId="4C8EABBF" w14:textId="77777777" w:rsidR="00623496" w:rsidRDefault="00623496" w:rsidP="00623496">
      <w:pPr>
        <w:pStyle w:val="Default"/>
        <w:spacing w:line="360" w:lineRule="auto"/>
        <w:rPr>
          <w:rFonts w:ascii="Arial" w:hAnsi="Arial" w:cs="Arial"/>
          <w:color w:val="auto"/>
          <w:sz w:val="22"/>
          <w:szCs w:val="22"/>
        </w:rPr>
      </w:pPr>
    </w:p>
    <w:p w14:paraId="185F9289" w14:textId="284C3343" w:rsidR="00623496" w:rsidRDefault="00623496" w:rsidP="00623496">
      <w:pPr>
        <w:pStyle w:val="Default"/>
        <w:spacing w:line="360" w:lineRule="auto"/>
        <w:rPr>
          <w:rFonts w:ascii="Arial" w:hAnsi="Arial" w:cs="Arial"/>
          <w:color w:val="auto"/>
          <w:sz w:val="22"/>
          <w:szCs w:val="22"/>
        </w:rPr>
      </w:pPr>
      <w:r>
        <w:rPr>
          <w:rFonts w:ascii="Arial" w:hAnsi="Arial" w:cs="Arial"/>
          <w:color w:val="auto"/>
          <w:sz w:val="22"/>
          <w:szCs w:val="22"/>
        </w:rPr>
        <w:t>“Team Lincolnshire is rapidly becoming one of the best and most effective ambassador programmes in the country. Our members work together and go out of their way to promote our area as a great place to live, work</w:t>
      </w:r>
      <w:r w:rsidR="00635B60">
        <w:rPr>
          <w:rFonts w:ascii="Arial" w:hAnsi="Arial" w:cs="Arial"/>
          <w:color w:val="auto"/>
          <w:sz w:val="22"/>
          <w:szCs w:val="22"/>
        </w:rPr>
        <w:t>, learn</w:t>
      </w:r>
      <w:r>
        <w:rPr>
          <w:rFonts w:ascii="Arial" w:hAnsi="Arial" w:cs="Arial"/>
          <w:color w:val="auto"/>
          <w:sz w:val="22"/>
          <w:szCs w:val="22"/>
        </w:rPr>
        <w:t xml:space="preserve"> and invest.</w:t>
      </w:r>
    </w:p>
    <w:p w14:paraId="25854493" w14:textId="77777777" w:rsidR="00623496" w:rsidRDefault="00623496" w:rsidP="00623496">
      <w:pPr>
        <w:pStyle w:val="Default"/>
        <w:spacing w:line="360" w:lineRule="auto"/>
        <w:rPr>
          <w:rFonts w:ascii="Arial" w:hAnsi="Arial" w:cs="Arial"/>
          <w:color w:val="auto"/>
          <w:sz w:val="22"/>
          <w:szCs w:val="22"/>
        </w:rPr>
      </w:pPr>
    </w:p>
    <w:p w14:paraId="04A474BA" w14:textId="42EBC9B3" w:rsidR="00623496" w:rsidRDefault="00623496" w:rsidP="00623496">
      <w:pPr>
        <w:pStyle w:val="Default"/>
        <w:spacing w:line="360" w:lineRule="auto"/>
        <w:rPr>
          <w:rFonts w:ascii="Arial" w:hAnsi="Arial" w:cs="Arial"/>
          <w:color w:val="auto"/>
          <w:sz w:val="22"/>
          <w:szCs w:val="22"/>
        </w:rPr>
      </w:pPr>
      <w:r>
        <w:rPr>
          <w:rFonts w:ascii="Arial" w:hAnsi="Arial" w:cs="Arial"/>
          <w:color w:val="auto"/>
          <w:sz w:val="22"/>
          <w:szCs w:val="22"/>
        </w:rPr>
        <w:t>“We’d love to welcome new members as we move into the next phase of our growth. If you’d like to find out more please do get in touch.”</w:t>
      </w:r>
    </w:p>
    <w:p w14:paraId="6AA5B5AF" w14:textId="7237FCB9" w:rsidR="00BF3EA6" w:rsidRPr="00BF3EA6" w:rsidRDefault="00BF3EA6" w:rsidP="00BF3EA6">
      <w:pPr>
        <w:pStyle w:val="Default"/>
        <w:spacing w:line="360" w:lineRule="auto"/>
        <w:rPr>
          <w:rFonts w:ascii="Arial" w:hAnsi="Arial" w:cs="Arial"/>
          <w:color w:val="auto"/>
          <w:sz w:val="22"/>
          <w:szCs w:val="22"/>
        </w:rPr>
      </w:pPr>
    </w:p>
    <w:p w14:paraId="2D92A69B" w14:textId="77777777" w:rsidR="00BF3EA6" w:rsidRPr="00BF3EA6" w:rsidRDefault="00BF3EA6" w:rsidP="00BF3EA6">
      <w:pPr>
        <w:shd w:val="clear" w:color="auto" w:fill="FFFFFF"/>
        <w:spacing w:line="360" w:lineRule="auto"/>
        <w:textAlignment w:val="baseline"/>
        <w:rPr>
          <w:rFonts w:ascii="Arial" w:eastAsia="Times New Roman" w:hAnsi="Arial" w:cs="Arial"/>
          <w:color w:val="201F1E"/>
        </w:rPr>
      </w:pPr>
      <w:r w:rsidRPr="00BF3EA6">
        <w:rPr>
          <w:rFonts w:ascii="Arial" w:eastAsia="Times New Roman" w:hAnsi="Arial" w:cs="Arial"/>
          <w:color w:val="201F1E"/>
        </w:rPr>
        <w:t xml:space="preserve">Councillor Colin Davie, Executive Councillor for Economy and Place at Lincolnshire County Council, said: “It was fantastic to see such a turnout of committed and ambitious Team Lincolnshire ambassadors at the webinar to discuss our plans for the future. </w:t>
      </w:r>
    </w:p>
    <w:p w14:paraId="1250799C" w14:textId="61E61906" w:rsidR="00BF3EA6" w:rsidRDefault="00BF3EA6" w:rsidP="007A4C9D">
      <w:pPr>
        <w:shd w:val="clear" w:color="auto" w:fill="FFFFFF"/>
        <w:spacing w:line="360" w:lineRule="auto"/>
        <w:textAlignment w:val="baseline"/>
        <w:rPr>
          <w:rFonts w:ascii="Arial" w:eastAsia="Times New Roman" w:hAnsi="Arial" w:cs="Arial"/>
          <w:color w:val="201F1E"/>
        </w:rPr>
      </w:pPr>
      <w:r w:rsidRPr="00BF3EA6">
        <w:rPr>
          <w:rFonts w:ascii="Arial" w:eastAsia="Times New Roman" w:hAnsi="Arial" w:cs="Arial"/>
          <w:color w:val="201F1E"/>
        </w:rPr>
        <w:lastRenderedPageBreak/>
        <w:t xml:space="preserve">“I know the future for Greater Lincolnshire and Rutland will be bright with such engaged and passionate members to fly the flag for our place, not just locally but </w:t>
      </w:r>
      <w:r>
        <w:rPr>
          <w:rFonts w:ascii="Arial" w:eastAsia="Times New Roman" w:hAnsi="Arial" w:cs="Arial"/>
          <w:color w:val="201F1E"/>
        </w:rPr>
        <w:t>n</w:t>
      </w:r>
      <w:r w:rsidRPr="00BF3EA6">
        <w:rPr>
          <w:rFonts w:ascii="Arial" w:eastAsia="Times New Roman" w:hAnsi="Arial" w:cs="Arial"/>
          <w:color w:val="201F1E"/>
        </w:rPr>
        <w:t>ationally and internationally.”</w:t>
      </w:r>
    </w:p>
    <w:p w14:paraId="535ADB89" w14:textId="5FA5073C" w:rsidR="007A4C9D" w:rsidRDefault="007A4C9D" w:rsidP="007A4C9D">
      <w:pPr>
        <w:shd w:val="clear" w:color="auto" w:fill="FFFFFF"/>
        <w:spacing w:line="360" w:lineRule="auto"/>
        <w:textAlignment w:val="baseline"/>
        <w:rPr>
          <w:rFonts w:ascii="Arial" w:eastAsia="Times New Roman" w:hAnsi="Arial" w:cs="Arial"/>
          <w:color w:val="201F1E"/>
        </w:rPr>
      </w:pPr>
    </w:p>
    <w:p w14:paraId="0829A702" w14:textId="77777777" w:rsidR="007A4C9D" w:rsidRPr="007A4C9D" w:rsidRDefault="007A4C9D" w:rsidP="007A4C9D">
      <w:pPr>
        <w:shd w:val="clear" w:color="auto" w:fill="FFFFFF"/>
        <w:spacing w:line="360" w:lineRule="auto"/>
        <w:textAlignment w:val="baseline"/>
        <w:rPr>
          <w:rFonts w:ascii="Arial" w:eastAsia="Times New Roman" w:hAnsi="Arial" w:cs="Arial"/>
          <w:color w:val="000000"/>
        </w:rPr>
      </w:pPr>
      <w:r>
        <w:rPr>
          <w:rFonts w:ascii="Arial" w:eastAsia="Times New Roman" w:hAnsi="Arial" w:cs="Arial"/>
          <w:color w:val="201F1E"/>
        </w:rPr>
        <w:t xml:space="preserve">Pat Doody, Chair of the Greater Lincolnshire LEP, said: </w:t>
      </w:r>
      <w:r w:rsidRPr="007A4C9D">
        <w:rPr>
          <w:rFonts w:ascii="Arial" w:eastAsia="Times New Roman" w:hAnsi="Arial" w:cs="Arial"/>
          <w:color w:val="000000"/>
          <w:bdr w:val="none" w:sz="0" w:space="0" w:color="auto" w:frame="1"/>
          <w:shd w:val="clear" w:color="auto" w:fill="FFFFFF"/>
        </w:rPr>
        <w:t>"There has never been a more important time for people and businesses to pull together, and I am delighted that Team Lincolnshire is going from strength to strength, gaining in momentum and in voice to shout loud and proud about the investment opportunities across Greater Lincolnshire. </w:t>
      </w:r>
    </w:p>
    <w:p w14:paraId="40F8B791" w14:textId="3A45B8FC" w:rsidR="007A4C9D" w:rsidRPr="007A4C9D" w:rsidRDefault="007A4C9D" w:rsidP="007A4C9D">
      <w:pPr>
        <w:shd w:val="clear" w:color="auto" w:fill="FFFFFF"/>
        <w:spacing w:line="360" w:lineRule="auto"/>
        <w:textAlignment w:val="baseline"/>
        <w:rPr>
          <w:rFonts w:ascii="Arial" w:eastAsia="Times New Roman" w:hAnsi="Arial" w:cs="Arial"/>
          <w:color w:val="000000"/>
        </w:rPr>
      </w:pPr>
    </w:p>
    <w:p w14:paraId="20A7063A" w14:textId="77777777" w:rsidR="007A4C9D" w:rsidRPr="007A4C9D" w:rsidRDefault="007A4C9D" w:rsidP="007A4C9D">
      <w:pPr>
        <w:shd w:val="clear" w:color="auto" w:fill="FFFFFF"/>
        <w:spacing w:line="360" w:lineRule="auto"/>
        <w:textAlignment w:val="baseline"/>
        <w:rPr>
          <w:rFonts w:ascii="Arial" w:eastAsia="Times New Roman" w:hAnsi="Arial" w:cs="Arial"/>
          <w:color w:val="000000"/>
        </w:rPr>
      </w:pPr>
      <w:r w:rsidRPr="007A4C9D">
        <w:rPr>
          <w:rFonts w:ascii="Arial" w:eastAsia="Times New Roman" w:hAnsi="Arial" w:cs="Arial"/>
          <w:color w:val="000000"/>
          <w:bdr w:val="none" w:sz="0" w:space="0" w:color="auto" w:frame="1"/>
          <w:shd w:val="clear" w:color="auto" w:fill="FFFFFF"/>
        </w:rPr>
        <w:t>"We have strength in our ever-growing partnerships.  I am particularly pleased to welcome North and North East Lincolnshire and Rutland to Team Lincolnshire and look forward to integrating them and their business communities into our rallying cries of investment and opportunity in Greater Lincolnshire."</w:t>
      </w:r>
    </w:p>
    <w:p w14:paraId="3456075A" w14:textId="77777777" w:rsidR="00BF3EA6" w:rsidRPr="00BF3EA6" w:rsidRDefault="00BF3EA6" w:rsidP="007A4C9D">
      <w:pPr>
        <w:shd w:val="clear" w:color="auto" w:fill="FFFFFF"/>
        <w:spacing w:line="360" w:lineRule="auto"/>
        <w:textAlignment w:val="baseline"/>
        <w:rPr>
          <w:rFonts w:ascii="Arial" w:eastAsia="Times New Roman" w:hAnsi="Arial" w:cs="Arial"/>
          <w:color w:val="201F1E"/>
        </w:rPr>
      </w:pPr>
    </w:p>
    <w:p w14:paraId="33E70027" w14:textId="191EFC02" w:rsidR="008E6064" w:rsidRPr="00BF3EA6" w:rsidRDefault="00623496" w:rsidP="00BF3EA6">
      <w:pPr>
        <w:spacing w:line="360" w:lineRule="auto"/>
        <w:rPr>
          <w:rFonts w:ascii="Arial" w:hAnsi="Arial" w:cs="Arial"/>
        </w:rPr>
      </w:pPr>
      <w:r w:rsidRPr="00BF3EA6">
        <w:rPr>
          <w:rFonts w:ascii="Arial" w:hAnsi="Arial" w:cs="Arial"/>
        </w:rPr>
        <w:t xml:space="preserve">For more information about Team Lincolnshire visit the website </w:t>
      </w:r>
      <w:hyperlink r:id="rId9" w:history="1">
        <w:r w:rsidRPr="00BF3EA6">
          <w:rPr>
            <w:rStyle w:val="Hyperlink"/>
            <w:rFonts w:ascii="Arial" w:hAnsi="Arial" w:cs="Arial"/>
          </w:rPr>
          <w:t>www.teamlincolnshire.com</w:t>
        </w:r>
      </w:hyperlink>
    </w:p>
    <w:p w14:paraId="7ADDC6CD" w14:textId="77777777" w:rsidR="00623496" w:rsidRDefault="00623496" w:rsidP="006475B6">
      <w:pPr>
        <w:pStyle w:val="NormalWeb"/>
        <w:shd w:val="clear" w:color="auto" w:fill="FFFFFF"/>
        <w:spacing w:before="0" w:beforeAutospacing="0" w:after="0" w:afterAutospacing="0" w:line="360" w:lineRule="auto"/>
        <w:rPr>
          <w:rFonts w:ascii="Arial" w:hAnsi="Arial" w:cs="Arial"/>
          <w:b/>
          <w:bCs/>
          <w:sz w:val="22"/>
          <w:szCs w:val="22"/>
        </w:rPr>
      </w:pPr>
    </w:p>
    <w:p w14:paraId="39FF0F62" w14:textId="74E7C782" w:rsidR="00B77451" w:rsidRPr="006475B6" w:rsidRDefault="00B77451" w:rsidP="006475B6">
      <w:pPr>
        <w:pStyle w:val="NormalWeb"/>
        <w:shd w:val="clear" w:color="auto" w:fill="FFFFFF"/>
        <w:spacing w:before="0" w:beforeAutospacing="0" w:after="0" w:afterAutospacing="0" w:line="360" w:lineRule="auto"/>
        <w:rPr>
          <w:rFonts w:ascii="Arial" w:hAnsi="Arial" w:cs="Arial"/>
          <w:b/>
          <w:bCs/>
          <w:sz w:val="22"/>
          <w:szCs w:val="22"/>
        </w:rPr>
      </w:pPr>
      <w:r w:rsidRPr="006475B6">
        <w:rPr>
          <w:rFonts w:ascii="Arial" w:hAnsi="Arial" w:cs="Arial"/>
          <w:b/>
          <w:bCs/>
          <w:sz w:val="22"/>
          <w:szCs w:val="22"/>
        </w:rPr>
        <w:t>Notes to Editors:</w:t>
      </w:r>
    </w:p>
    <w:p w14:paraId="08FDED4F" w14:textId="77777777" w:rsidR="00B77451" w:rsidRPr="006475B6" w:rsidRDefault="00B77451" w:rsidP="006475B6">
      <w:pPr>
        <w:pStyle w:val="NormalWeb"/>
        <w:shd w:val="clear" w:color="auto" w:fill="FFFFFF"/>
        <w:spacing w:before="0" w:beforeAutospacing="0" w:after="0" w:afterAutospacing="0" w:line="360" w:lineRule="auto"/>
        <w:rPr>
          <w:rFonts w:ascii="Arial" w:hAnsi="Arial" w:cs="Arial"/>
          <w:b/>
          <w:bCs/>
          <w:sz w:val="22"/>
          <w:szCs w:val="22"/>
        </w:rPr>
      </w:pPr>
    </w:p>
    <w:p w14:paraId="1085A6DA" w14:textId="77777777" w:rsidR="00B77451" w:rsidRPr="006475B6" w:rsidRDefault="00B77451" w:rsidP="006475B6">
      <w:pPr>
        <w:pStyle w:val="ListParagraph"/>
        <w:numPr>
          <w:ilvl w:val="0"/>
          <w:numId w:val="17"/>
        </w:numPr>
        <w:spacing w:line="360" w:lineRule="auto"/>
        <w:rPr>
          <w:rFonts w:ascii="Arial" w:hAnsi="Arial" w:cs="Arial"/>
        </w:rPr>
      </w:pPr>
      <w:r w:rsidRPr="006475B6">
        <w:rPr>
          <w:rFonts w:ascii="Arial" w:hAnsi="Arial" w:cs="Arial"/>
        </w:rPr>
        <w:t xml:space="preserve">Team Lincolnshire is a public and private sector partnership that works together to build a stronger business environment in Lincolnshire, promote the area in the UK and overseas and strengthen the links between businesses across the area. </w:t>
      </w:r>
    </w:p>
    <w:p w14:paraId="725EA0AE" w14:textId="77777777" w:rsidR="00B77451" w:rsidRPr="006475B6" w:rsidRDefault="00B77451" w:rsidP="006475B6">
      <w:pPr>
        <w:pStyle w:val="ListParagraph"/>
        <w:numPr>
          <w:ilvl w:val="0"/>
          <w:numId w:val="17"/>
        </w:numPr>
        <w:shd w:val="clear" w:color="auto" w:fill="FFFFFF"/>
        <w:spacing w:line="360" w:lineRule="auto"/>
        <w:rPr>
          <w:rFonts w:ascii="Arial" w:hAnsi="Arial" w:cs="Arial"/>
          <w:b/>
          <w:bCs/>
        </w:rPr>
      </w:pPr>
      <w:r w:rsidRPr="006475B6">
        <w:rPr>
          <w:rFonts w:ascii="Arial" w:hAnsi="Arial" w:cs="Arial"/>
        </w:rPr>
        <w:t>Team Lincolnshire originally stemmed from collaboration between the Greater Lincolnshire LEP and representatives from the property and construction industry at the international event MIPIM. Its members work together to collectively shout about Greater Lincolnshire as a great place to live, work, visit and invest.</w:t>
      </w:r>
    </w:p>
    <w:p w14:paraId="334728D9" w14:textId="77777777" w:rsidR="00B77451" w:rsidRPr="006475B6" w:rsidRDefault="00B77451" w:rsidP="006475B6">
      <w:pPr>
        <w:pStyle w:val="ListParagraph"/>
        <w:numPr>
          <w:ilvl w:val="0"/>
          <w:numId w:val="17"/>
        </w:numPr>
        <w:shd w:val="clear" w:color="auto" w:fill="FFFFFF"/>
        <w:spacing w:line="360" w:lineRule="auto"/>
        <w:rPr>
          <w:rFonts w:ascii="Arial" w:hAnsi="Arial" w:cs="Arial"/>
          <w:b/>
          <w:bCs/>
        </w:rPr>
      </w:pPr>
      <w:r w:rsidRPr="006475B6">
        <w:rPr>
          <w:rFonts w:ascii="Arial" w:hAnsi="Arial" w:cs="Arial"/>
          <w:bCs/>
        </w:rPr>
        <w:t xml:space="preserve">Team Lincolnshire is made up of ambassadors who work together to help fuel and strengthen Lincolnshire’s economy. </w:t>
      </w:r>
    </w:p>
    <w:p w14:paraId="4BF6ED90" w14:textId="77777777" w:rsidR="00B77451" w:rsidRPr="006475B6" w:rsidRDefault="00B77451" w:rsidP="006475B6">
      <w:pPr>
        <w:pStyle w:val="NormalWeb"/>
        <w:numPr>
          <w:ilvl w:val="0"/>
          <w:numId w:val="17"/>
        </w:numPr>
        <w:shd w:val="clear" w:color="auto" w:fill="FFFFFF"/>
        <w:spacing w:before="0" w:beforeAutospacing="0" w:after="0" w:afterAutospacing="0" w:line="360" w:lineRule="auto"/>
        <w:rPr>
          <w:rFonts w:ascii="Arial" w:hAnsi="Arial" w:cs="Arial"/>
          <w:bCs/>
          <w:sz w:val="22"/>
          <w:szCs w:val="22"/>
        </w:rPr>
      </w:pPr>
      <w:r w:rsidRPr="006475B6">
        <w:rPr>
          <w:rFonts w:ascii="Arial" w:hAnsi="Arial" w:cs="Arial"/>
          <w:bCs/>
          <w:sz w:val="22"/>
          <w:szCs w:val="22"/>
        </w:rPr>
        <w:t>Team Lincolnshire represents the private and public sector across all industries. Its membership network is made up of a diverse a passionate group of people ranging from entrepreneurial SMEs and academia to global businesses.</w:t>
      </w:r>
    </w:p>
    <w:p w14:paraId="5B049A42" w14:textId="77777777" w:rsidR="00B77451" w:rsidRPr="006475B6" w:rsidRDefault="00B77451" w:rsidP="006475B6">
      <w:pPr>
        <w:pStyle w:val="NormalWeb"/>
        <w:numPr>
          <w:ilvl w:val="0"/>
          <w:numId w:val="17"/>
        </w:numPr>
        <w:shd w:val="clear" w:color="auto" w:fill="FFFFFF"/>
        <w:spacing w:before="0" w:beforeAutospacing="0" w:after="0" w:afterAutospacing="0" w:line="360" w:lineRule="auto"/>
        <w:rPr>
          <w:rFonts w:ascii="Arial" w:hAnsi="Arial" w:cs="Arial"/>
          <w:bCs/>
          <w:sz w:val="22"/>
          <w:szCs w:val="22"/>
        </w:rPr>
      </w:pPr>
      <w:r w:rsidRPr="006475B6">
        <w:rPr>
          <w:rFonts w:ascii="Arial" w:hAnsi="Arial" w:cs="Arial"/>
          <w:bCs/>
          <w:sz w:val="22"/>
          <w:szCs w:val="22"/>
        </w:rPr>
        <w:t xml:space="preserve">To find out more, visit </w:t>
      </w:r>
      <w:hyperlink r:id="rId10" w:history="1">
        <w:r w:rsidRPr="006475B6">
          <w:rPr>
            <w:rStyle w:val="Hyperlink"/>
            <w:rFonts w:ascii="Arial" w:hAnsi="Arial" w:cs="Arial"/>
            <w:sz w:val="22"/>
            <w:szCs w:val="22"/>
          </w:rPr>
          <w:t>www.teamlincolnshire.com</w:t>
        </w:r>
      </w:hyperlink>
      <w:r w:rsidRPr="006475B6">
        <w:rPr>
          <w:rFonts w:ascii="Arial" w:hAnsi="Arial" w:cs="Arial"/>
          <w:bCs/>
          <w:sz w:val="22"/>
          <w:szCs w:val="22"/>
        </w:rPr>
        <w:t xml:space="preserve"> </w:t>
      </w:r>
    </w:p>
    <w:p w14:paraId="05137BFF" w14:textId="2F9CE42F" w:rsidR="00757C1D" w:rsidRPr="006475B6" w:rsidRDefault="00757C1D" w:rsidP="006475B6">
      <w:pPr>
        <w:pStyle w:val="ListParagraph"/>
        <w:numPr>
          <w:ilvl w:val="0"/>
          <w:numId w:val="17"/>
        </w:numPr>
        <w:spacing w:line="360" w:lineRule="auto"/>
        <w:rPr>
          <w:rFonts w:ascii="Arial" w:hAnsi="Arial" w:cs="Arial"/>
        </w:rPr>
      </w:pPr>
      <w:r w:rsidRPr="006475B6">
        <w:rPr>
          <w:rFonts w:ascii="Arial" w:hAnsi="Arial" w:cs="Arial"/>
        </w:rPr>
        <w:t>The Greater Lincolnshire LEP was set up in 2010 and works with businesses and local authorities to develop and grow Greater Lincolnshire’s diverse economy.</w:t>
      </w:r>
    </w:p>
    <w:p w14:paraId="57889464" w14:textId="513AD65F" w:rsidR="00757C1D" w:rsidRPr="006475B6" w:rsidRDefault="00757C1D" w:rsidP="006475B6">
      <w:pPr>
        <w:pStyle w:val="ListParagraph"/>
        <w:numPr>
          <w:ilvl w:val="0"/>
          <w:numId w:val="17"/>
        </w:numPr>
        <w:spacing w:line="360" w:lineRule="auto"/>
        <w:rPr>
          <w:rFonts w:ascii="Arial" w:hAnsi="Arial" w:cs="Arial"/>
        </w:rPr>
      </w:pPr>
      <w:r w:rsidRPr="006475B6">
        <w:rPr>
          <w:rFonts w:ascii="Arial" w:hAnsi="Arial" w:cs="Arial"/>
        </w:rPr>
        <w:t xml:space="preserve">It is a public / private partnership led by the private sector. </w:t>
      </w:r>
    </w:p>
    <w:p w14:paraId="2DB1A75B" w14:textId="5DA40CFE" w:rsidR="00757C1D" w:rsidRPr="006475B6" w:rsidRDefault="00757C1D" w:rsidP="006475B6">
      <w:pPr>
        <w:pStyle w:val="ListParagraph"/>
        <w:numPr>
          <w:ilvl w:val="0"/>
          <w:numId w:val="17"/>
        </w:numPr>
        <w:spacing w:line="360" w:lineRule="auto"/>
        <w:rPr>
          <w:rFonts w:ascii="Arial" w:hAnsi="Arial" w:cs="Arial"/>
        </w:rPr>
      </w:pPr>
      <w:r w:rsidRPr="006475B6">
        <w:rPr>
          <w:rFonts w:ascii="Arial" w:hAnsi="Arial" w:cs="Arial"/>
        </w:rPr>
        <w:lastRenderedPageBreak/>
        <w:t>It works with central Government and the private sector to invest in infrastructure, skills, innovation and productivity.</w:t>
      </w:r>
    </w:p>
    <w:p w14:paraId="136E1E89" w14:textId="21A23BF6" w:rsidR="00757C1D" w:rsidRPr="006475B6" w:rsidRDefault="00757C1D" w:rsidP="006475B6">
      <w:pPr>
        <w:pStyle w:val="ListParagraph"/>
        <w:numPr>
          <w:ilvl w:val="0"/>
          <w:numId w:val="17"/>
        </w:numPr>
        <w:spacing w:line="360" w:lineRule="auto"/>
        <w:rPr>
          <w:rFonts w:ascii="Arial" w:hAnsi="Arial" w:cs="Arial"/>
        </w:rPr>
      </w:pPr>
      <w:r w:rsidRPr="006475B6">
        <w:rPr>
          <w:rFonts w:ascii="Arial" w:hAnsi="Arial" w:cs="Arial"/>
        </w:rPr>
        <w:t>More than 100 businesses are involved in its strategies, and 80 business people sit on its boards.</w:t>
      </w:r>
    </w:p>
    <w:p w14:paraId="02962465" w14:textId="0B190C29" w:rsidR="00757C1D" w:rsidRPr="006475B6" w:rsidRDefault="00757C1D" w:rsidP="006475B6">
      <w:pPr>
        <w:pStyle w:val="ListParagraph"/>
        <w:numPr>
          <w:ilvl w:val="0"/>
          <w:numId w:val="17"/>
        </w:numPr>
        <w:spacing w:line="360" w:lineRule="auto"/>
        <w:rPr>
          <w:rFonts w:ascii="Arial" w:hAnsi="Arial" w:cs="Arial"/>
        </w:rPr>
      </w:pPr>
      <w:r w:rsidRPr="006475B6">
        <w:rPr>
          <w:rFonts w:ascii="Arial" w:hAnsi="Arial" w:cs="Arial"/>
        </w:rPr>
        <w:t>The LEP has an ambitious and balanced strategic economic growth plan for Greater Lincolnshire.</w:t>
      </w:r>
    </w:p>
    <w:p w14:paraId="54FEFA20" w14:textId="669DE5C4" w:rsidR="00757C1D" w:rsidRPr="006475B6" w:rsidRDefault="00757C1D" w:rsidP="006475B6">
      <w:pPr>
        <w:pStyle w:val="ListParagraph"/>
        <w:numPr>
          <w:ilvl w:val="0"/>
          <w:numId w:val="17"/>
        </w:numPr>
        <w:spacing w:line="360" w:lineRule="auto"/>
        <w:rPr>
          <w:rFonts w:ascii="Arial" w:hAnsi="Arial" w:cs="Arial"/>
        </w:rPr>
      </w:pPr>
      <w:r w:rsidRPr="006475B6">
        <w:rPr>
          <w:rFonts w:ascii="Arial" w:hAnsi="Arial" w:cs="Arial"/>
        </w:rPr>
        <w:t>The LEP’s six priority sectors are agri-food, the visitor economy, manufacturing, logistics, health and care and low-carbon energy.</w:t>
      </w:r>
    </w:p>
    <w:p w14:paraId="54CE89BF" w14:textId="40C78CEC" w:rsidR="00757C1D" w:rsidRPr="006475B6" w:rsidRDefault="00757C1D" w:rsidP="006475B6">
      <w:pPr>
        <w:pStyle w:val="ListParagraph"/>
        <w:numPr>
          <w:ilvl w:val="0"/>
          <w:numId w:val="17"/>
        </w:numPr>
        <w:spacing w:line="360" w:lineRule="auto"/>
        <w:rPr>
          <w:rFonts w:ascii="Arial" w:hAnsi="Arial" w:cs="Arial"/>
        </w:rPr>
      </w:pPr>
      <w:r w:rsidRPr="006475B6">
        <w:rPr>
          <w:rFonts w:ascii="Arial" w:hAnsi="Arial" w:cs="Arial"/>
        </w:rPr>
        <w:t>The LEP has invested £307 million in local economic growth schemes in Greater Lincolnshire since 2014.</w:t>
      </w:r>
    </w:p>
    <w:p w14:paraId="1287595A" w14:textId="45D14BF9" w:rsidR="00757C1D" w:rsidRPr="006475B6" w:rsidRDefault="00757C1D" w:rsidP="006475B6">
      <w:pPr>
        <w:pStyle w:val="ListParagraph"/>
        <w:numPr>
          <w:ilvl w:val="0"/>
          <w:numId w:val="17"/>
        </w:numPr>
        <w:spacing w:line="360" w:lineRule="auto"/>
        <w:rPr>
          <w:rFonts w:ascii="Arial" w:hAnsi="Arial" w:cs="Arial"/>
        </w:rPr>
      </w:pPr>
      <w:r w:rsidRPr="006475B6">
        <w:rPr>
          <w:rFonts w:ascii="Arial" w:hAnsi="Arial" w:cs="Arial"/>
        </w:rPr>
        <w:t>The Greater Lincolnshire LEP covers an area including North Lincolnshire, North East Lincolnshire and the administrative county of Lincolnshire and is led by a LEP board made up of leading figures in the public and private sector.</w:t>
      </w:r>
    </w:p>
    <w:p w14:paraId="6D7B99EC" w14:textId="09F746B5" w:rsidR="00757C1D" w:rsidRPr="006475B6" w:rsidRDefault="00757C1D" w:rsidP="006475B6">
      <w:pPr>
        <w:pStyle w:val="ListParagraph"/>
        <w:numPr>
          <w:ilvl w:val="0"/>
          <w:numId w:val="17"/>
        </w:numPr>
        <w:spacing w:line="360" w:lineRule="auto"/>
        <w:rPr>
          <w:rFonts w:ascii="Arial" w:hAnsi="Arial" w:cs="Arial"/>
        </w:rPr>
      </w:pPr>
      <w:r w:rsidRPr="006475B6">
        <w:rPr>
          <w:rFonts w:ascii="Arial" w:hAnsi="Arial" w:cs="Arial"/>
        </w:rPr>
        <w:t>To find out more visit www.greaterlincolnshirelep.co.uk or follow the LEP on Twitter</w:t>
      </w:r>
      <w:r w:rsidR="00E77AE7" w:rsidRPr="006475B6">
        <w:rPr>
          <w:rFonts w:ascii="Arial" w:hAnsi="Arial" w:cs="Arial"/>
        </w:rPr>
        <w:t xml:space="preserve"> </w:t>
      </w:r>
      <w:r w:rsidRPr="006475B6">
        <w:rPr>
          <w:rFonts w:ascii="Arial" w:hAnsi="Arial" w:cs="Arial"/>
        </w:rPr>
        <w:t>@greaterlincslep</w:t>
      </w:r>
      <w:r w:rsidR="00E77AE7" w:rsidRPr="006475B6">
        <w:rPr>
          <w:rFonts w:ascii="Arial" w:hAnsi="Arial" w:cs="Arial"/>
        </w:rPr>
        <w:t>, Facebook or Linkedin.</w:t>
      </w:r>
    </w:p>
    <w:p w14:paraId="39CCF6D5" w14:textId="77777777" w:rsidR="00757C1D" w:rsidRPr="006475B6" w:rsidRDefault="00757C1D" w:rsidP="006475B6">
      <w:pPr>
        <w:spacing w:line="360" w:lineRule="auto"/>
        <w:rPr>
          <w:rFonts w:ascii="Arial" w:hAnsi="Arial" w:cs="Arial"/>
        </w:rPr>
      </w:pPr>
    </w:p>
    <w:p w14:paraId="07262C37" w14:textId="77777777" w:rsidR="00757C1D" w:rsidRPr="006475B6" w:rsidRDefault="00757C1D" w:rsidP="006475B6">
      <w:pPr>
        <w:spacing w:line="360" w:lineRule="auto"/>
        <w:rPr>
          <w:rFonts w:ascii="Arial" w:hAnsi="Arial" w:cs="Arial"/>
          <w:b/>
        </w:rPr>
      </w:pPr>
      <w:r w:rsidRPr="006475B6">
        <w:rPr>
          <w:rFonts w:ascii="Arial" w:hAnsi="Arial" w:cs="Arial"/>
          <w:b/>
        </w:rPr>
        <w:t>For media information contact:</w:t>
      </w:r>
    </w:p>
    <w:p w14:paraId="5E7ADD7F" w14:textId="77777777" w:rsidR="00757C1D" w:rsidRPr="006475B6" w:rsidRDefault="00757C1D" w:rsidP="006475B6">
      <w:pPr>
        <w:spacing w:line="360" w:lineRule="auto"/>
        <w:rPr>
          <w:rFonts w:ascii="Arial" w:hAnsi="Arial" w:cs="Arial"/>
          <w:b/>
        </w:rPr>
      </w:pPr>
      <w:r w:rsidRPr="006475B6">
        <w:rPr>
          <w:rFonts w:ascii="Arial" w:hAnsi="Arial" w:cs="Arial"/>
          <w:b/>
        </w:rPr>
        <w:t>Jez Ashberry</w:t>
      </w:r>
    </w:p>
    <w:p w14:paraId="2A902EB9" w14:textId="77777777" w:rsidR="00757C1D" w:rsidRPr="006475B6" w:rsidRDefault="00757C1D" w:rsidP="006475B6">
      <w:pPr>
        <w:spacing w:line="360" w:lineRule="auto"/>
        <w:rPr>
          <w:rFonts w:ascii="Arial" w:hAnsi="Arial" w:cs="Arial"/>
          <w:b/>
        </w:rPr>
      </w:pPr>
      <w:r w:rsidRPr="006475B6">
        <w:rPr>
          <w:rFonts w:ascii="Arial" w:hAnsi="Arial" w:cs="Arial"/>
          <w:b/>
        </w:rPr>
        <w:t xml:space="preserve">Shooting Star </w:t>
      </w:r>
    </w:p>
    <w:p w14:paraId="785D4406" w14:textId="77777777" w:rsidR="00757C1D" w:rsidRPr="006475B6" w:rsidRDefault="00757C1D" w:rsidP="006475B6">
      <w:pPr>
        <w:spacing w:line="360" w:lineRule="auto"/>
        <w:rPr>
          <w:rFonts w:ascii="Arial" w:hAnsi="Arial" w:cs="Arial"/>
          <w:b/>
        </w:rPr>
      </w:pPr>
      <w:r w:rsidRPr="006475B6">
        <w:rPr>
          <w:rFonts w:ascii="Arial" w:hAnsi="Arial" w:cs="Arial"/>
          <w:b/>
        </w:rPr>
        <w:t>01522 528540</w:t>
      </w:r>
    </w:p>
    <w:p w14:paraId="2D078BB3" w14:textId="77777777" w:rsidR="00757C1D" w:rsidRPr="006475B6" w:rsidRDefault="00757C1D" w:rsidP="006475B6">
      <w:pPr>
        <w:spacing w:line="360" w:lineRule="auto"/>
        <w:rPr>
          <w:rFonts w:ascii="Arial" w:hAnsi="Arial" w:cs="Arial"/>
          <w:b/>
        </w:rPr>
      </w:pPr>
      <w:r w:rsidRPr="006475B6">
        <w:rPr>
          <w:rFonts w:ascii="Arial" w:hAnsi="Arial" w:cs="Arial"/>
          <w:b/>
        </w:rPr>
        <w:t>07780 735071</w:t>
      </w:r>
    </w:p>
    <w:p w14:paraId="15870CB3" w14:textId="77777777" w:rsidR="00757C1D" w:rsidRPr="006475B6" w:rsidRDefault="00757C1D" w:rsidP="006475B6">
      <w:pPr>
        <w:spacing w:line="360" w:lineRule="auto"/>
        <w:rPr>
          <w:rFonts w:ascii="Arial" w:hAnsi="Arial" w:cs="Arial"/>
          <w:b/>
        </w:rPr>
      </w:pPr>
      <w:r w:rsidRPr="006475B6">
        <w:rPr>
          <w:rFonts w:ascii="Arial" w:hAnsi="Arial" w:cs="Arial"/>
          <w:b/>
        </w:rPr>
        <w:t>@jezashberry</w:t>
      </w:r>
    </w:p>
    <w:p w14:paraId="78FEEB1E" w14:textId="77777777" w:rsidR="00757C1D" w:rsidRPr="006475B6" w:rsidRDefault="00757C1D" w:rsidP="006475B6">
      <w:pPr>
        <w:spacing w:line="360" w:lineRule="auto"/>
        <w:rPr>
          <w:rFonts w:ascii="Arial" w:hAnsi="Arial" w:cs="Arial"/>
          <w:b/>
        </w:rPr>
      </w:pPr>
      <w:r w:rsidRPr="006475B6">
        <w:rPr>
          <w:rFonts w:ascii="Arial" w:hAnsi="Arial" w:cs="Arial"/>
          <w:b/>
        </w:rPr>
        <w:t xml:space="preserve">jez@weareshootingstar.co.uk  </w:t>
      </w:r>
    </w:p>
    <w:p w14:paraId="64148D78" w14:textId="3ABDFF4B" w:rsidR="00757C1D" w:rsidRPr="006475B6" w:rsidRDefault="00757C1D" w:rsidP="006475B6">
      <w:pPr>
        <w:spacing w:line="360" w:lineRule="auto"/>
        <w:rPr>
          <w:rFonts w:ascii="Arial" w:hAnsi="Arial" w:cs="Arial"/>
        </w:rPr>
      </w:pPr>
      <w:r w:rsidRPr="006475B6">
        <w:rPr>
          <w:rFonts w:ascii="Arial" w:hAnsi="Arial" w:cs="Arial"/>
          <w:b/>
        </w:rPr>
        <w:t>[LEP2</w:t>
      </w:r>
      <w:r w:rsidR="00623496">
        <w:rPr>
          <w:rFonts w:ascii="Arial" w:hAnsi="Arial" w:cs="Arial"/>
          <w:b/>
        </w:rPr>
        <w:t>51BusinessPlanLaunch</w:t>
      </w:r>
      <w:r w:rsidR="00D039CE" w:rsidRPr="006475B6">
        <w:rPr>
          <w:rFonts w:ascii="Arial" w:hAnsi="Arial" w:cs="Arial"/>
          <w:b/>
        </w:rPr>
        <w:t>]</w:t>
      </w:r>
    </w:p>
    <w:sectPr w:rsidR="00757C1D" w:rsidRPr="006475B6" w:rsidSect="002642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35DF6"/>
    <w:multiLevelType w:val="hybridMultilevel"/>
    <w:tmpl w:val="BDB08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AC3735"/>
    <w:multiLevelType w:val="hybridMultilevel"/>
    <w:tmpl w:val="5A56310E"/>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 w15:restartNumberingAfterBreak="0">
    <w:nsid w:val="0C857E98"/>
    <w:multiLevelType w:val="hybridMultilevel"/>
    <w:tmpl w:val="9D763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38108C"/>
    <w:multiLevelType w:val="hybridMultilevel"/>
    <w:tmpl w:val="0B12F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8B06FC"/>
    <w:multiLevelType w:val="hybridMultilevel"/>
    <w:tmpl w:val="13F85D0A"/>
    <w:lvl w:ilvl="0" w:tplc="EF6244C8">
      <w:numFmt w:val="bullet"/>
      <w:lvlText w:val="•"/>
      <w:lvlJc w:val="left"/>
      <w:pPr>
        <w:ind w:left="1080" w:hanging="72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856981"/>
    <w:multiLevelType w:val="hybridMultilevel"/>
    <w:tmpl w:val="913C2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405795"/>
    <w:multiLevelType w:val="hybridMultilevel"/>
    <w:tmpl w:val="68BA0864"/>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EC38C1"/>
    <w:multiLevelType w:val="hybridMultilevel"/>
    <w:tmpl w:val="967236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3E4F16EF"/>
    <w:multiLevelType w:val="hybridMultilevel"/>
    <w:tmpl w:val="01F2FF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44B234D1"/>
    <w:multiLevelType w:val="hybridMultilevel"/>
    <w:tmpl w:val="ECDA1FF8"/>
    <w:lvl w:ilvl="0" w:tplc="08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4F372E57"/>
    <w:multiLevelType w:val="hybridMultilevel"/>
    <w:tmpl w:val="DC0AEA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55FF582C"/>
    <w:multiLevelType w:val="hybridMultilevel"/>
    <w:tmpl w:val="E45A0E50"/>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2" w15:restartNumberingAfterBreak="0">
    <w:nsid w:val="6CB93632"/>
    <w:multiLevelType w:val="hybridMultilevel"/>
    <w:tmpl w:val="A1D4C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D977F26"/>
    <w:multiLevelType w:val="hybridMultilevel"/>
    <w:tmpl w:val="62AA7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EB96D9C"/>
    <w:multiLevelType w:val="hybridMultilevel"/>
    <w:tmpl w:val="57EECF46"/>
    <w:lvl w:ilvl="0" w:tplc="CFD8445E">
      <w:numFmt w:val="bullet"/>
      <w:lvlText w:val="•"/>
      <w:lvlJc w:val="left"/>
      <w:pPr>
        <w:ind w:left="1080" w:hanging="72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746633AD"/>
    <w:multiLevelType w:val="hybridMultilevel"/>
    <w:tmpl w:val="413C2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BC225D7"/>
    <w:multiLevelType w:val="hybridMultilevel"/>
    <w:tmpl w:val="C3762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E317370"/>
    <w:multiLevelType w:val="hybridMultilevel"/>
    <w:tmpl w:val="FC4CBBC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num w:numId="1">
    <w:abstractNumId w:val="14"/>
  </w:num>
  <w:num w:numId="2">
    <w:abstractNumId w:val="7"/>
  </w:num>
  <w:num w:numId="3">
    <w:abstractNumId w:val="17"/>
  </w:num>
  <w:num w:numId="4">
    <w:abstractNumId w:val="7"/>
  </w:num>
  <w:num w:numId="5">
    <w:abstractNumId w:val="9"/>
  </w:num>
  <w:num w:numId="6">
    <w:abstractNumId w:val="6"/>
  </w:num>
  <w:num w:numId="7">
    <w:abstractNumId w:val="2"/>
  </w:num>
  <w:num w:numId="8">
    <w:abstractNumId w:val="4"/>
  </w:num>
  <w:num w:numId="9">
    <w:abstractNumId w:val="16"/>
  </w:num>
  <w:num w:numId="10">
    <w:abstractNumId w:val="15"/>
  </w:num>
  <w:num w:numId="11">
    <w:abstractNumId w:val="8"/>
  </w:num>
  <w:num w:numId="12">
    <w:abstractNumId w:val="0"/>
  </w:num>
  <w:num w:numId="13">
    <w:abstractNumId w:val="1"/>
  </w:num>
  <w:num w:numId="14">
    <w:abstractNumId w:val="10"/>
  </w:num>
  <w:num w:numId="15">
    <w:abstractNumId w:val="11"/>
  </w:num>
  <w:num w:numId="16">
    <w:abstractNumId w:val="3"/>
  </w:num>
  <w:num w:numId="17">
    <w:abstractNumId w:val="5"/>
  </w:num>
  <w:num w:numId="18">
    <w:abstractNumId w:val="13"/>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1092A"/>
    <w:rsid w:val="00000CF1"/>
    <w:rsid w:val="000348C5"/>
    <w:rsid w:val="00037EAF"/>
    <w:rsid w:val="000421B3"/>
    <w:rsid w:val="00057AC4"/>
    <w:rsid w:val="000653FE"/>
    <w:rsid w:val="00075EC5"/>
    <w:rsid w:val="000856A1"/>
    <w:rsid w:val="000914A8"/>
    <w:rsid w:val="000B201A"/>
    <w:rsid w:val="000C0511"/>
    <w:rsid w:val="000D25A4"/>
    <w:rsid w:val="000D76E9"/>
    <w:rsid w:val="000E0158"/>
    <w:rsid w:val="000F137D"/>
    <w:rsid w:val="00113DED"/>
    <w:rsid w:val="00116240"/>
    <w:rsid w:val="00122914"/>
    <w:rsid w:val="00124374"/>
    <w:rsid w:val="0012608E"/>
    <w:rsid w:val="00126B6A"/>
    <w:rsid w:val="00163373"/>
    <w:rsid w:val="001777B4"/>
    <w:rsid w:val="0018127F"/>
    <w:rsid w:val="00194B41"/>
    <w:rsid w:val="001A278D"/>
    <w:rsid w:val="001A7F5F"/>
    <w:rsid w:val="001B506D"/>
    <w:rsid w:val="001B50C9"/>
    <w:rsid w:val="001B62EF"/>
    <w:rsid w:val="001C1E8F"/>
    <w:rsid w:val="001C48E4"/>
    <w:rsid w:val="001C6844"/>
    <w:rsid w:val="001C7934"/>
    <w:rsid w:val="001D11AA"/>
    <w:rsid w:val="001E33A0"/>
    <w:rsid w:val="001E3E06"/>
    <w:rsid w:val="001F393C"/>
    <w:rsid w:val="00226029"/>
    <w:rsid w:val="00226219"/>
    <w:rsid w:val="002347D0"/>
    <w:rsid w:val="00240C96"/>
    <w:rsid w:val="002518C5"/>
    <w:rsid w:val="00254240"/>
    <w:rsid w:val="00264225"/>
    <w:rsid w:val="00267E1F"/>
    <w:rsid w:val="00272977"/>
    <w:rsid w:val="00286CBA"/>
    <w:rsid w:val="00295011"/>
    <w:rsid w:val="00295D73"/>
    <w:rsid w:val="002A31CC"/>
    <w:rsid w:val="002B3471"/>
    <w:rsid w:val="00305CF6"/>
    <w:rsid w:val="003100D6"/>
    <w:rsid w:val="00323824"/>
    <w:rsid w:val="00353850"/>
    <w:rsid w:val="0037392D"/>
    <w:rsid w:val="00392832"/>
    <w:rsid w:val="003A78B6"/>
    <w:rsid w:val="003B32E6"/>
    <w:rsid w:val="003B4AF0"/>
    <w:rsid w:val="003B590E"/>
    <w:rsid w:val="003B616F"/>
    <w:rsid w:val="003B7461"/>
    <w:rsid w:val="003E779A"/>
    <w:rsid w:val="003F1E4E"/>
    <w:rsid w:val="0041092A"/>
    <w:rsid w:val="00431A62"/>
    <w:rsid w:val="00433788"/>
    <w:rsid w:val="00444B35"/>
    <w:rsid w:val="00446D39"/>
    <w:rsid w:val="0045655B"/>
    <w:rsid w:val="00457A54"/>
    <w:rsid w:val="0046087D"/>
    <w:rsid w:val="00470465"/>
    <w:rsid w:val="00474EE1"/>
    <w:rsid w:val="0048371D"/>
    <w:rsid w:val="00485CC8"/>
    <w:rsid w:val="004861B2"/>
    <w:rsid w:val="0049275D"/>
    <w:rsid w:val="004B10B8"/>
    <w:rsid w:val="004C7870"/>
    <w:rsid w:val="004D2BDB"/>
    <w:rsid w:val="004E3795"/>
    <w:rsid w:val="004E70FC"/>
    <w:rsid w:val="004F2EBE"/>
    <w:rsid w:val="005137B0"/>
    <w:rsid w:val="005243A7"/>
    <w:rsid w:val="00535012"/>
    <w:rsid w:val="00543582"/>
    <w:rsid w:val="00547E38"/>
    <w:rsid w:val="00561E95"/>
    <w:rsid w:val="00565CB6"/>
    <w:rsid w:val="005700CB"/>
    <w:rsid w:val="00571957"/>
    <w:rsid w:val="00577AAF"/>
    <w:rsid w:val="0059251E"/>
    <w:rsid w:val="005928DE"/>
    <w:rsid w:val="005A3113"/>
    <w:rsid w:val="005A509B"/>
    <w:rsid w:val="005B7BE2"/>
    <w:rsid w:val="005D2C59"/>
    <w:rsid w:val="005D47D5"/>
    <w:rsid w:val="005D5A34"/>
    <w:rsid w:val="005D5F95"/>
    <w:rsid w:val="005D743D"/>
    <w:rsid w:val="005D7D6A"/>
    <w:rsid w:val="005E610F"/>
    <w:rsid w:val="0060521F"/>
    <w:rsid w:val="00623496"/>
    <w:rsid w:val="006357EB"/>
    <w:rsid w:val="00635B60"/>
    <w:rsid w:val="006475B6"/>
    <w:rsid w:val="0067421B"/>
    <w:rsid w:val="00693157"/>
    <w:rsid w:val="00693894"/>
    <w:rsid w:val="00696D26"/>
    <w:rsid w:val="006B4A52"/>
    <w:rsid w:val="006C0265"/>
    <w:rsid w:val="006D0F9B"/>
    <w:rsid w:val="006D7019"/>
    <w:rsid w:val="006E319A"/>
    <w:rsid w:val="006F0B16"/>
    <w:rsid w:val="006F1D58"/>
    <w:rsid w:val="006F4782"/>
    <w:rsid w:val="006F6840"/>
    <w:rsid w:val="007055CB"/>
    <w:rsid w:val="0071456C"/>
    <w:rsid w:val="0072756A"/>
    <w:rsid w:val="00737173"/>
    <w:rsid w:val="00743B81"/>
    <w:rsid w:val="00750161"/>
    <w:rsid w:val="00757C1D"/>
    <w:rsid w:val="007637E4"/>
    <w:rsid w:val="0077192C"/>
    <w:rsid w:val="007776EA"/>
    <w:rsid w:val="00787647"/>
    <w:rsid w:val="0079377D"/>
    <w:rsid w:val="00794049"/>
    <w:rsid w:val="007A4C9D"/>
    <w:rsid w:val="007B17AA"/>
    <w:rsid w:val="007D2630"/>
    <w:rsid w:val="007E105D"/>
    <w:rsid w:val="007E2727"/>
    <w:rsid w:val="007E5257"/>
    <w:rsid w:val="00802272"/>
    <w:rsid w:val="008131B2"/>
    <w:rsid w:val="008169F7"/>
    <w:rsid w:val="00850277"/>
    <w:rsid w:val="00865DE0"/>
    <w:rsid w:val="0086759B"/>
    <w:rsid w:val="00867906"/>
    <w:rsid w:val="008807B4"/>
    <w:rsid w:val="0089547B"/>
    <w:rsid w:val="0089785F"/>
    <w:rsid w:val="008B512F"/>
    <w:rsid w:val="008C7902"/>
    <w:rsid w:val="008D0650"/>
    <w:rsid w:val="008E4BC5"/>
    <w:rsid w:val="008E6064"/>
    <w:rsid w:val="00910F85"/>
    <w:rsid w:val="00915362"/>
    <w:rsid w:val="00916DBB"/>
    <w:rsid w:val="00930A8B"/>
    <w:rsid w:val="00942BCE"/>
    <w:rsid w:val="00952CCA"/>
    <w:rsid w:val="00961D5C"/>
    <w:rsid w:val="00981624"/>
    <w:rsid w:val="00995668"/>
    <w:rsid w:val="009A1903"/>
    <w:rsid w:val="009B2DC0"/>
    <w:rsid w:val="009C37B1"/>
    <w:rsid w:val="009C4872"/>
    <w:rsid w:val="009C7525"/>
    <w:rsid w:val="009D5046"/>
    <w:rsid w:val="009E7ED2"/>
    <w:rsid w:val="00A043A9"/>
    <w:rsid w:val="00A126B7"/>
    <w:rsid w:val="00A23149"/>
    <w:rsid w:val="00A3404D"/>
    <w:rsid w:val="00A41DD2"/>
    <w:rsid w:val="00A47F9B"/>
    <w:rsid w:val="00A565F2"/>
    <w:rsid w:val="00A60BF9"/>
    <w:rsid w:val="00A64713"/>
    <w:rsid w:val="00A6739E"/>
    <w:rsid w:val="00A7207A"/>
    <w:rsid w:val="00A75865"/>
    <w:rsid w:val="00A85A90"/>
    <w:rsid w:val="00A96304"/>
    <w:rsid w:val="00AA28A2"/>
    <w:rsid w:val="00AB0CD1"/>
    <w:rsid w:val="00AB143D"/>
    <w:rsid w:val="00AB3252"/>
    <w:rsid w:val="00AB3CC4"/>
    <w:rsid w:val="00AB5DB7"/>
    <w:rsid w:val="00AC2B62"/>
    <w:rsid w:val="00AC6D18"/>
    <w:rsid w:val="00AC7686"/>
    <w:rsid w:val="00AD6790"/>
    <w:rsid w:val="00AE52E1"/>
    <w:rsid w:val="00AF48D3"/>
    <w:rsid w:val="00B02181"/>
    <w:rsid w:val="00B149C8"/>
    <w:rsid w:val="00B22E20"/>
    <w:rsid w:val="00B2485D"/>
    <w:rsid w:val="00B25C60"/>
    <w:rsid w:val="00B33323"/>
    <w:rsid w:val="00B34682"/>
    <w:rsid w:val="00B35FE2"/>
    <w:rsid w:val="00B36D61"/>
    <w:rsid w:val="00B41BE2"/>
    <w:rsid w:val="00B42BCF"/>
    <w:rsid w:val="00B4589B"/>
    <w:rsid w:val="00B52C6F"/>
    <w:rsid w:val="00B52F68"/>
    <w:rsid w:val="00B658DE"/>
    <w:rsid w:val="00B700B6"/>
    <w:rsid w:val="00B77451"/>
    <w:rsid w:val="00B84CE9"/>
    <w:rsid w:val="00B87751"/>
    <w:rsid w:val="00B964E5"/>
    <w:rsid w:val="00B96CFB"/>
    <w:rsid w:val="00BA3007"/>
    <w:rsid w:val="00BC28B0"/>
    <w:rsid w:val="00BC72E1"/>
    <w:rsid w:val="00BC7E55"/>
    <w:rsid w:val="00BD78D8"/>
    <w:rsid w:val="00BE57A8"/>
    <w:rsid w:val="00BF3EA6"/>
    <w:rsid w:val="00BF7B89"/>
    <w:rsid w:val="00C13624"/>
    <w:rsid w:val="00C3083F"/>
    <w:rsid w:val="00C33BD6"/>
    <w:rsid w:val="00C63E3B"/>
    <w:rsid w:val="00C677B7"/>
    <w:rsid w:val="00C852FC"/>
    <w:rsid w:val="00CA2973"/>
    <w:rsid w:val="00CA58FC"/>
    <w:rsid w:val="00CA6447"/>
    <w:rsid w:val="00CC4150"/>
    <w:rsid w:val="00CD4A60"/>
    <w:rsid w:val="00CF01E6"/>
    <w:rsid w:val="00D039CE"/>
    <w:rsid w:val="00D20C34"/>
    <w:rsid w:val="00D20C66"/>
    <w:rsid w:val="00D26C8A"/>
    <w:rsid w:val="00D3382E"/>
    <w:rsid w:val="00D47BA0"/>
    <w:rsid w:val="00D52F1F"/>
    <w:rsid w:val="00D60E28"/>
    <w:rsid w:val="00D87E98"/>
    <w:rsid w:val="00D94394"/>
    <w:rsid w:val="00D94CF0"/>
    <w:rsid w:val="00DC00B6"/>
    <w:rsid w:val="00DC038E"/>
    <w:rsid w:val="00DE5DB7"/>
    <w:rsid w:val="00DF4A9C"/>
    <w:rsid w:val="00DF7E6D"/>
    <w:rsid w:val="00E01FF4"/>
    <w:rsid w:val="00E2723E"/>
    <w:rsid w:val="00E31D8E"/>
    <w:rsid w:val="00E32D62"/>
    <w:rsid w:val="00E4408A"/>
    <w:rsid w:val="00E46452"/>
    <w:rsid w:val="00E56FBA"/>
    <w:rsid w:val="00E5713E"/>
    <w:rsid w:val="00E74246"/>
    <w:rsid w:val="00E77987"/>
    <w:rsid w:val="00E77AE7"/>
    <w:rsid w:val="00E77D5F"/>
    <w:rsid w:val="00E91A59"/>
    <w:rsid w:val="00E91EE8"/>
    <w:rsid w:val="00EA1AB5"/>
    <w:rsid w:val="00EB31DE"/>
    <w:rsid w:val="00EB48C3"/>
    <w:rsid w:val="00ED15AE"/>
    <w:rsid w:val="00ED3C2A"/>
    <w:rsid w:val="00ED6CEC"/>
    <w:rsid w:val="00EE3C63"/>
    <w:rsid w:val="00EF4BA4"/>
    <w:rsid w:val="00F05FA6"/>
    <w:rsid w:val="00F119A0"/>
    <w:rsid w:val="00F31CE5"/>
    <w:rsid w:val="00F34DD6"/>
    <w:rsid w:val="00F52D16"/>
    <w:rsid w:val="00F53E14"/>
    <w:rsid w:val="00F677BE"/>
    <w:rsid w:val="00F71B5B"/>
    <w:rsid w:val="00F7433E"/>
    <w:rsid w:val="00F87AA0"/>
    <w:rsid w:val="00F9635E"/>
    <w:rsid w:val="00FB0CD9"/>
    <w:rsid w:val="00FB1699"/>
    <w:rsid w:val="00FB4828"/>
    <w:rsid w:val="00FD377C"/>
    <w:rsid w:val="00FF2F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22FAE"/>
  <w15:docId w15:val="{430B63C0-F596-42F2-B1EE-9B1910AF2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92A"/>
    <w:pPr>
      <w:spacing w:after="0" w:line="240" w:lineRule="auto"/>
    </w:pPr>
    <w:rPr>
      <w:rFonts w:ascii="Calibri" w:eastAsia="Calibri" w:hAnsi="Calibri" w:cs="Times New Roman"/>
      <w:lang w:val="en-GB" w:eastAsia="en-GB"/>
    </w:rPr>
  </w:style>
  <w:style w:type="paragraph" w:styleId="Heading1">
    <w:name w:val="heading 1"/>
    <w:basedOn w:val="Normal"/>
    <w:next w:val="Normal"/>
    <w:link w:val="Heading1Char"/>
    <w:uiPriority w:val="9"/>
    <w:qFormat/>
    <w:rsid w:val="00BC7E5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semiHidden/>
    <w:unhideWhenUsed/>
    <w:qFormat/>
    <w:rsid w:val="0041092A"/>
    <w:pPr>
      <w:spacing w:before="100" w:beforeAutospacing="1" w:after="100" w:afterAutospacing="1"/>
      <w:outlineLvl w:val="1"/>
    </w:pPr>
    <w:rPr>
      <w:rFonts w:ascii="Times New Roman" w:eastAsia="Times New Roman" w:hAnsi="Times New Roman"/>
      <w:b/>
      <w:bCs/>
      <w:sz w:val="36"/>
      <w:szCs w:val="3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1092A"/>
    <w:pPr>
      <w:spacing w:before="100" w:beforeAutospacing="1" w:after="100" w:afterAutospacing="1"/>
    </w:pPr>
    <w:rPr>
      <w:rFonts w:ascii="Times New Roman" w:hAnsi="Times New Roman"/>
      <w:sz w:val="24"/>
      <w:szCs w:val="24"/>
    </w:rPr>
  </w:style>
  <w:style w:type="character" w:customStyle="1" w:styleId="Heading2Char">
    <w:name w:val="Heading 2 Char"/>
    <w:basedOn w:val="DefaultParagraphFont"/>
    <w:link w:val="Heading2"/>
    <w:semiHidden/>
    <w:rsid w:val="0041092A"/>
    <w:rPr>
      <w:rFonts w:ascii="Times New Roman" w:eastAsia="Times New Roman" w:hAnsi="Times New Roman" w:cs="Times New Roman"/>
      <w:b/>
      <w:bCs/>
      <w:sz w:val="36"/>
      <w:szCs w:val="36"/>
      <w:lang w:val="x-none" w:eastAsia="x-none"/>
    </w:rPr>
  </w:style>
  <w:style w:type="character" w:styleId="Hyperlink">
    <w:name w:val="Hyperlink"/>
    <w:uiPriority w:val="99"/>
    <w:unhideWhenUsed/>
    <w:rsid w:val="0041092A"/>
    <w:rPr>
      <w:color w:val="0000FF"/>
      <w:u w:val="single"/>
    </w:rPr>
  </w:style>
  <w:style w:type="character" w:customStyle="1" w:styleId="hash">
    <w:name w:val="hash"/>
    <w:basedOn w:val="DefaultParagraphFont"/>
    <w:rsid w:val="0041092A"/>
  </w:style>
  <w:style w:type="character" w:customStyle="1" w:styleId="UnresolvedMention1">
    <w:name w:val="Unresolved Mention1"/>
    <w:basedOn w:val="DefaultParagraphFont"/>
    <w:uiPriority w:val="99"/>
    <w:semiHidden/>
    <w:unhideWhenUsed/>
    <w:rsid w:val="00CA2973"/>
    <w:rPr>
      <w:color w:val="605E5C"/>
      <w:shd w:val="clear" w:color="auto" w:fill="E1DFDD"/>
    </w:rPr>
  </w:style>
  <w:style w:type="character" w:styleId="Strong">
    <w:name w:val="Strong"/>
    <w:basedOn w:val="DefaultParagraphFont"/>
    <w:uiPriority w:val="22"/>
    <w:qFormat/>
    <w:rsid w:val="001C6844"/>
    <w:rPr>
      <w:b/>
      <w:bCs/>
    </w:rPr>
  </w:style>
  <w:style w:type="paragraph" w:styleId="ListParagraph">
    <w:name w:val="List Paragraph"/>
    <w:basedOn w:val="Normal"/>
    <w:uiPriority w:val="34"/>
    <w:qFormat/>
    <w:rsid w:val="00272977"/>
    <w:pPr>
      <w:ind w:left="720"/>
    </w:pPr>
    <w:rPr>
      <w:rFonts w:eastAsiaTheme="minorHAnsi" w:cs="Calibri"/>
      <w:lang w:val="en-US" w:eastAsia="en-US"/>
    </w:rPr>
  </w:style>
  <w:style w:type="character" w:styleId="FollowedHyperlink">
    <w:name w:val="FollowedHyperlink"/>
    <w:basedOn w:val="DefaultParagraphFont"/>
    <w:uiPriority w:val="99"/>
    <w:semiHidden/>
    <w:unhideWhenUsed/>
    <w:rsid w:val="00323824"/>
    <w:rPr>
      <w:color w:val="954F72" w:themeColor="followedHyperlink"/>
      <w:u w:val="single"/>
    </w:rPr>
  </w:style>
  <w:style w:type="paragraph" w:styleId="BalloonText">
    <w:name w:val="Balloon Text"/>
    <w:basedOn w:val="Normal"/>
    <w:link w:val="BalloonTextChar"/>
    <w:uiPriority w:val="99"/>
    <w:semiHidden/>
    <w:unhideWhenUsed/>
    <w:rsid w:val="00A75865"/>
    <w:rPr>
      <w:rFonts w:ascii="Tahoma" w:hAnsi="Tahoma" w:cs="Tahoma"/>
      <w:sz w:val="16"/>
      <w:szCs w:val="16"/>
    </w:rPr>
  </w:style>
  <w:style w:type="character" w:customStyle="1" w:styleId="BalloonTextChar">
    <w:name w:val="Balloon Text Char"/>
    <w:basedOn w:val="DefaultParagraphFont"/>
    <w:link w:val="BalloonText"/>
    <w:uiPriority w:val="99"/>
    <w:semiHidden/>
    <w:rsid w:val="00A75865"/>
    <w:rPr>
      <w:rFonts w:ascii="Tahoma" w:eastAsia="Calibri" w:hAnsi="Tahoma" w:cs="Tahoma"/>
      <w:sz w:val="16"/>
      <w:szCs w:val="16"/>
      <w:lang w:val="en-GB" w:eastAsia="en-GB"/>
    </w:rPr>
  </w:style>
  <w:style w:type="character" w:customStyle="1" w:styleId="UnresolvedMention2">
    <w:name w:val="Unresolved Mention2"/>
    <w:basedOn w:val="DefaultParagraphFont"/>
    <w:uiPriority w:val="99"/>
    <w:semiHidden/>
    <w:unhideWhenUsed/>
    <w:rsid w:val="00126B6A"/>
    <w:rPr>
      <w:color w:val="605E5C"/>
      <w:shd w:val="clear" w:color="auto" w:fill="E1DFDD"/>
    </w:rPr>
  </w:style>
  <w:style w:type="character" w:styleId="CommentReference">
    <w:name w:val="annotation reference"/>
    <w:basedOn w:val="DefaultParagraphFont"/>
    <w:uiPriority w:val="99"/>
    <w:semiHidden/>
    <w:unhideWhenUsed/>
    <w:rsid w:val="003B32E6"/>
    <w:rPr>
      <w:sz w:val="16"/>
      <w:szCs w:val="16"/>
    </w:rPr>
  </w:style>
  <w:style w:type="paragraph" w:styleId="CommentText">
    <w:name w:val="annotation text"/>
    <w:basedOn w:val="Normal"/>
    <w:link w:val="CommentTextChar"/>
    <w:uiPriority w:val="99"/>
    <w:semiHidden/>
    <w:unhideWhenUsed/>
    <w:rsid w:val="003B32E6"/>
    <w:rPr>
      <w:sz w:val="20"/>
      <w:szCs w:val="20"/>
    </w:rPr>
  </w:style>
  <w:style w:type="character" w:customStyle="1" w:styleId="CommentTextChar">
    <w:name w:val="Comment Text Char"/>
    <w:basedOn w:val="DefaultParagraphFont"/>
    <w:link w:val="CommentText"/>
    <w:uiPriority w:val="99"/>
    <w:semiHidden/>
    <w:rsid w:val="003B32E6"/>
    <w:rPr>
      <w:rFonts w:ascii="Calibri" w:eastAsia="Calibri" w:hAnsi="Calibri"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3B32E6"/>
    <w:rPr>
      <w:b/>
      <w:bCs/>
    </w:rPr>
  </w:style>
  <w:style w:type="character" w:customStyle="1" w:styleId="CommentSubjectChar">
    <w:name w:val="Comment Subject Char"/>
    <w:basedOn w:val="CommentTextChar"/>
    <w:link w:val="CommentSubject"/>
    <w:uiPriority w:val="99"/>
    <w:semiHidden/>
    <w:rsid w:val="003B32E6"/>
    <w:rPr>
      <w:rFonts w:ascii="Calibri" w:eastAsia="Calibri" w:hAnsi="Calibri" w:cs="Times New Roman"/>
      <w:b/>
      <w:bCs/>
      <w:sz w:val="20"/>
      <w:szCs w:val="20"/>
      <w:lang w:val="en-GB" w:eastAsia="en-GB"/>
    </w:rPr>
  </w:style>
  <w:style w:type="character" w:styleId="Emphasis">
    <w:name w:val="Emphasis"/>
    <w:basedOn w:val="DefaultParagraphFont"/>
    <w:uiPriority w:val="20"/>
    <w:qFormat/>
    <w:rsid w:val="0037392D"/>
    <w:rPr>
      <w:i/>
      <w:iCs/>
    </w:rPr>
  </w:style>
  <w:style w:type="character" w:customStyle="1" w:styleId="UnresolvedMention3">
    <w:name w:val="Unresolved Mention3"/>
    <w:basedOn w:val="DefaultParagraphFont"/>
    <w:uiPriority w:val="99"/>
    <w:semiHidden/>
    <w:unhideWhenUsed/>
    <w:rsid w:val="009E7ED2"/>
    <w:rPr>
      <w:color w:val="605E5C"/>
      <w:shd w:val="clear" w:color="auto" w:fill="E1DFDD"/>
    </w:rPr>
  </w:style>
  <w:style w:type="paragraph" w:customStyle="1" w:styleId="paragraph">
    <w:name w:val="paragraph"/>
    <w:basedOn w:val="Normal"/>
    <w:rsid w:val="000348C5"/>
    <w:pPr>
      <w:spacing w:before="100" w:beforeAutospacing="1" w:after="100" w:afterAutospacing="1"/>
    </w:pPr>
    <w:rPr>
      <w:rFonts w:ascii="Times New Roman" w:eastAsia="Times New Roman" w:hAnsi="Times New Roman"/>
      <w:sz w:val="24"/>
      <w:szCs w:val="24"/>
    </w:rPr>
  </w:style>
  <w:style w:type="character" w:customStyle="1" w:styleId="eop">
    <w:name w:val="eop"/>
    <w:basedOn w:val="DefaultParagraphFont"/>
    <w:rsid w:val="000348C5"/>
  </w:style>
  <w:style w:type="character" w:customStyle="1" w:styleId="normaltextrun">
    <w:name w:val="normaltextrun"/>
    <w:basedOn w:val="DefaultParagraphFont"/>
    <w:rsid w:val="000348C5"/>
  </w:style>
  <w:style w:type="character" w:customStyle="1" w:styleId="UnresolvedMention4">
    <w:name w:val="Unresolved Mention4"/>
    <w:basedOn w:val="DefaultParagraphFont"/>
    <w:uiPriority w:val="99"/>
    <w:semiHidden/>
    <w:unhideWhenUsed/>
    <w:rsid w:val="004861B2"/>
    <w:rPr>
      <w:color w:val="605E5C"/>
      <w:shd w:val="clear" w:color="auto" w:fill="E1DFDD"/>
    </w:rPr>
  </w:style>
  <w:style w:type="paragraph" w:styleId="Title">
    <w:name w:val="Title"/>
    <w:basedOn w:val="Normal"/>
    <w:next w:val="Normal"/>
    <w:link w:val="TitleChar"/>
    <w:uiPriority w:val="10"/>
    <w:qFormat/>
    <w:rsid w:val="00116240"/>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itleChar">
    <w:name w:val="Title Char"/>
    <w:basedOn w:val="DefaultParagraphFont"/>
    <w:link w:val="Title"/>
    <w:uiPriority w:val="10"/>
    <w:rsid w:val="00116240"/>
    <w:rPr>
      <w:rFonts w:asciiTheme="majorHAnsi" w:eastAsiaTheme="majorEastAsia" w:hAnsiTheme="majorHAnsi" w:cstheme="majorBidi"/>
      <w:color w:val="323E4F" w:themeColor="text2" w:themeShade="BF"/>
      <w:spacing w:val="5"/>
      <w:kern w:val="28"/>
      <w:sz w:val="52"/>
      <w:szCs w:val="52"/>
      <w:lang w:val="en-GB"/>
    </w:rPr>
  </w:style>
  <w:style w:type="character" w:customStyle="1" w:styleId="UnresolvedMention5">
    <w:name w:val="Unresolved Mention5"/>
    <w:basedOn w:val="DefaultParagraphFont"/>
    <w:uiPriority w:val="99"/>
    <w:semiHidden/>
    <w:unhideWhenUsed/>
    <w:rsid w:val="00757C1D"/>
    <w:rPr>
      <w:color w:val="605E5C"/>
      <w:shd w:val="clear" w:color="auto" w:fill="E1DFDD"/>
    </w:rPr>
  </w:style>
  <w:style w:type="paragraph" w:styleId="NoSpacing">
    <w:name w:val="No Spacing"/>
    <w:uiPriority w:val="1"/>
    <w:qFormat/>
    <w:rsid w:val="00A41DD2"/>
    <w:pPr>
      <w:spacing w:after="0" w:line="240" w:lineRule="auto"/>
    </w:pPr>
    <w:rPr>
      <w:lang w:val="en-GB"/>
    </w:rPr>
  </w:style>
  <w:style w:type="character" w:customStyle="1" w:styleId="UnresolvedMention6">
    <w:name w:val="Unresolved Mention6"/>
    <w:basedOn w:val="DefaultParagraphFont"/>
    <w:uiPriority w:val="99"/>
    <w:semiHidden/>
    <w:unhideWhenUsed/>
    <w:rsid w:val="005A3113"/>
    <w:rPr>
      <w:color w:val="605E5C"/>
      <w:shd w:val="clear" w:color="auto" w:fill="E1DFDD"/>
    </w:rPr>
  </w:style>
  <w:style w:type="character" w:customStyle="1" w:styleId="Heading1Char">
    <w:name w:val="Heading 1 Char"/>
    <w:basedOn w:val="DefaultParagraphFont"/>
    <w:link w:val="Heading1"/>
    <w:uiPriority w:val="9"/>
    <w:rsid w:val="00BC7E55"/>
    <w:rPr>
      <w:rFonts w:asciiTheme="majorHAnsi" w:eastAsiaTheme="majorEastAsia" w:hAnsiTheme="majorHAnsi" w:cstheme="majorBidi"/>
      <w:color w:val="2F5496" w:themeColor="accent1" w:themeShade="BF"/>
      <w:sz w:val="32"/>
      <w:szCs w:val="32"/>
      <w:lang w:val="en-GB" w:eastAsia="en-GB"/>
    </w:rPr>
  </w:style>
  <w:style w:type="paragraph" w:customStyle="1" w:styleId="Default">
    <w:name w:val="Default"/>
    <w:rsid w:val="00623496"/>
    <w:pPr>
      <w:autoSpaceDE w:val="0"/>
      <w:autoSpaceDN w:val="0"/>
      <w:adjustRightInd w:val="0"/>
      <w:spacing w:after="0" w:line="240" w:lineRule="auto"/>
    </w:pPr>
    <w:rPr>
      <w:rFonts w:ascii="Calibri" w:hAnsi="Calibri" w:cs="Calibri"/>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0974480">
      <w:bodyDiv w:val="1"/>
      <w:marLeft w:val="0"/>
      <w:marRight w:val="0"/>
      <w:marTop w:val="0"/>
      <w:marBottom w:val="0"/>
      <w:divBdr>
        <w:top w:val="none" w:sz="0" w:space="0" w:color="auto"/>
        <w:left w:val="none" w:sz="0" w:space="0" w:color="auto"/>
        <w:bottom w:val="none" w:sz="0" w:space="0" w:color="auto"/>
        <w:right w:val="none" w:sz="0" w:space="0" w:color="auto"/>
      </w:divBdr>
    </w:div>
    <w:div w:id="204996754">
      <w:bodyDiv w:val="1"/>
      <w:marLeft w:val="0"/>
      <w:marRight w:val="0"/>
      <w:marTop w:val="0"/>
      <w:marBottom w:val="0"/>
      <w:divBdr>
        <w:top w:val="none" w:sz="0" w:space="0" w:color="auto"/>
        <w:left w:val="none" w:sz="0" w:space="0" w:color="auto"/>
        <w:bottom w:val="none" w:sz="0" w:space="0" w:color="auto"/>
        <w:right w:val="none" w:sz="0" w:space="0" w:color="auto"/>
      </w:divBdr>
    </w:div>
    <w:div w:id="301083304">
      <w:bodyDiv w:val="1"/>
      <w:marLeft w:val="0"/>
      <w:marRight w:val="0"/>
      <w:marTop w:val="0"/>
      <w:marBottom w:val="0"/>
      <w:divBdr>
        <w:top w:val="none" w:sz="0" w:space="0" w:color="auto"/>
        <w:left w:val="none" w:sz="0" w:space="0" w:color="auto"/>
        <w:bottom w:val="none" w:sz="0" w:space="0" w:color="auto"/>
        <w:right w:val="none" w:sz="0" w:space="0" w:color="auto"/>
      </w:divBdr>
      <w:divsChild>
        <w:div w:id="200821098">
          <w:marLeft w:val="0"/>
          <w:marRight w:val="0"/>
          <w:marTop w:val="0"/>
          <w:marBottom w:val="0"/>
          <w:divBdr>
            <w:top w:val="none" w:sz="0" w:space="0" w:color="auto"/>
            <w:left w:val="none" w:sz="0" w:space="0" w:color="auto"/>
            <w:bottom w:val="none" w:sz="0" w:space="0" w:color="auto"/>
            <w:right w:val="none" w:sz="0" w:space="0" w:color="auto"/>
          </w:divBdr>
        </w:div>
        <w:div w:id="2100825650">
          <w:marLeft w:val="0"/>
          <w:marRight w:val="0"/>
          <w:marTop w:val="0"/>
          <w:marBottom w:val="0"/>
          <w:divBdr>
            <w:top w:val="none" w:sz="0" w:space="0" w:color="auto"/>
            <w:left w:val="none" w:sz="0" w:space="0" w:color="auto"/>
            <w:bottom w:val="none" w:sz="0" w:space="0" w:color="auto"/>
            <w:right w:val="none" w:sz="0" w:space="0" w:color="auto"/>
          </w:divBdr>
        </w:div>
        <w:div w:id="452864373">
          <w:marLeft w:val="0"/>
          <w:marRight w:val="0"/>
          <w:marTop w:val="0"/>
          <w:marBottom w:val="0"/>
          <w:divBdr>
            <w:top w:val="none" w:sz="0" w:space="0" w:color="auto"/>
            <w:left w:val="none" w:sz="0" w:space="0" w:color="auto"/>
            <w:bottom w:val="none" w:sz="0" w:space="0" w:color="auto"/>
            <w:right w:val="none" w:sz="0" w:space="0" w:color="auto"/>
          </w:divBdr>
        </w:div>
        <w:div w:id="333188763">
          <w:marLeft w:val="0"/>
          <w:marRight w:val="0"/>
          <w:marTop w:val="0"/>
          <w:marBottom w:val="0"/>
          <w:divBdr>
            <w:top w:val="none" w:sz="0" w:space="0" w:color="auto"/>
            <w:left w:val="none" w:sz="0" w:space="0" w:color="auto"/>
            <w:bottom w:val="none" w:sz="0" w:space="0" w:color="auto"/>
            <w:right w:val="none" w:sz="0" w:space="0" w:color="auto"/>
          </w:divBdr>
        </w:div>
      </w:divsChild>
    </w:div>
    <w:div w:id="578753439">
      <w:bodyDiv w:val="1"/>
      <w:marLeft w:val="0"/>
      <w:marRight w:val="0"/>
      <w:marTop w:val="0"/>
      <w:marBottom w:val="0"/>
      <w:divBdr>
        <w:top w:val="none" w:sz="0" w:space="0" w:color="auto"/>
        <w:left w:val="none" w:sz="0" w:space="0" w:color="auto"/>
        <w:bottom w:val="none" w:sz="0" w:space="0" w:color="auto"/>
        <w:right w:val="none" w:sz="0" w:space="0" w:color="auto"/>
      </w:divBdr>
    </w:div>
    <w:div w:id="656688451">
      <w:bodyDiv w:val="1"/>
      <w:marLeft w:val="0"/>
      <w:marRight w:val="0"/>
      <w:marTop w:val="0"/>
      <w:marBottom w:val="0"/>
      <w:divBdr>
        <w:top w:val="none" w:sz="0" w:space="0" w:color="auto"/>
        <w:left w:val="none" w:sz="0" w:space="0" w:color="auto"/>
        <w:bottom w:val="none" w:sz="0" w:space="0" w:color="auto"/>
        <w:right w:val="none" w:sz="0" w:space="0" w:color="auto"/>
      </w:divBdr>
    </w:div>
    <w:div w:id="856698511">
      <w:bodyDiv w:val="1"/>
      <w:marLeft w:val="0"/>
      <w:marRight w:val="0"/>
      <w:marTop w:val="0"/>
      <w:marBottom w:val="0"/>
      <w:divBdr>
        <w:top w:val="none" w:sz="0" w:space="0" w:color="auto"/>
        <w:left w:val="none" w:sz="0" w:space="0" w:color="auto"/>
        <w:bottom w:val="none" w:sz="0" w:space="0" w:color="auto"/>
        <w:right w:val="none" w:sz="0" w:space="0" w:color="auto"/>
      </w:divBdr>
    </w:div>
    <w:div w:id="921256460">
      <w:bodyDiv w:val="1"/>
      <w:marLeft w:val="0"/>
      <w:marRight w:val="0"/>
      <w:marTop w:val="0"/>
      <w:marBottom w:val="0"/>
      <w:divBdr>
        <w:top w:val="none" w:sz="0" w:space="0" w:color="auto"/>
        <w:left w:val="none" w:sz="0" w:space="0" w:color="auto"/>
        <w:bottom w:val="none" w:sz="0" w:space="0" w:color="auto"/>
        <w:right w:val="none" w:sz="0" w:space="0" w:color="auto"/>
      </w:divBdr>
      <w:divsChild>
        <w:div w:id="1210192505">
          <w:marLeft w:val="0"/>
          <w:marRight w:val="0"/>
          <w:marTop w:val="0"/>
          <w:marBottom w:val="0"/>
          <w:divBdr>
            <w:top w:val="none" w:sz="0" w:space="0" w:color="auto"/>
            <w:left w:val="none" w:sz="0" w:space="0" w:color="auto"/>
            <w:bottom w:val="single" w:sz="8" w:space="4" w:color="F6F5F6"/>
            <w:right w:val="none" w:sz="0" w:space="0" w:color="auto"/>
          </w:divBdr>
          <w:divsChild>
            <w:div w:id="110244095">
              <w:marLeft w:val="720"/>
              <w:marRight w:val="0"/>
              <w:marTop w:val="0"/>
              <w:marBottom w:val="0"/>
              <w:divBdr>
                <w:top w:val="none" w:sz="0" w:space="0" w:color="auto"/>
                <w:left w:val="none" w:sz="0" w:space="0" w:color="auto"/>
                <w:bottom w:val="none" w:sz="0" w:space="0" w:color="auto"/>
                <w:right w:val="none" w:sz="0" w:space="0" w:color="auto"/>
              </w:divBdr>
            </w:div>
            <w:div w:id="789132067">
              <w:marLeft w:val="720"/>
              <w:marRight w:val="0"/>
              <w:marTop w:val="0"/>
              <w:marBottom w:val="0"/>
              <w:divBdr>
                <w:top w:val="none" w:sz="0" w:space="0" w:color="auto"/>
                <w:left w:val="none" w:sz="0" w:space="0" w:color="auto"/>
                <w:bottom w:val="none" w:sz="0" w:space="0" w:color="auto"/>
                <w:right w:val="none" w:sz="0" w:space="0" w:color="auto"/>
              </w:divBdr>
            </w:div>
            <w:div w:id="1716193242">
              <w:marLeft w:val="720"/>
              <w:marRight w:val="0"/>
              <w:marTop w:val="0"/>
              <w:marBottom w:val="0"/>
              <w:divBdr>
                <w:top w:val="none" w:sz="0" w:space="0" w:color="auto"/>
                <w:left w:val="none" w:sz="0" w:space="0" w:color="auto"/>
                <w:bottom w:val="none" w:sz="0" w:space="0" w:color="auto"/>
                <w:right w:val="none" w:sz="0" w:space="0" w:color="auto"/>
              </w:divBdr>
            </w:div>
            <w:div w:id="1005788033">
              <w:marLeft w:val="720"/>
              <w:marRight w:val="0"/>
              <w:marTop w:val="0"/>
              <w:marBottom w:val="0"/>
              <w:divBdr>
                <w:top w:val="none" w:sz="0" w:space="0" w:color="auto"/>
                <w:left w:val="none" w:sz="0" w:space="0" w:color="auto"/>
                <w:bottom w:val="none" w:sz="0" w:space="0" w:color="auto"/>
                <w:right w:val="none" w:sz="0" w:space="0" w:color="auto"/>
              </w:divBdr>
            </w:div>
            <w:div w:id="638346338">
              <w:marLeft w:val="720"/>
              <w:marRight w:val="0"/>
              <w:marTop w:val="0"/>
              <w:marBottom w:val="0"/>
              <w:divBdr>
                <w:top w:val="none" w:sz="0" w:space="0" w:color="auto"/>
                <w:left w:val="none" w:sz="0" w:space="0" w:color="auto"/>
                <w:bottom w:val="none" w:sz="0" w:space="0" w:color="auto"/>
                <w:right w:val="none" w:sz="0" w:space="0" w:color="auto"/>
              </w:divBdr>
            </w:div>
            <w:div w:id="714163975">
              <w:marLeft w:val="720"/>
              <w:marRight w:val="0"/>
              <w:marTop w:val="0"/>
              <w:marBottom w:val="0"/>
              <w:divBdr>
                <w:top w:val="none" w:sz="0" w:space="0" w:color="auto"/>
                <w:left w:val="none" w:sz="0" w:space="0" w:color="auto"/>
                <w:bottom w:val="none" w:sz="0" w:space="0" w:color="auto"/>
                <w:right w:val="none" w:sz="0" w:space="0" w:color="auto"/>
              </w:divBdr>
            </w:div>
            <w:div w:id="1970163205">
              <w:marLeft w:val="720"/>
              <w:marRight w:val="0"/>
              <w:marTop w:val="0"/>
              <w:marBottom w:val="0"/>
              <w:divBdr>
                <w:top w:val="none" w:sz="0" w:space="0" w:color="auto"/>
                <w:left w:val="none" w:sz="0" w:space="0" w:color="auto"/>
                <w:bottom w:val="none" w:sz="0" w:space="0" w:color="auto"/>
                <w:right w:val="none" w:sz="0" w:space="0" w:color="auto"/>
              </w:divBdr>
            </w:div>
            <w:div w:id="649528293">
              <w:marLeft w:val="720"/>
              <w:marRight w:val="0"/>
              <w:marTop w:val="0"/>
              <w:marBottom w:val="0"/>
              <w:divBdr>
                <w:top w:val="none" w:sz="0" w:space="0" w:color="auto"/>
                <w:left w:val="none" w:sz="0" w:space="0" w:color="auto"/>
                <w:bottom w:val="none" w:sz="0" w:space="0" w:color="auto"/>
                <w:right w:val="none" w:sz="0" w:space="0" w:color="auto"/>
              </w:divBdr>
            </w:div>
            <w:div w:id="1969388667">
              <w:marLeft w:val="720"/>
              <w:marRight w:val="0"/>
              <w:marTop w:val="0"/>
              <w:marBottom w:val="0"/>
              <w:divBdr>
                <w:top w:val="none" w:sz="0" w:space="0" w:color="auto"/>
                <w:left w:val="none" w:sz="0" w:space="0" w:color="auto"/>
                <w:bottom w:val="none" w:sz="0" w:space="0" w:color="auto"/>
                <w:right w:val="none" w:sz="0" w:space="0" w:color="auto"/>
              </w:divBdr>
            </w:div>
            <w:div w:id="523831843">
              <w:marLeft w:val="720"/>
              <w:marRight w:val="0"/>
              <w:marTop w:val="0"/>
              <w:marBottom w:val="0"/>
              <w:divBdr>
                <w:top w:val="none" w:sz="0" w:space="0" w:color="auto"/>
                <w:left w:val="none" w:sz="0" w:space="0" w:color="auto"/>
                <w:bottom w:val="none" w:sz="0" w:space="0" w:color="auto"/>
                <w:right w:val="none" w:sz="0" w:space="0" w:color="auto"/>
              </w:divBdr>
            </w:div>
            <w:div w:id="1541478441">
              <w:marLeft w:val="720"/>
              <w:marRight w:val="0"/>
              <w:marTop w:val="0"/>
              <w:marBottom w:val="0"/>
              <w:divBdr>
                <w:top w:val="none" w:sz="0" w:space="0" w:color="auto"/>
                <w:left w:val="none" w:sz="0" w:space="0" w:color="auto"/>
                <w:bottom w:val="none" w:sz="0" w:space="0" w:color="auto"/>
                <w:right w:val="none" w:sz="0" w:space="0" w:color="auto"/>
              </w:divBdr>
            </w:div>
            <w:div w:id="2071146270">
              <w:marLeft w:val="720"/>
              <w:marRight w:val="0"/>
              <w:marTop w:val="0"/>
              <w:marBottom w:val="0"/>
              <w:divBdr>
                <w:top w:val="none" w:sz="0" w:space="0" w:color="auto"/>
                <w:left w:val="none" w:sz="0" w:space="0" w:color="auto"/>
                <w:bottom w:val="none" w:sz="0" w:space="0" w:color="auto"/>
                <w:right w:val="none" w:sz="0" w:space="0" w:color="auto"/>
              </w:divBdr>
            </w:div>
            <w:div w:id="697775065">
              <w:marLeft w:val="720"/>
              <w:marRight w:val="0"/>
              <w:marTop w:val="0"/>
              <w:marBottom w:val="0"/>
              <w:divBdr>
                <w:top w:val="none" w:sz="0" w:space="0" w:color="auto"/>
                <w:left w:val="none" w:sz="0" w:space="0" w:color="auto"/>
                <w:bottom w:val="none" w:sz="0" w:space="0" w:color="auto"/>
                <w:right w:val="none" w:sz="0" w:space="0" w:color="auto"/>
              </w:divBdr>
            </w:div>
            <w:div w:id="727414629">
              <w:marLeft w:val="720"/>
              <w:marRight w:val="0"/>
              <w:marTop w:val="0"/>
              <w:marBottom w:val="0"/>
              <w:divBdr>
                <w:top w:val="none" w:sz="0" w:space="0" w:color="auto"/>
                <w:left w:val="none" w:sz="0" w:space="0" w:color="auto"/>
                <w:bottom w:val="none" w:sz="0" w:space="0" w:color="auto"/>
                <w:right w:val="none" w:sz="0" w:space="0" w:color="auto"/>
              </w:divBdr>
            </w:div>
            <w:div w:id="467406706">
              <w:marLeft w:val="720"/>
              <w:marRight w:val="0"/>
              <w:marTop w:val="0"/>
              <w:marBottom w:val="0"/>
              <w:divBdr>
                <w:top w:val="none" w:sz="0" w:space="0" w:color="auto"/>
                <w:left w:val="none" w:sz="0" w:space="0" w:color="auto"/>
                <w:bottom w:val="none" w:sz="0" w:space="0" w:color="auto"/>
                <w:right w:val="none" w:sz="0" w:space="0" w:color="auto"/>
              </w:divBdr>
            </w:div>
            <w:div w:id="189222090">
              <w:marLeft w:val="720"/>
              <w:marRight w:val="0"/>
              <w:marTop w:val="0"/>
              <w:marBottom w:val="0"/>
              <w:divBdr>
                <w:top w:val="none" w:sz="0" w:space="0" w:color="auto"/>
                <w:left w:val="none" w:sz="0" w:space="0" w:color="auto"/>
                <w:bottom w:val="none" w:sz="0" w:space="0" w:color="auto"/>
                <w:right w:val="none" w:sz="0" w:space="0" w:color="auto"/>
              </w:divBdr>
            </w:div>
            <w:div w:id="2041515971">
              <w:marLeft w:val="720"/>
              <w:marRight w:val="0"/>
              <w:marTop w:val="0"/>
              <w:marBottom w:val="0"/>
              <w:divBdr>
                <w:top w:val="none" w:sz="0" w:space="0" w:color="auto"/>
                <w:left w:val="none" w:sz="0" w:space="0" w:color="auto"/>
                <w:bottom w:val="none" w:sz="0" w:space="0" w:color="auto"/>
                <w:right w:val="none" w:sz="0" w:space="0" w:color="auto"/>
              </w:divBdr>
            </w:div>
            <w:div w:id="1146240651">
              <w:marLeft w:val="720"/>
              <w:marRight w:val="0"/>
              <w:marTop w:val="0"/>
              <w:marBottom w:val="0"/>
              <w:divBdr>
                <w:top w:val="none" w:sz="0" w:space="0" w:color="auto"/>
                <w:left w:val="none" w:sz="0" w:space="0" w:color="auto"/>
                <w:bottom w:val="none" w:sz="0" w:space="0" w:color="auto"/>
                <w:right w:val="none" w:sz="0" w:space="0" w:color="auto"/>
              </w:divBdr>
            </w:div>
            <w:div w:id="1728456962">
              <w:marLeft w:val="720"/>
              <w:marRight w:val="0"/>
              <w:marTop w:val="0"/>
              <w:marBottom w:val="0"/>
              <w:divBdr>
                <w:top w:val="none" w:sz="0" w:space="0" w:color="auto"/>
                <w:left w:val="none" w:sz="0" w:space="0" w:color="auto"/>
                <w:bottom w:val="none" w:sz="0" w:space="0" w:color="auto"/>
                <w:right w:val="none" w:sz="0" w:space="0" w:color="auto"/>
              </w:divBdr>
            </w:div>
          </w:divsChild>
        </w:div>
        <w:div w:id="1090660427">
          <w:marLeft w:val="0"/>
          <w:marRight w:val="0"/>
          <w:marTop w:val="0"/>
          <w:marBottom w:val="0"/>
          <w:divBdr>
            <w:top w:val="none" w:sz="0" w:space="0" w:color="auto"/>
            <w:left w:val="none" w:sz="0" w:space="0" w:color="auto"/>
            <w:bottom w:val="none" w:sz="0" w:space="0" w:color="auto"/>
            <w:right w:val="none" w:sz="0" w:space="0" w:color="auto"/>
          </w:divBdr>
        </w:div>
        <w:div w:id="1225483301">
          <w:marLeft w:val="0"/>
          <w:marRight w:val="0"/>
          <w:marTop w:val="0"/>
          <w:marBottom w:val="0"/>
          <w:divBdr>
            <w:top w:val="none" w:sz="0" w:space="0" w:color="auto"/>
            <w:left w:val="none" w:sz="0" w:space="0" w:color="auto"/>
            <w:bottom w:val="none" w:sz="0" w:space="0" w:color="auto"/>
            <w:right w:val="none" w:sz="0" w:space="0" w:color="auto"/>
          </w:divBdr>
        </w:div>
        <w:div w:id="2125073151">
          <w:marLeft w:val="0"/>
          <w:marRight w:val="0"/>
          <w:marTop w:val="0"/>
          <w:marBottom w:val="0"/>
          <w:divBdr>
            <w:top w:val="none" w:sz="0" w:space="0" w:color="auto"/>
            <w:left w:val="none" w:sz="0" w:space="0" w:color="auto"/>
            <w:bottom w:val="none" w:sz="0" w:space="0" w:color="auto"/>
            <w:right w:val="none" w:sz="0" w:space="0" w:color="auto"/>
          </w:divBdr>
        </w:div>
        <w:div w:id="1832675212">
          <w:marLeft w:val="0"/>
          <w:marRight w:val="0"/>
          <w:marTop w:val="0"/>
          <w:marBottom w:val="0"/>
          <w:divBdr>
            <w:top w:val="none" w:sz="0" w:space="0" w:color="auto"/>
            <w:left w:val="none" w:sz="0" w:space="0" w:color="auto"/>
            <w:bottom w:val="none" w:sz="0" w:space="0" w:color="auto"/>
            <w:right w:val="none" w:sz="0" w:space="0" w:color="auto"/>
          </w:divBdr>
        </w:div>
        <w:div w:id="41754671">
          <w:marLeft w:val="0"/>
          <w:marRight w:val="0"/>
          <w:marTop w:val="0"/>
          <w:marBottom w:val="0"/>
          <w:divBdr>
            <w:top w:val="none" w:sz="0" w:space="0" w:color="auto"/>
            <w:left w:val="none" w:sz="0" w:space="0" w:color="auto"/>
            <w:bottom w:val="none" w:sz="0" w:space="0" w:color="auto"/>
            <w:right w:val="none" w:sz="0" w:space="0" w:color="auto"/>
          </w:divBdr>
        </w:div>
      </w:divsChild>
    </w:div>
    <w:div w:id="1044217235">
      <w:bodyDiv w:val="1"/>
      <w:marLeft w:val="0"/>
      <w:marRight w:val="0"/>
      <w:marTop w:val="0"/>
      <w:marBottom w:val="0"/>
      <w:divBdr>
        <w:top w:val="none" w:sz="0" w:space="0" w:color="auto"/>
        <w:left w:val="none" w:sz="0" w:space="0" w:color="auto"/>
        <w:bottom w:val="none" w:sz="0" w:space="0" w:color="auto"/>
        <w:right w:val="none" w:sz="0" w:space="0" w:color="auto"/>
      </w:divBdr>
    </w:div>
    <w:div w:id="1081753537">
      <w:bodyDiv w:val="1"/>
      <w:marLeft w:val="0"/>
      <w:marRight w:val="0"/>
      <w:marTop w:val="0"/>
      <w:marBottom w:val="0"/>
      <w:divBdr>
        <w:top w:val="none" w:sz="0" w:space="0" w:color="auto"/>
        <w:left w:val="none" w:sz="0" w:space="0" w:color="auto"/>
        <w:bottom w:val="none" w:sz="0" w:space="0" w:color="auto"/>
        <w:right w:val="none" w:sz="0" w:space="0" w:color="auto"/>
      </w:divBdr>
    </w:div>
    <w:div w:id="1207906973">
      <w:bodyDiv w:val="1"/>
      <w:marLeft w:val="0"/>
      <w:marRight w:val="0"/>
      <w:marTop w:val="0"/>
      <w:marBottom w:val="0"/>
      <w:divBdr>
        <w:top w:val="none" w:sz="0" w:space="0" w:color="auto"/>
        <w:left w:val="none" w:sz="0" w:space="0" w:color="auto"/>
        <w:bottom w:val="none" w:sz="0" w:space="0" w:color="auto"/>
        <w:right w:val="none" w:sz="0" w:space="0" w:color="auto"/>
      </w:divBdr>
    </w:div>
    <w:div w:id="1266574268">
      <w:bodyDiv w:val="1"/>
      <w:marLeft w:val="0"/>
      <w:marRight w:val="0"/>
      <w:marTop w:val="0"/>
      <w:marBottom w:val="0"/>
      <w:divBdr>
        <w:top w:val="none" w:sz="0" w:space="0" w:color="auto"/>
        <w:left w:val="none" w:sz="0" w:space="0" w:color="auto"/>
        <w:bottom w:val="none" w:sz="0" w:space="0" w:color="auto"/>
        <w:right w:val="none" w:sz="0" w:space="0" w:color="auto"/>
      </w:divBdr>
    </w:div>
    <w:div w:id="1282297959">
      <w:bodyDiv w:val="1"/>
      <w:marLeft w:val="0"/>
      <w:marRight w:val="0"/>
      <w:marTop w:val="0"/>
      <w:marBottom w:val="0"/>
      <w:divBdr>
        <w:top w:val="none" w:sz="0" w:space="0" w:color="auto"/>
        <w:left w:val="none" w:sz="0" w:space="0" w:color="auto"/>
        <w:bottom w:val="none" w:sz="0" w:space="0" w:color="auto"/>
        <w:right w:val="none" w:sz="0" w:space="0" w:color="auto"/>
      </w:divBdr>
      <w:divsChild>
        <w:div w:id="643699963">
          <w:marLeft w:val="0"/>
          <w:marRight w:val="0"/>
          <w:marTop w:val="0"/>
          <w:marBottom w:val="0"/>
          <w:divBdr>
            <w:top w:val="none" w:sz="0" w:space="0" w:color="auto"/>
            <w:left w:val="none" w:sz="0" w:space="0" w:color="auto"/>
            <w:bottom w:val="none" w:sz="0" w:space="0" w:color="auto"/>
            <w:right w:val="none" w:sz="0" w:space="0" w:color="auto"/>
          </w:divBdr>
        </w:div>
        <w:div w:id="1758746245">
          <w:marLeft w:val="0"/>
          <w:marRight w:val="0"/>
          <w:marTop w:val="0"/>
          <w:marBottom w:val="0"/>
          <w:divBdr>
            <w:top w:val="none" w:sz="0" w:space="0" w:color="auto"/>
            <w:left w:val="none" w:sz="0" w:space="0" w:color="auto"/>
            <w:bottom w:val="none" w:sz="0" w:space="0" w:color="auto"/>
            <w:right w:val="none" w:sz="0" w:space="0" w:color="auto"/>
          </w:divBdr>
        </w:div>
        <w:div w:id="1369528345">
          <w:marLeft w:val="0"/>
          <w:marRight w:val="0"/>
          <w:marTop w:val="0"/>
          <w:marBottom w:val="0"/>
          <w:divBdr>
            <w:top w:val="none" w:sz="0" w:space="0" w:color="auto"/>
            <w:left w:val="none" w:sz="0" w:space="0" w:color="auto"/>
            <w:bottom w:val="none" w:sz="0" w:space="0" w:color="auto"/>
            <w:right w:val="none" w:sz="0" w:space="0" w:color="auto"/>
          </w:divBdr>
        </w:div>
        <w:div w:id="1399474306">
          <w:marLeft w:val="0"/>
          <w:marRight w:val="0"/>
          <w:marTop w:val="0"/>
          <w:marBottom w:val="0"/>
          <w:divBdr>
            <w:top w:val="none" w:sz="0" w:space="0" w:color="auto"/>
            <w:left w:val="none" w:sz="0" w:space="0" w:color="auto"/>
            <w:bottom w:val="none" w:sz="0" w:space="0" w:color="auto"/>
            <w:right w:val="none" w:sz="0" w:space="0" w:color="auto"/>
          </w:divBdr>
        </w:div>
      </w:divsChild>
    </w:div>
    <w:div w:id="1348866922">
      <w:bodyDiv w:val="1"/>
      <w:marLeft w:val="0"/>
      <w:marRight w:val="0"/>
      <w:marTop w:val="0"/>
      <w:marBottom w:val="0"/>
      <w:divBdr>
        <w:top w:val="none" w:sz="0" w:space="0" w:color="auto"/>
        <w:left w:val="none" w:sz="0" w:space="0" w:color="auto"/>
        <w:bottom w:val="none" w:sz="0" w:space="0" w:color="auto"/>
        <w:right w:val="none" w:sz="0" w:space="0" w:color="auto"/>
      </w:divBdr>
    </w:div>
    <w:div w:id="1597208660">
      <w:bodyDiv w:val="1"/>
      <w:marLeft w:val="0"/>
      <w:marRight w:val="0"/>
      <w:marTop w:val="0"/>
      <w:marBottom w:val="0"/>
      <w:divBdr>
        <w:top w:val="none" w:sz="0" w:space="0" w:color="auto"/>
        <w:left w:val="none" w:sz="0" w:space="0" w:color="auto"/>
        <w:bottom w:val="none" w:sz="0" w:space="0" w:color="auto"/>
        <w:right w:val="none" w:sz="0" w:space="0" w:color="auto"/>
      </w:divBdr>
    </w:div>
    <w:div w:id="1623614361">
      <w:bodyDiv w:val="1"/>
      <w:marLeft w:val="0"/>
      <w:marRight w:val="0"/>
      <w:marTop w:val="0"/>
      <w:marBottom w:val="0"/>
      <w:divBdr>
        <w:top w:val="none" w:sz="0" w:space="0" w:color="auto"/>
        <w:left w:val="none" w:sz="0" w:space="0" w:color="auto"/>
        <w:bottom w:val="none" w:sz="0" w:space="0" w:color="auto"/>
        <w:right w:val="none" w:sz="0" w:space="0" w:color="auto"/>
      </w:divBdr>
    </w:div>
    <w:div w:id="1979459004">
      <w:bodyDiv w:val="1"/>
      <w:marLeft w:val="0"/>
      <w:marRight w:val="0"/>
      <w:marTop w:val="0"/>
      <w:marBottom w:val="0"/>
      <w:divBdr>
        <w:top w:val="none" w:sz="0" w:space="0" w:color="auto"/>
        <w:left w:val="none" w:sz="0" w:space="0" w:color="auto"/>
        <w:bottom w:val="none" w:sz="0" w:space="0" w:color="auto"/>
        <w:right w:val="none" w:sz="0" w:space="0" w:color="auto"/>
      </w:divBdr>
    </w:div>
    <w:div w:id="1992518712">
      <w:bodyDiv w:val="1"/>
      <w:marLeft w:val="0"/>
      <w:marRight w:val="0"/>
      <w:marTop w:val="0"/>
      <w:marBottom w:val="0"/>
      <w:divBdr>
        <w:top w:val="none" w:sz="0" w:space="0" w:color="auto"/>
        <w:left w:val="none" w:sz="0" w:space="0" w:color="auto"/>
        <w:bottom w:val="none" w:sz="0" w:space="0" w:color="auto"/>
        <w:right w:val="none" w:sz="0" w:space="0" w:color="auto"/>
      </w:divBdr>
      <w:divsChild>
        <w:div w:id="887689436">
          <w:marLeft w:val="0"/>
          <w:marRight w:val="0"/>
          <w:marTop w:val="0"/>
          <w:marBottom w:val="0"/>
          <w:divBdr>
            <w:top w:val="none" w:sz="0" w:space="0" w:color="auto"/>
            <w:left w:val="none" w:sz="0" w:space="0" w:color="auto"/>
            <w:bottom w:val="none" w:sz="0" w:space="0" w:color="auto"/>
            <w:right w:val="none" w:sz="0" w:space="0" w:color="auto"/>
          </w:divBdr>
        </w:div>
        <w:div w:id="1744912476">
          <w:marLeft w:val="0"/>
          <w:marRight w:val="0"/>
          <w:marTop w:val="0"/>
          <w:marBottom w:val="0"/>
          <w:divBdr>
            <w:top w:val="none" w:sz="0" w:space="0" w:color="auto"/>
            <w:left w:val="none" w:sz="0" w:space="0" w:color="auto"/>
            <w:bottom w:val="none" w:sz="0" w:space="0" w:color="auto"/>
            <w:right w:val="none" w:sz="0" w:space="0" w:color="auto"/>
          </w:divBdr>
        </w:div>
        <w:div w:id="649755126">
          <w:marLeft w:val="0"/>
          <w:marRight w:val="0"/>
          <w:marTop w:val="0"/>
          <w:marBottom w:val="0"/>
          <w:divBdr>
            <w:top w:val="none" w:sz="0" w:space="0" w:color="auto"/>
            <w:left w:val="none" w:sz="0" w:space="0" w:color="auto"/>
            <w:bottom w:val="none" w:sz="0" w:space="0" w:color="auto"/>
            <w:right w:val="none" w:sz="0" w:space="0" w:color="auto"/>
          </w:divBdr>
        </w:div>
      </w:divsChild>
    </w:div>
    <w:div w:id="2063745121">
      <w:bodyDiv w:val="1"/>
      <w:marLeft w:val="0"/>
      <w:marRight w:val="0"/>
      <w:marTop w:val="0"/>
      <w:marBottom w:val="0"/>
      <w:divBdr>
        <w:top w:val="none" w:sz="0" w:space="0" w:color="auto"/>
        <w:left w:val="none" w:sz="0" w:space="0" w:color="auto"/>
        <w:bottom w:val="none" w:sz="0" w:space="0" w:color="auto"/>
        <w:right w:val="none" w:sz="0" w:space="0" w:color="auto"/>
      </w:divBdr>
      <w:divsChild>
        <w:div w:id="1990396926">
          <w:marLeft w:val="0"/>
          <w:marRight w:val="0"/>
          <w:marTop w:val="0"/>
          <w:marBottom w:val="0"/>
          <w:divBdr>
            <w:top w:val="none" w:sz="0" w:space="0" w:color="auto"/>
            <w:left w:val="none" w:sz="0" w:space="0" w:color="auto"/>
            <w:bottom w:val="none" w:sz="0" w:space="0" w:color="auto"/>
            <w:right w:val="none" w:sz="0" w:space="0" w:color="auto"/>
          </w:divBdr>
        </w:div>
        <w:div w:id="747266306">
          <w:marLeft w:val="0"/>
          <w:marRight w:val="0"/>
          <w:marTop w:val="0"/>
          <w:marBottom w:val="0"/>
          <w:divBdr>
            <w:top w:val="none" w:sz="0" w:space="0" w:color="auto"/>
            <w:left w:val="none" w:sz="0" w:space="0" w:color="auto"/>
            <w:bottom w:val="none" w:sz="0" w:space="0" w:color="auto"/>
            <w:right w:val="none" w:sz="0" w:space="0" w:color="auto"/>
          </w:divBdr>
        </w:div>
        <w:div w:id="1081442169">
          <w:marLeft w:val="0"/>
          <w:marRight w:val="0"/>
          <w:marTop w:val="0"/>
          <w:marBottom w:val="0"/>
          <w:divBdr>
            <w:top w:val="none" w:sz="0" w:space="0" w:color="auto"/>
            <w:left w:val="none" w:sz="0" w:space="0" w:color="auto"/>
            <w:bottom w:val="none" w:sz="0" w:space="0" w:color="auto"/>
            <w:right w:val="none" w:sz="0" w:space="0" w:color="auto"/>
          </w:divBdr>
        </w:div>
      </w:divsChild>
    </w:div>
    <w:div w:id="2118257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teamlincolnshire.com" TargetMode="External"/><Relationship Id="rId4" Type="http://schemas.openxmlformats.org/officeDocument/2006/relationships/numbering" Target="numbering.xml"/><Relationship Id="rId9" Type="http://schemas.openxmlformats.org/officeDocument/2006/relationships/hyperlink" Target="http://www.teamlincolnshir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13" ma:contentTypeDescription="Create a new document." ma:contentTypeScope="" ma:versionID="11bb865866f88697a4dd4a1881b79b69">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fdff8f96fc298f1f78bfb420f1e71e92"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EF02FA-AD37-4294-B5E1-88BBE5AE94E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C13EDE2-9481-4937-A072-6C2E28A03E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20923A-4E9B-4233-8AC9-FE265B427D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985</Words>
  <Characters>5621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Lincolnshire County Council</Company>
  <LinksUpToDate>false</LinksUpToDate>
  <CharactersWithSpaces>6593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Luke Thompson</dc:creator>
  <cp:lastModifiedBy>Jez Ashberry</cp:lastModifiedBy>
  <cp:revision>7</cp:revision>
  <dcterms:created xsi:type="dcterms:W3CDTF">2020-10-23T11:37:00Z</dcterms:created>
  <dcterms:modified xsi:type="dcterms:W3CDTF">2020-10-26T11:45:00Z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ies>
</file>