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F6290B" w14:textId="7D8F8E74" w:rsidR="00980C40" w:rsidRDefault="00EA419C" w:rsidP="00EB445B">
      <w:pPr>
        <w:overflowPunct w:val="0"/>
        <w:autoSpaceDE w:val="0"/>
        <w:autoSpaceDN w:val="0"/>
        <w:spacing w:line="360" w:lineRule="auto"/>
        <w:rPr>
          <w:rFonts w:ascii="Arial" w:eastAsiaTheme="minorHAnsi" w:hAnsi="Arial" w:cs="Arial"/>
          <w:noProof/>
          <w:color w:val="000000" w:themeColor="text1"/>
        </w:rPr>
      </w:pPr>
      <w:r>
        <w:rPr>
          <w:noProof/>
        </w:rPr>
        <w:drawing>
          <wp:anchor distT="0" distB="0" distL="114300" distR="114300" simplePos="0" relativeHeight="251657216" behindDoc="0" locked="0" layoutInCell="1" allowOverlap="1" wp14:anchorId="0E6DF13C" wp14:editId="65A5031A">
            <wp:simplePos x="0" y="0"/>
            <wp:positionH relativeFrom="margin">
              <wp:posOffset>4585335</wp:posOffset>
            </wp:positionH>
            <wp:positionV relativeFrom="paragraph">
              <wp:posOffset>228600</wp:posOffset>
            </wp:positionV>
            <wp:extent cx="1253490" cy="450850"/>
            <wp:effectExtent l="0" t="0" r="3810"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53490" cy="450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915420" w14:textId="65F8317E" w:rsidR="003A01BE" w:rsidRDefault="00234CB6" w:rsidP="00EA419C">
      <w:pPr>
        <w:overflowPunct w:val="0"/>
        <w:autoSpaceDE w:val="0"/>
        <w:autoSpaceDN w:val="0"/>
        <w:spacing w:line="360" w:lineRule="auto"/>
        <w:rPr>
          <w:rFonts w:ascii="Arial" w:eastAsiaTheme="minorHAnsi" w:hAnsi="Arial" w:cs="Arial"/>
          <w:noProof/>
          <w:color w:val="000000" w:themeColor="text1"/>
        </w:rPr>
      </w:pPr>
      <w:r>
        <w:rPr>
          <w:noProof/>
        </w:rPr>
        <w:drawing>
          <wp:inline distT="0" distB="0" distL="0" distR="0" wp14:anchorId="2FF42F84" wp14:editId="5490A359">
            <wp:extent cx="1697182" cy="394493"/>
            <wp:effectExtent l="0" t="0" r="0" b="5715"/>
            <wp:docPr id="3" name="Picture 3" descr="Wiltshire Council logo gets a new l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iltshire Council logo gets a new look"/>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37393" cy="403840"/>
                    </a:xfrm>
                    <a:prstGeom prst="rect">
                      <a:avLst/>
                    </a:prstGeom>
                    <a:noFill/>
                    <a:ln>
                      <a:noFill/>
                    </a:ln>
                  </pic:spPr>
                </pic:pic>
              </a:graphicData>
            </a:graphic>
          </wp:inline>
        </w:drawing>
      </w:r>
      <w:r w:rsidR="00EA419C">
        <w:rPr>
          <w:rFonts w:ascii="Arial" w:eastAsiaTheme="minorHAnsi" w:hAnsi="Arial" w:cs="Arial"/>
          <w:noProof/>
          <w:sz w:val="22"/>
          <w:szCs w:val="22"/>
        </w:rPr>
        <w:t xml:space="preserve">       </w:t>
      </w:r>
      <w:r>
        <w:rPr>
          <w:rFonts w:ascii="Arial" w:eastAsiaTheme="minorHAnsi" w:hAnsi="Arial" w:cs="Arial"/>
          <w:noProof/>
          <w:sz w:val="22"/>
          <w:szCs w:val="22"/>
        </w:rPr>
        <w:drawing>
          <wp:inline distT="0" distB="0" distL="0" distR="0" wp14:anchorId="4666EAA2" wp14:editId="169199E6">
            <wp:extent cx="622750" cy="420139"/>
            <wp:effectExtent l="0" t="0" r="6350" b="0"/>
            <wp:docPr id="2" name="Picture 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1585" cy="426100"/>
                    </a:xfrm>
                    <a:prstGeom prst="rect">
                      <a:avLst/>
                    </a:prstGeom>
                    <a:noFill/>
                    <a:ln>
                      <a:noFill/>
                    </a:ln>
                  </pic:spPr>
                </pic:pic>
              </a:graphicData>
            </a:graphic>
          </wp:inline>
        </w:drawing>
      </w:r>
      <w:r w:rsidR="00EA419C">
        <w:rPr>
          <w:rFonts w:ascii="Arial" w:eastAsiaTheme="minorHAnsi" w:hAnsi="Arial" w:cs="Arial"/>
          <w:noProof/>
          <w:color w:val="000000" w:themeColor="text1"/>
        </w:rPr>
        <w:t xml:space="preserve">      </w:t>
      </w:r>
      <w:r w:rsidR="00EA419C">
        <w:rPr>
          <w:noProof/>
        </w:rPr>
        <w:drawing>
          <wp:inline distT="0" distB="0" distL="0" distR="0" wp14:anchorId="281B6277" wp14:editId="3D9D3B0F">
            <wp:extent cx="1601402" cy="320245"/>
            <wp:effectExtent l="0" t="0" r="0" b="381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40101" cy="327984"/>
                    </a:xfrm>
                    <a:prstGeom prst="rect">
                      <a:avLst/>
                    </a:prstGeom>
                    <a:noFill/>
                    <a:ln>
                      <a:noFill/>
                    </a:ln>
                  </pic:spPr>
                </pic:pic>
              </a:graphicData>
            </a:graphic>
          </wp:inline>
        </w:drawing>
      </w:r>
      <w:r w:rsidR="00EA419C">
        <w:rPr>
          <w:rFonts w:ascii="Arial" w:eastAsiaTheme="minorHAnsi" w:hAnsi="Arial" w:cs="Arial"/>
          <w:noProof/>
          <w:color w:val="000000" w:themeColor="text1"/>
        </w:rPr>
        <w:t xml:space="preserve">    </w:t>
      </w:r>
    </w:p>
    <w:p w14:paraId="4AC27947" w14:textId="30F5D045" w:rsidR="00980C40" w:rsidRPr="005977A9" w:rsidRDefault="00980C40" w:rsidP="00980C40">
      <w:pPr>
        <w:overflowPunct w:val="0"/>
        <w:autoSpaceDE w:val="0"/>
        <w:autoSpaceDN w:val="0"/>
        <w:spacing w:line="360" w:lineRule="auto"/>
        <w:rPr>
          <w:rFonts w:ascii="Arial" w:eastAsiaTheme="minorHAnsi" w:hAnsi="Arial" w:cs="Arial"/>
          <w:sz w:val="22"/>
          <w:szCs w:val="22"/>
        </w:rPr>
      </w:pPr>
    </w:p>
    <w:p w14:paraId="21B38691" w14:textId="77777777" w:rsidR="00AC34D0" w:rsidRPr="00A81DDD" w:rsidRDefault="00A75829" w:rsidP="0092252A">
      <w:pPr>
        <w:overflowPunct w:val="0"/>
        <w:autoSpaceDE w:val="0"/>
        <w:autoSpaceDN w:val="0"/>
        <w:spacing w:line="360" w:lineRule="auto"/>
        <w:rPr>
          <w:rFonts w:ascii="Arial" w:eastAsiaTheme="minorHAnsi" w:hAnsi="Arial" w:cs="Arial"/>
          <w:b/>
          <w:bCs/>
          <w:sz w:val="22"/>
          <w:szCs w:val="22"/>
          <w:lang w:eastAsia="en-US"/>
        </w:rPr>
      </w:pPr>
      <w:r w:rsidRPr="00A81DDD">
        <w:rPr>
          <w:rFonts w:ascii="Arial" w:eastAsiaTheme="minorHAnsi" w:hAnsi="Arial" w:cs="Arial"/>
          <w:b/>
          <w:bCs/>
          <w:sz w:val="22"/>
          <w:szCs w:val="22"/>
          <w:lang w:eastAsia="en-US"/>
        </w:rPr>
        <w:t>News</w:t>
      </w:r>
      <w:r w:rsidR="00AC34D0" w:rsidRPr="00A81DDD">
        <w:rPr>
          <w:rFonts w:ascii="Arial" w:eastAsiaTheme="minorHAnsi" w:hAnsi="Arial" w:cs="Arial"/>
          <w:b/>
          <w:bCs/>
          <w:sz w:val="22"/>
          <w:szCs w:val="22"/>
          <w:lang w:eastAsia="en-US"/>
        </w:rPr>
        <w:t xml:space="preserve"> </w:t>
      </w:r>
      <w:r w:rsidR="001964E8" w:rsidRPr="00A81DDD">
        <w:rPr>
          <w:rFonts w:ascii="Arial" w:eastAsiaTheme="minorHAnsi" w:hAnsi="Arial" w:cs="Arial"/>
          <w:b/>
          <w:bCs/>
          <w:sz w:val="22"/>
          <w:szCs w:val="22"/>
          <w:lang w:eastAsia="en-US"/>
        </w:rPr>
        <w:t>r</w:t>
      </w:r>
      <w:r w:rsidR="00AC34D0" w:rsidRPr="00A81DDD">
        <w:rPr>
          <w:rFonts w:ascii="Arial" w:eastAsiaTheme="minorHAnsi" w:hAnsi="Arial" w:cs="Arial"/>
          <w:b/>
          <w:bCs/>
          <w:sz w:val="22"/>
          <w:szCs w:val="22"/>
          <w:lang w:eastAsia="en-US"/>
        </w:rPr>
        <w:t>elease</w:t>
      </w:r>
    </w:p>
    <w:p w14:paraId="7F3E201F" w14:textId="77777777" w:rsidR="00C14814" w:rsidRPr="00A81DDD" w:rsidRDefault="00C14814" w:rsidP="0092252A">
      <w:pPr>
        <w:overflowPunct w:val="0"/>
        <w:autoSpaceDE w:val="0"/>
        <w:autoSpaceDN w:val="0"/>
        <w:spacing w:line="360" w:lineRule="auto"/>
        <w:rPr>
          <w:rFonts w:ascii="Arial" w:eastAsiaTheme="minorHAnsi" w:hAnsi="Arial" w:cs="Arial"/>
          <w:sz w:val="22"/>
          <w:szCs w:val="22"/>
          <w:lang w:eastAsia="en-US"/>
        </w:rPr>
      </w:pPr>
    </w:p>
    <w:p w14:paraId="2630CABF" w14:textId="5E93D783" w:rsidR="00B9350C" w:rsidRPr="00A81DDD" w:rsidRDefault="00A2283B" w:rsidP="0092252A">
      <w:pPr>
        <w:pStyle w:val="NormalWeb"/>
        <w:spacing w:before="0" w:beforeAutospacing="0" w:after="0" w:afterAutospacing="0" w:line="360" w:lineRule="auto"/>
        <w:rPr>
          <w:rFonts w:ascii="Arial" w:hAnsi="Arial" w:cs="Arial"/>
          <w:sz w:val="22"/>
          <w:szCs w:val="22"/>
        </w:rPr>
      </w:pPr>
      <w:r>
        <w:rPr>
          <w:rFonts w:ascii="Arial" w:hAnsi="Arial" w:cs="Arial"/>
          <w:sz w:val="22"/>
          <w:szCs w:val="22"/>
        </w:rPr>
        <w:t>12</w:t>
      </w:r>
      <w:r w:rsidRPr="00A2283B">
        <w:rPr>
          <w:rFonts w:ascii="Arial" w:hAnsi="Arial" w:cs="Arial"/>
          <w:sz w:val="22"/>
          <w:szCs w:val="22"/>
          <w:vertAlign w:val="superscript"/>
        </w:rPr>
        <w:t>th</w:t>
      </w:r>
      <w:r>
        <w:rPr>
          <w:rFonts w:ascii="Arial" w:hAnsi="Arial" w:cs="Arial"/>
          <w:sz w:val="22"/>
          <w:szCs w:val="22"/>
        </w:rPr>
        <w:t xml:space="preserve"> May 2022</w:t>
      </w:r>
    </w:p>
    <w:p w14:paraId="54396336" w14:textId="4D1A7A73" w:rsidR="7890FE56" w:rsidRPr="00A81DDD" w:rsidRDefault="7890FE56" w:rsidP="0092252A">
      <w:pPr>
        <w:pStyle w:val="NormalWeb"/>
        <w:spacing w:before="0" w:beforeAutospacing="0" w:after="0" w:afterAutospacing="0" w:line="360" w:lineRule="auto"/>
        <w:rPr>
          <w:rFonts w:ascii="Arial" w:hAnsi="Arial" w:cs="Arial"/>
          <w:sz w:val="22"/>
          <w:szCs w:val="22"/>
          <w:highlight w:val="yellow"/>
        </w:rPr>
      </w:pPr>
    </w:p>
    <w:p w14:paraId="3C764454" w14:textId="4952C846" w:rsidR="00A81DDD" w:rsidRPr="00116414" w:rsidRDefault="00A81DDD" w:rsidP="00A81DDD">
      <w:pPr>
        <w:jc w:val="center"/>
        <w:rPr>
          <w:rFonts w:ascii="Arial" w:hAnsi="Arial" w:cs="Arial"/>
          <w:b/>
          <w:bCs/>
          <w:sz w:val="28"/>
          <w:szCs w:val="28"/>
        </w:rPr>
      </w:pPr>
      <w:r w:rsidRPr="00116414">
        <w:rPr>
          <w:rFonts w:ascii="Arial" w:hAnsi="Arial" w:cs="Arial"/>
          <w:b/>
          <w:bCs/>
          <w:sz w:val="28"/>
          <w:szCs w:val="28"/>
        </w:rPr>
        <w:t xml:space="preserve">1,000 </w:t>
      </w:r>
      <w:r w:rsidR="00F36CB5">
        <w:rPr>
          <w:rFonts w:ascii="Arial" w:hAnsi="Arial" w:cs="Arial"/>
          <w:b/>
          <w:bCs/>
          <w:sz w:val="28"/>
          <w:szCs w:val="28"/>
        </w:rPr>
        <w:t>H</w:t>
      </w:r>
      <w:r w:rsidRPr="00116414">
        <w:rPr>
          <w:rFonts w:ascii="Arial" w:hAnsi="Arial" w:cs="Arial"/>
          <w:b/>
          <w:bCs/>
          <w:sz w:val="28"/>
          <w:szCs w:val="28"/>
        </w:rPr>
        <w:t xml:space="preserve">omes for the </w:t>
      </w:r>
      <w:r w:rsidR="00F36CB5">
        <w:rPr>
          <w:rFonts w:ascii="Arial" w:hAnsi="Arial" w:cs="Arial"/>
          <w:b/>
          <w:bCs/>
          <w:sz w:val="28"/>
          <w:szCs w:val="28"/>
        </w:rPr>
        <w:t>F</w:t>
      </w:r>
      <w:r w:rsidRPr="00116414">
        <w:rPr>
          <w:rFonts w:ascii="Arial" w:hAnsi="Arial" w:cs="Arial"/>
          <w:b/>
          <w:bCs/>
          <w:sz w:val="28"/>
          <w:szCs w:val="28"/>
        </w:rPr>
        <w:t xml:space="preserve">uture </w:t>
      </w:r>
      <w:r w:rsidR="00F36CB5">
        <w:rPr>
          <w:rFonts w:ascii="Arial" w:hAnsi="Arial" w:cs="Arial"/>
          <w:b/>
          <w:bCs/>
          <w:sz w:val="28"/>
          <w:szCs w:val="28"/>
        </w:rPr>
        <w:t>W</w:t>
      </w:r>
      <w:r w:rsidRPr="00116414">
        <w:rPr>
          <w:rFonts w:ascii="Arial" w:hAnsi="Arial" w:cs="Arial"/>
          <w:b/>
          <w:bCs/>
          <w:sz w:val="28"/>
          <w:szCs w:val="28"/>
        </w:rPr>
        <w:t xml:space="preserve">ill </w:t>
      </w:r>
      <w:r w:rsidR="00F36CB5">
        <w:rPr>
          <w:rFonts w:ascii="Arial" w:hAnsi="Arial" w:cs="Arial"/>
          <w:b/>
          <w:bCs/>
          <w:sz w:val="28"/>
          <w:szCs w:val="28"/>
        </w:rPr>
        <w:t>B</w:t>
      </w:r>
      <w:r w:rsidRPr="00116414">
        <w:rPr>
          <w:rFonts w:ascii="Arial" w:hAnsi="Arial" w:cs="Arial"/>
          <w:b/>
          <w:bCs/>
          <w:sz w:val="28"/>
          <w:szCs w:val="28"/>
        </w:rPr>
        <w:t xml:space="preserve">enefit South West </w:t>
      </w:r>
      <w:r w:rsidR="00F36CB5">
        <w:rPr>
          <w:rFonts w:ascii="Arial" w:hAnsi="Arial" w:cs="Arial"/>
          <w:b/>
          <w:bCs/>
          <w:sz w:val="28"/>
          <w:szCs w:val="28"/>
        </w:rPr>
        <w:t>R</w:t>
      </w:r>
      <w:r w:rsidRPr="00116414">
        <w:rPr>
          <w:rFonts w:ascii="Arial" w:hAnsi="Arial" w:cs="Arial"/>
          <w:b/>
          <w:bCs/>
          <w:sz w:val="28"/>
          <w:szCs w:val="28"/>
        </w:rPr>
        <w:t>esidents</w:t>
      </w:r>
    </w:p>
    <w:p w14:paraId="20282508" w14:textId="77777777" w:rsidR="00A81DDD" w:rsidRPr="00116414" w:rsidRDefault="00A81DDD" w:rsidP="00A81DDD">
      <w:pPr>
        <w:jc w:val="center"/>
        <w:rPr>
          <w:rFonts w:ascii="Arial" w:hAnsi="Arial" w:cs="Arial"/>
          <w:b/>
          <w:bCs/>
          <w:sz w:val="28"/>
          <w:szCs w:val="28"/>
        </w:rPr>
      </w:pPr>
    </w:p>
    <w:p w14:paraId="3F216791" w14:textId="50EC2E32" w:rsidR="00A81DDD" w:rsidRPr="00116414" w:rsidRDefault="00A81DDD" w:rsidP="00A81DDD">
      <w:pPr>
        <w:spacing w:line="360" w:lineRule="auto"/>
        <w:rPr>
          <w:rFonts w:ascii="Arial" w:hAnsi="Arial" w:cs="Arial"/>
          <w:b/>
          <w:bCs/>
          <w:sz w:val="22"/>
          <w:szCs w:val="22"/>
        </w:rPr>
      </w:pPr>
      <w:r w:rsidRPr="00116414">
        <w:rPr>
          <w:rFonts w:ascii="Arial" w:hAnsi="Arial" w:cs="Arial"/>
          <w:b/>
          <w:bCs/>
          <w:sz w:val="22"/>
          <w:szCs w:val="22"/>
        </w:rPr>
        <w:t>People across Dorset, Wiltshire and Somerset will benefit from a new partnership to build more energy</w:t>
      </w:r>
      <w:r w:rsidR="00F36CB5">
        <w:rPr>
          <w:rFonts w:ascii="Arial" w:hAnsi="Arial" w:cs="Arial"/>
          <w:b/>
          <w:bCs/>
          <w:sz w:val="22"/>
          <w:szCs w:val="22"/>
        </w:rPr>
        <w:t>-</w:t>
      </w:r>
      <w:r w:rsidRPr="00116414">
        <w:rPr>
          <w:rFonts w:ascii="Arial" w:hAnsi="Arial" w:cs="Arial"/>
          <w:b/>
          <w:bCs/>
          <w:sz w:val="22"/>
          <w:szCs w:val="22"/>
        </w:rPr>
        <w:t>efficient homes for rent and ownership.</w:t>
      </w:r>
    </w:p>
    <w:p w14:paraId="7F8F0056" w14:textId="77777777" w:rsidR="00A81DDD" w:rsidRPr="00116414" w:rsidRDefault="00A81DDD" w:rsidP="00A81DDD">
      <w:pPr>
        <w:spacing w:line="360" w:lineRule="auto"/>
        <w:rPr>
          <w:rFonts w:ascii="Arial" w:hAnsi="Arial" w:cs="Arial"/>
          <w:sz w:val="22"/>
          <w:szCs w:val="22"/>
        </w:rPr>
      </w:pPr>
    </w:p>
    <w:p w14:paraId="32E47357" w14:textId="724A684B" w:rsidR="00B64165" w:rsidRPr="00116414" w:rsidRDefault="00A075AC" w:rsidP="00B64165">
      <w:pPr>
        <w:spacing w:line="360" w:lineRule="auto"/>
        <w:rPr>
          <w:rFonts w:ascii="Arial" w:hAnsi="Arial" w:cs="Arial"/>
          <w:sz w:val="22"/>
          <w:szCs w:val="22"/>
        </w:rPr>
      </w:pPr>
      <w:hyperlink r:id="rId14" w:history="1">
        <w:r w:rsidR="00B64165" w:rsidRPr="00116414">
          <w:rPr>
            <w:rStyle w:val="Hyperlink"/>
            <w:rFonts w:ascii="Arial" w:hAnsi="Arial" w:cs="Arial"/>
            <w:sz w:val="22"/>
            <w:szCs w:val="22"/>
          </w:rPr>
          <w:t>Magna Housing</w:t>
        </w:r>
      </w:hyperlink>
      <w:r w:rsidR="00B64165" w:rsidRPr="00116414">
        <w:rPr>
          <w:rFonts w:ascii="Arial" w:hAnsi="Arial" w:cs="Arial"/>
          <w:sz w:val="22"/>
          <w:szCs w:val="22"/>
        </w:rPr>
        <w:t xml:space="preserve"> and </w:t>
      </w:r>
      <w:hyperlink r:id="rId15" w:history="1">
        <w:r w:rsidR="00B64165" w:rsidRPr="00116414">
          <w:rPr>
            <w:rStyle w:val="Hyperlink"/>
            <w:rFonts w:ascii="Arial" w:hAnsi="Arial" w:cs="Arial"/>
            <w:sz w:val="22"/>
            <w:szCs w:val="22"/>
          </w:rPr>
          <w:t>Wiltshire Council</w:t>
        </w:r>
      </w:hyperlink>
      <w:r w:rsidR="00B64165" w:rsidRPr="00116414">
        <w:rPr>
          <w:rFonts w:ascii="Arial" w:hAnsi="Arial" w:cs="Arial"/>
          <w:sz w:val="22"/>
          <w:szCs w:val="22"/>
        </w:rPr>
        <w:t xml:space="preserve"> have joined forces to address the housing crisis</w:t>
      </w:r>
      <w:r w:rsidR="00B64165">
        <w:rPr>
          <w:rFonts w:ascii="Arial" w:hAnsi="Arial" w:cs="Arial"/>
          <w:sz w:val="22"/>
          <w:szCs w:val="22"/>
        </w:rPr>
        <w:t>,</w:t>
      </w:r>
      <w:r w:rsidR="00B64165" w:rsidRPr="00116414">
        <w:rPr>
          <w:rFonts w:ascii="Arial" w:hAnsi="Arial" w:cs="Arial"/>
          <w:sz w:val="22"/>
          <w:szCs w:val="22"/>
        </w:rPr>
        <w:t xml:space="preserve"> </w:t>
      </w:r>
      <w:r w:rsidR="00B64165">
        <w:rPr>
          <w:rFonts w:ascii="Arial" w:hAnsi="Arial" w:cs="Arial"/>
          <w:sz w:val="22"/>
          <w:szCs w:val="22"/>
        </w:rPr>
        <w:t xml:space="preserve">appointing </w:t>
      </w:r>
      <w:r w:rsidR="00B64165" w:rsidRPr="00116414">
        <w:rPr>
          <w:rFonts w:ascii="Arial" w:hAnsi="Arial" w:cs="Arial"/>
          <w:sz w:val="22"/>
          <w:szCs w:val="22"/>
        </w:rPr>
        <w:t xml:space="preserve">offsite manufacturing company </w:t>
      </w:r>
      <w:hyperlink r:id="rId16" w:history="1">
        <w:r w:rsidR="00B64165" w:rsidRPr="00116414">
          <w:rPr>
            <w:rStyle w:val="Hyperlink"/>
            <w:rFonts w:ascii="Arial" w:hAnsi="Arial" w:cs="Arial"/>
            <w:sz w:val="22"/>
            <w:szCs w:val="22"/>
          </w:rPr>
          <w:t>Rollalong</w:t>
        </w:r>
      </w:hyperlink>
      <w:r w:rsidR="00B64165" w:rsidRPr="00116414">
        <w:rPr>
          <w:rFonts w:ascii="Arial" w:hAnsi="Arial" w:cs="Arial"/>
          <w:sz w:val="22"/>
          <w:szCs w:val="22"/>
        </w:rPr>
        <w:t xml:space="preserve"> </w:t>
      </w:r>
      <w:r w:rsidR="00B64165">
        <w:rPr>
          <w:rFonts w:ascii="Arial" w:hAnsi="Arial" w:cs="Arial"/>
          <w:sz w:val="22"/>
          <w:szCs w:val="22"/>
        </w:rPr>
        <w:t xml:space="preserve">via the </w:t>
      </w:r>
      <w:hyperlink r:id="rId17" w:history="1">
        <w:r w:rsidR="00B64165" w:rsidRPr="00C06313">
          <w:rPr>
            <w:rStyle w:val="Hyperlink"/>
            <w:rFonts w:ascii="Arial" w:hAnsi="Arial" w:cs="Arial"/>
            <w:sz w:val="22"/>
            <w:szCs w:val="22"/>
          </w:rPr>
          <w:t>South West Procurement Alliance (SWPA)</w:t>
        </w:r>
      </w:hyperlink>
      <w:r w:rsidR="00B64165">
        <w:rPr>
          <w:rFonts w:ascii="Arial" w:hAnsi="Arial" w:cs="Arial"/>
          <w:sz w:val="22"/>
          <w:szCs w:val="22"/>
        </w:rPr>
        <w:t xml:space="preserve"> Offsite Construction of New Homes </w:t>
      </w:r>
      <w:hyperlink r:id="rId18" w:history="1">
        <w:r w:rsidR="00B64165" w:rsidRPr="00C06313">
          <w:rPr>
            <w:rStyle w:val="Hyperlink"/>
            <w:rFonts w:ascii="Arial" w:hAnsi="Arial" w:cs="Arial"/>
            <w:sz w:val="22"/>
            <w:szCs w:val="22"/>
          </w:rPr>
          <w:t>framework</w:t>
        </w:r>
      </w:hyperlink>
      <w:r w:rsidR="00B64165">
        <w:rPr>
          <w:rFonts w:ascii="Arial" w:hAnsi="Arial" w:cs="Arial"/>
          <w:sz w:val="22"/>
          <w:szCs w:val="22"/>
        </w:rPr>
        <w:t xml:space="preserve">, </w:t>
      </w:r>
      <w:r w:rsidR="00B64165" w:rsidRPr="00116414">
        <w:rPr>
          <w:rFonts w:ascii="Arial" w:hAnsi="Arial" w:cs="Arial"/>
          <w:sz w:val="22"/>
          <w:szCs w:val="22"/>
        </w:rPr>
        <w:t xml:space="preserve">to build nearly 1,000 new homes over the next three years. </w:t>
      </w:r>
    </w:p>
    <w:p w14:paraId="04422C64" w14:textId="77777777" w:rsidR="00A81DDD" w:rsidRPr="00116414" w:rsidRDefault="00A81DDD" w:rsidP="00A81DDD">
      <w:pPr>
        <w:spacing w:line="360" w:lineRule="auto"/>
        <w:rPr>
          <w:rFonts w:ascii="Arial" w:hAnsi="Arial" w:cs="Arial"/>
          <w:sz w:val="22"/>
          <w:szCs w:val="22"/>
        </w:rPr>
      </w:pPr>
    </w:p>
    <w:p w14:paraId="78C3101E" w14:textId="7710CA7B" w:rsidR="003E18D5" w:rsidRPr="00116414" w:rsidRDefault="003E18D5" w:rsidP="003E18D5">
      <w:pPr>
        <w:spacing w:line="360" w:lineRule="auto"/>
        <w:rPr>
          <w:rFonts w:ascii="Arial" w:hAnsi="Arial" w:cs="Arial"/>
          <w:sz w:val="22"/>
          <w:szCs w:val="22"/>
        </w:rPr>
      </w:pPr>
      <w:r w:rsidRPr="00116414">
        <w:rPr>
          <w:rFonts w:ascii="Arial" w:hAnsi="Arial" w:cs="Arial"/>
          <w:sz w:val="22"/>
          <w:szCs w:val="22"/>
        </w:rPr>
        <w:t xml:space="preserve">At the forefront of this work in the local area, the partners are committed to </w:t>
      </w:r>
      <w:r w:rsidRPr="00F95A0C">
        <w:rPr>
          <w:rFonts w:ascii="Arial" w:hAnsi="Arial" w:cs="Arial"/>
          <w:color w:val="222222"/>
          <w:sz w:val="22"/>
          <w:szCs w:val="22"/>
        </w:rPr>
        <w:t>accelerat</w:t>
      </w:r>
      <w:r>
        <w:rPr>
          <w:rFonts w:ascii="Arial" w:hAnsi="Arial" w:cs="Arial"/>
          <w:color w:val="222222"/>
          <w:sz w:val="22"/>
          <w:szCs w:val="22"/>
        </w:rPr>
        <w:t xml:space="preserve">ing </w:t>
      </w:r>
      <w:r w:rsidRPr="00F95A0C">
        <w:rPr>
          <w:rFonts w:ascii="Arial" w:hAnsi="Arial" w:cs="Arial"/>
          <w:color w:val="222222"/>
          <w:sz w:val="22"/>
          <w:szCs w:val="22"/>
        </w:rPr>
        <w:t>the delivery of modular homes in the UK</w:t>
      </w:r>
      <w:r w:rsidRPr="00116414">
        <w:rPr>
          <w:rFonts w:ascii="Arial" w:hAnsi="Arial" w:cs="Arial"/>
          <w:sz w:val="22"/>
          <w:szCs w:val="22"/>
          <w:bdr w:val="none" w:sz="0" w:space="0" w:color="auto" w:frame="1"/>
        </w:rPr>
        <w:t>, using offsite manufactured</w:t>
      </w:r>
      <w:r>
        <w:rPr>
          <w:rFonts w:ascii="Arial" w:hAnsi="Arial" w:cs="Arial"/>
          <w:sz w:val="22"/>
          <w:szCs w:val="22"/>
          <w:bdr w:val="none" w:sz="0" w:space="0" w:color="auto" w:frame="1"/>
        </w:rPr>
        <w:t xml:space="preserve">, </w:t>
      </w:r>
      <w:r w:rsidRPr="00B8449C">
        <w:rPr>
          <w:rFonts w:ascii="Arial" w:hAnsi="Arial" w:cs="Arial"/>
          <w:color w:val="0F1419"/>
          <w:sz w:val="22"/>
          <w:szCs w:val="22"/>
        </w:rPr>
        <w:t xml:space="preserve">precision-engineered </w:t>
      </w:r>
      <w:r>
        <w:rPr>
          <w:rFonts w:ascii="Arial" w:hAnsi="Arial" w:cs="Arial"/>
          <w:sz w:val="22"/>
          <w:szCs w:val="22"/>
          <w:bdr w:val="none" w:sz="0" w:space="0" w:color="auto" w:frame="1"/>
        </w:rPr>
        <w:t xml:space="preserve">techniques </w:t>
      </w:r>
      <w:r w:rsidRPr="00116414">
        <w:rPr>
          <w:rFonts w:ascii="Arial" w:hAnsi="Arial" w:cs="Arial"/>
          <w:color w:val="201F1E"/>
          <w:sz w:val="22"/>
          <w:szCs w:val="22"/>
          <w:bdr w:val="none" w:sz="0" w:space="0" w:color="auto" w:frame="1"/>
        </w:rPr>
        <w:t xml:space="preserve">to </w:t>
      </w:r>
      <w:r w:rsidRPr="0025276A">
        <w:rPr>
          <w:rFonts w:ascii="Arial" w:hAnsi="Arial" w:cs="Arial"/>
          <w:color w:val="201F1E"/>
          <w:sz w:val="22"/>
          <w:szCs w:val="22"/>
          <w:bdr w:val="none" w:sz="0" w:space="0" w:color="auto" w:frame="1"/>
        </w:rPr>
        <w:t>deliver much</w:t>
      </w:r>
      <w:r w:rsidR="0025276A" w:rsidRPr="0025276A">
        <w:rPr>
          <w:rFonts w:ascii="Arial" w:hAnsi="Arial" w:cs="Arial"/>
          <w:color w:val="201F1E"/>
          <w:sz w:val="22"/>
          <w:szCs w:val="22"/>
          <w:bdr w:val="none" w:sz="0" w:space="0" w:color="auto" w:frame="1"/>
        </w:rPr>
        <w:t xml:space="preserve"> </w:t>
      </w:r>
      <w:r w:rsidRPr="0025276A">
        <w:rPr>
          <w:rFonts w:ascii="Arial" w:hAnsi="Arial" w:cs="Arial"/>
          <w:color w:val="201F1E"/>
          <w:sz w:val="22"/>
          <w:szCs w:val="22"/>
          <w:bdr w:val="none" w:sz="0" w:space="0" w:color="auto" w:frame="1"/>
        </w:rPr>
        <w:t>needed</w:t>
      </w:r>
      <w:r w:rsidRPr="00116414">
        <w:rPr>
          <w:rFonts w:ascii="Arial" w:hAnsi="Arial" w:cs="Arial"/>
          <w:color w:val="201F1E"/>
          <w:sz w:val="22"/>
          <w:szCs w:val="22"/>
          <w:bdr w:val="none" w:sz="0" w:space="0" w:color="auto" w:frame="1"/>
        </w:rPr>
        <w:t xml:space="preserve"> homes in the local area, as well as modernising and speeding up the overall process. </w:t>
      </w:r>
    </w:p>
    <w:p w14:paraId="6E4E3BD7" w14:textId="77777777" w:rsidR="003E18D5" w:rsidRPr="00116414" w:rsidRDefault="003E18D5" w:rsidP="003E18D5">
      <w:pPr>
        <w:spacing w:line="360" w:lineRule="auto"/>
        <w:rPr>
          <w:rFonts w:ascii="Arial" w:hAnsi="Arial" w:cs="Arial"/>
          <w:sz w:val="22"/>
          <w:szCs w:val="22"/>
        </w:rPr>
      </w:pPr>
    </w:p>
    <w:p w14:paraId="11CF31FF" w14:textId="30122C19" w:rsidR="003E18D5" w:rsidRDefault="003E18D5" w:rsidP="003E18D5">
      <w:pPr>
        <w:spacing w:line="360" w:lineRule="auto"/>
        <w:rPr>
          <w:rFonts w:ascii="Arial" w:hAnsi="Arial" w:cs="Arial"/>
          <w:sz w:val="22"/>
          <w:szCs w:val="22"/>
        </w:rPr>
      </w:pPr>
      <w:r w:rsidRPr="00116414">
        <w:rPr>
          <w:rFonts w:ascii="Arial" w:hAnsi="Arial" w:cs="Arial"/>
          <w:sz w:val="22"/>
          <w:szCs w:val="22"/>
        </w:rPr>
        <w:t xml:space="preserve">The </w:t>
      </w:r>
      <w:r>
        <w:rPr>
          <w:rFonts w:ascii="Arial" w:hAnsi="Arial" w:cs="Arial"/>
          <w:sz w:val="22"/>
          <w:szCs w:val="22"/>
        </w:rPr>
        <w:t xml:space="preserve">latest range of homes are net zero carbon ready and net zero carbon living, </w:t>
      </w:r>
      <w:r w:rsidRPr="00116414">
        <w:rPr>
          <w:rFonts w:ascii="Arial" w:hAnsi="Arial" w:cs="Arial"/>
          <w:sz w:val="22"/>
          <w:szCs w:val="22"/>
        </w:rPr>
        <w:t>support</w:t>
      </w:r>
      <w:r>
        <w:rPr>
          <w:rFonts w:ascii="Arial" w:hAnsi="Arial" w:cs="Arial"/>
          <w:sz w:val="22"/>
          <w:szCs w:val="22"/>
        </w:rPr>
        <w:t xml:space="preserve">ing </w:t>
      </w:r>
      <w:r w:rsidRPr="00116414">
        <w:rPr>
          <w:rFonts w:ascii="Arial" w:hAnsi="Arial" w:cs="Arial"/>
          <w:sz w:val="22"/>
          <w:szCs w:val="22"/>
        </w:rPr>
        <w:t xml:space="preserve">the </w:t>
      </w:r>
      <w:r w:rsidR="00F36CB5">
        <w:rPr>
          <w:rFonts w:ascii="Arial" w:hAnsi="Arial" w:cs="Arial"/>
          <w:sz w:val="22"/>
          <w:szCs w:val="22"/>
        </w:rPr>
        <w:t>G</w:t>
      </w:r>
      <w:r w:rsidRPr="00116414">
        <w:rPr>
          <w:rFonts w:ascii="Arial" w:hAnsi="Arial" w:cs="Arial"/>
          <w:sz w:val="22"/>
          <w:szCs w:val="22"/>
        </w:rPr>
        <w:t>overnment’s objective of delivering net zero carbon homes by 2050</w:t>
      </w:r>
      <w:r>
        <w:rPr>
          <w:rFonts w:ascii="Arial" w:hAnsi="Arial" w:cs="Arial"/>
          <w:sz w:val="22"/>
          <w:szCs w:val="22"/>
        </w:rPr>
        <w:t>. T</w:t>
      </w:r>
      <w:r w:rsidRPr="00116414">
        <w:rPr>
          <w:rFonts w:ascii="Arial" w:hAnsi="Arial" w:cs="Arial"/>
          <w:sz w:val="22"/>
          <w:szCs w:val="22"/>
        </w:rPr>
        <w:t>hey are cheaper to run than traditionally built homes, with better insulation</w:t>
      </w:r>
      <w:r>
        <w:rPr>
          <w:rFonts w:ascii="Arial" w:hAnsi="Arial" w:cs="Arial"/>
          <w:sz w:val="22"/>
          <w:szCs w:val="22"/>
        </w:rPr>
        <w:t xml:space="preserve"> and more</w:t>
      </w:r>
      <w:r w:rsidRPr="00116414">
        <w:rPr>
          <w:rFonts w:ascii="Arial" w:hAnsi="Arial" w:cs="Arial"/>
          <w:sz w:val="22"/>
          <w:szCs w:val="22"/>
        </w:rPr>
        <w:t xml:space="preserve"> efficient heating, and people living in them will be better off as a result.</w:t>
      </w:r>
      <w:r>
        <w:rPr>
          <w:rFonts w:ascii="Arial" w:hAnsi="Arial" w:cs="Arial"/>
          <w:sz w:val="22"/>
          <w:szCs w:val="22"/>
        </w:rPr>
        <w:t xml:space="preserve">  </w:t>
      </w:r>
    </w:p>
    <w:p w14:paraId="111797D1" w14:textId="77777777" w:rsidR="003E18D5" w:rsidRDefault="003E18D5" w:rsidP="003E18D5">
      <w:pPr>
        <w:spacing w:line="360" w:lineRule="auto"/>
        <w:rPr>
          <w:rFonts w:ascii="Arial" w:hAnsi="Arial" w:cs="Arial"/>
          <w:sz w:val="22"/>
          <w:szCs w:val="22"/>
        </w:rPr>
      </w:pPr>
    </w:p>
    <w:p w14:paraId="4A5AAB81" w14:textId="03796E57" w:rsidR="003E18D5" w:rsidRPr="00116414" w:rsidRDefault="003E18D5" w:rsidP="003E18D5">
      <w:pPr>
        <w:spacing w:line="360" w:lineRule="auto"/>
        <w:rPr>
          <w:rFonts w:ascii="Arial" w:hAnsi="Arial" w:cs="Arial"/>
          <w:sz w:val="22"/>
          <w:szCs w:val="22"/>
        </w:rPr>
      </w:pPr>
      <w:r>
        <w:rPr>
          <w:rFonts w:ascii="Arial" w:hAnsi="Arial" w:cs="Arial"/>
          <w:sz w:val="22"/>
          <w:szCs w:val="22"/>
        </w:rPr>
        <w:t>Designs can flex from traditional to contemporary to suit the towns and villages across Somerset, Wiltshire and Dorset.</w:t>
      </w:r>
    </w:p>
    <w:p w14:paraId="13724C35" w14:textId="77777777" w:rsidR="003E18D5" w:rsidRPr="00116414" w:rsidRDefault="003E18D5" w:rsidP="003E18D5">
      <w:pPr>
        <w:spacing w:line="360" w:lineRule="auto"/>
        <w:rPr>
          <w:rFonts w:ascii="Arial" w:hAnsi="Arial" w:cs="Arial"/>
          <w:sz w:val="22"/>
          <w:szCs w:val="22"/>
        </w:rPr>
      </w:pPr>
    </w:p>
    <w:p w14:paraId="22E246A7" w14:textId="189E78AA" w:rsidR="003E18D5" w:rsidRPr="00116414" w:rsidRDefault="003E18D5" w:rsidP="003E18D5">
      <w:pPr>
        <w:shd w:val="clear" w:color="auto" w:fill="FFFFFF"/>
        <w:spacing w:line="360" w:lineRule="auto"/>
        <w:rPr>
          <w:rFonts w:ascii="Arial" w:hAnsi="Arial" w:cs="Arial"/>
          <w:color w:val="201F1E"/>
          <w:sz w:val="22"/>
          <w:szCs w:val="22"/>
          <w:bdr w:val="none" w:sz="0" w:space="0" w:color="auto" w:frame="1"/>
        </w:rPr>
      </w:pPr>
      <w:r w:rsidRPr="00116414">
        <w:rPr>
          <w:rFonts w:ascii="Arial" w:hAnsi="Arial" w:cs="Arial"/>
          <w:sz w:val="22"/>
          <w:szCs w:val="22"/>
        </w:rPr>
        <w:t xml:space="preserve">The development of these new homes, designed with the end user in mind, supports the local economy by employing local people and using local suppliers. The construction process also reduces any environmental impact as it uses </w:t>
      </w:r>
      <w:r w:rsidRPr="00116414">
        <w:rPr>
          <w:rFonts w:ascii="Arial" w:hAnsi="Arial" w:cs="Arial"/>
          <w:color w:val="201F1E"/>
          <w:sz w:val="22"/>
          <w:szCs w:val="22"/>
          <w:bdr w:val="none" w:sz="0" w:space="0" w:color="auto" w:frame="1"/>
        </w:rPr>
        <w:t xml:space="preserve">less energy, reduces waste and creates less </w:t>
      </w:r>
      <w:r>
        <w:rPr>
          <w:rFonts w:ascii="Arial" w:hAnsi="Arial" w:cs="Arial"/>
          <w:color w:val="201F1E"/>
          <w:sz w:val="22"/>
          <w:szCs w:val="22"/>
          <w:bdr w:val="none" w:sz="0" w:space="0" w:color="auto" w:frame="1"/>
        </w:rPr>
        <w:t>d</w:t>
      </w:r>
      <w:r w:rsidRPr="00B8449C">
        <w:rPr>
          <w:rFonts w:ascii="Arial" w:hAnsi="Arial" w:cs="Arial"/>
          <w:color w:val="201F1E"/>
          <w:sz w:val="22"/>
          <w:szCs w:val="22"/>
          <w:bdr w:val="none" w:sz="0" w:space="0" w:color="auto" w:frame="1"/>
        </w:rPr>
        <w:t xml:space="preserve">isruption to local residents, thanks to fewer deliveries </w:t>
      </w:r>
      <w:r>
        <w:rPr>
          <w:rFonts w:ascii="Arial" w:hAnsi="Arial" w:cs="Arial"/>
          <w:color w:val="201F1E"/>
          <w:sz w:val="22"/>
          <w:szCs w:val="22"/>
          <w:bdr w:val="none" w:sz="0" w:space="0" w:color="auto" w:frame="1"/>
        </w:rPr>
        <w:t>to</w:t>
      </w:r>
      <w:r w:rsidRPr="00B8449C">
        <w:rPr>
          <w:rFonts w:ascii="Arial" w:hAnsi="Arial" w:cs="Arial"/>
          <w:color w:val="201F1E"/>
          <w:sz w:val="22"/>
          <w:szCs w:val="22"/>
          <w:bdr w:val="none" w:sz="0" w:space="0" w:color="auto" w:frame="1"/>
        </w:rPr>
        <w:t xml:space="preserve"> site over a shorter period of time.</w:t>
      </w:r>
    </w:p>
    <w:p w14:paraId="5DBD2D63" w14:textId="77777777" w:rsidR="003E18D5" w:rsidRPr="00116414" w:rsidRDefault="003E18D5" w:rsidP="003E18D5">
      <w:pPr>
        <w:shd w:val="clear" w:color="auto" w:fill="FFFFFF"/>
        <w:spacing w:line="360" w:lineRule="auto"/>
        <w:rPr>
          <w:rFonts w:ascii="Arial" w:hAnsi="Arial" w:cs="Arial"/>
          <w:color w:val="201F1E"/>
          <w:sz w:val="22"/>
          <w:szCs w:val="22"/>
          <w:bdr w:val="none" w:sz="0" w:space="0" w:color="auto" w:frame="1"/>
        </w:rPr>
      </w:pPr>
    </w:p>
    <w:p w14:paraId="3D831C10" w14:textId="47D827A1" w:rsidR="003E18D5" w:rsidRDefault="003E18D5" w:rsidP="003E18D5">
      <w:pPr>
        <w:shd w:val="clear" w:color="auto" w:fill="FFFFFF"/>
        <w:spacing w:line="360" w:lineRule="auto"/>
        <w:rPr>
          <w:rFonts w:ascii="Arial" w:hAnsi="Arial" w:cs="Arial"/>
          <w:sz w:val="22"/>
          <w:szCs w:val="22"/>
          <w:bdr w:val="none" w:sz="0" w:space="0" w:color="auto" w:frame="1"/>
        </w:rPr>
      </w:pPr>
      <w:r w:rsidRPr="00116414">
        <w:rPr>
          <w:rFonts w:ascii="Arial" w:hAnsi="Arial" w:cs="Arial"/>
          <w:color w:val="201F1E"/>
          <w:sz w:val="22"/>
          <w:szCs w:val="22"/>
          <w:bdr w:val="none" w:sz="0" w:space="0" w:color="auto" w:frame="1"/>
        </w:rPr>
        <w:lastRenderedPageBreak/>
        <w:t xml:space="preserve">With a faster turnaround than traditional methods of construction, as well as a high-quality, standardised product, they will be available </w:t>
      </w:r>
      <w:r>
        <w:rPr>
          <w:rFonts w:ascii="Arial" w:hAnsi="Arial" w:cs="Arial"/>
          <w:color w:val="201F1E"/>
          <w:sz w:val="22"/>
          <w:szCs w:val="22"/>
          <w:bdr w:val="none" w:sz="0" w:space="0" w:color="auto" w:frame="1"/>
        </w:rPr>
        <w:t>more quickly</w:t>
      </w:r>
      <w:r w:rsidRPr="00116414">
        <w:rPr>
          <w:rFonts w:ascii="Arial" w:hAnsi="Arial" w:cs="Arial"/>
          <w:color w:val="201F1E"/>
          <w:sz w:val="22"/>
          <w:szCs w:val="22"/>
          <w:bdr w:val="none" w:sz="0" w:space="0" w:color="auto" w:frame="1"/>
        </w:rPr>
        <w:t xml:space="preserve"> and </w:t>
      </w:r>
      <w:r>
        <w:rPr>
          <w:rFonts w:ascii="Arial" w:hAnsi="Arial" w:cs="Arial"/>
          <w:color w:val="201F1E"/>
          <w:sz w:val="22"/>
          <w:szCs w:val="22"/>
          <w:bdr w:val="none" w:sz="0" w:space="0" w:color="auto" w:frame="1"/>
        </w:rPr>
        <w:t xml:space="preserve">will </w:t>
      </w:r>
      <w:r w:rsidRPr="00116414">
        <w:rPr>
          <w:rFonts w:ascii="Arial" w:hAnsi="Arial" w:cs="Arial"/>
          <w:color w:val="201F1E"/>
          <w:sz w:val="22"/>
          <w:szCs w:val="22"/>
          <w:bdr w:val="none" w:sz="0" w:space="0" w:color="auto" w:frame="1"/>
        </w:rPr>
        <w:t xml:space="preserve">be </w:t>
      </w:r>
      <w:r>
        <w:rPr>
          <w:rFonts w:ascii="Arial" w:hAnsi="Arial" w:cs="Arial"/>
          <w:color w:val="201F1E"/>
          <w:sz w:val="22"/>
          <w:szCs w:val="22"/>
          <w:bdr w:val="none" w:sz="0" w:space="0" w:color="auto" w:frame="1"/>
        </w:rPr>
        <w:t xml:space="preserve">more cost-effective </w:t>
      </w:r>
      <w:r w:rsidRPr="00116414">
        <w:rPr>
          <w:rFonts w:ascii="Arial" w:hAnsi="Arial" w:cs="Arial"/>
          <w:color w:val="201F1E"/>
          <w:sz w:val="22"/>
          <w:szCs w:val="22"/>
          <w:bdr w:val="none" w:sz="0" w:space="0" w:color="auto" w:frame="1"/>
        </w:rPr>
        <w:t>and safer for occupants</w:t>
      </w:r>
      <w:r w:rsidRPr="00116414">
        <w:rPr>
          <w:rFonts w:ascii="Arial" w:hAnsi="Arial" w:cs="Arial"/>
          <w:sz w:val="22"/>
          <w:szCs w:val="22"/>
          <w:bdr w:val="none" w:sz="0" w:space="0" w:color="auto" w:frame="1"/>
        </w:rPr>
        <w:t xml:space="preserve">. </w:t>
      </w:r>
    </w:p>
    <w:p w14:paraId="7A62188C" w14:textId="737DA17C" w:rsidR="00A81DDD" w:rsidRPr="00A81DDD" w:rsidRDefault="00A81DDD" w:rsidP="00A81DDD">
      <w:pPr>
        <w:pStyle w:val="xmsolistparagraph"/>
        <w:spacing w:line="360" w:lineRule="auto"/>
        <w:rPr>
          <w:rFonts w:ascii="Arial" w:hAnsi="Arial" w:cs="Arial"/>
          <w:sz w:val="22"/>
          <w:szCs w:val="22"/>
        </w:rPr>
      </w:pPr>
      <w:r w:rsidRPr="00116414">
        <w:rPr>
          <w:rFonts w:ascii="Arial" w:hAnsi="Arial" w:cs="Arial"/>
          <w:sz w:val="22"/>
          <w:szCs w:val="22"/>
        </w:rPr>
        <w:t xml:space="preserve">The partnership has made extensive efforts to make sure that the concept and approach works: Rollalong has already manufactured 120 homes and completed </w:t>
      </w:r>
      <w:r w:rsidRPr="00DD28D6">
        <w:rPr>
          <w:rFonts w:ascii="Arial" w:hAnsi="Arial" w:cs="Arial"/>
          <w:sz w:val="22"/>
          <w:szCs w:val="22"/>
        </w:rPr>
        <w:t xml:space="preserve">the first three sites at </w:t>
      </w:r>
      <w:hyperlink r:id="rId19" w:history="1">
        <w:r w:rsidRPr="00600CF3">
          <w:rPr>
            <w:rStyle w:val="Hyperlink"/>
            <w:rFonts w:ascii="Arial" w:hAnsi="Arial" w:cs="Arial"/>
            <w:sz w:val="22"/>
            <w:szCs w:val="22"/>
          </w:rPr>
          <w:t>Barton Gardens</w:t>
        </w:r>
      </w:hyperlink>
      <w:r w:rsidR="002568E8" w:rsidRPr="00DD28D6">
        <w:rPr>
          <w:rFonts w:ascii="Arial" w:hAnsi="Arial" w:cs="Arial"/>
          <w:sz w:val="22"/>
          <w:szCs w:val="22"/>
        </w:rPr>
        <w:t>,</w:t>
      </w:r>
      <w:r w:rsidRPr="00DD28D6">
        <w:rPr>
          <w:rFonts w:ascii="Arial" w:hAnsi="Arial" w:cs="Arial"/>
          <w:sz w:val="22"/>
          <w:szCs w:val="22"/>
        </w:rPr>
        <w:t xml:space="preserve"> Woodlands Way and </w:t>
      </w:r>
      <w:hyperlink r:id="rId20" w:history="1">
        <w:r w:rsidRPr="00600CF3">
          <w:rPr>
            <w:rStyle w:val="Hyperlink"/>
            <w:rFonts w:ascii="Arial" w:hAnsi="Arial" w:cs="Arial"/>
            <w:sz w:val="22"/>
            <w:szCs w:val="22"/>
          </w:rPr>
          <w:t>McCreery Road</w:t>
        </w:r>
      </w:hyperlink>
      <w:r w:rsidRPr="00DD28D6">
        <w:rPr>
          <w:rFonts w:ascii="Arial" w:hAnsi="Arial" w:cs="Arial"/>
          <w:sz w:val="22"/>
          <w:szCs w:val="22"/>
        </w:rPr>
        <w:t xml:space="preserve"> in </w:t>
      </w:r>
      <w:r w:rsidR="002568E8" w:rsidRPr="00DD28D6">
        <w:rPr>
          <w:rFonts w:ascii="Arial" w:hAnsi="Arial" w:cs="Arial"/>
          <w:sz w:val="22"/>
          <w:szCs w:val="22"/>
        </w:rPr>
        <w:t xml:space="preserve">Sherborne, </w:t>
      </w:r>
      <w:r w:rsidRPr="00DD28D6">
        <w:rPr>
          <w:rFonts w:ascii="Arial" w:hAnsi="Arial" w:cs="Arial"/>
          <w:sz w:val="22"/>
          <w:szCs w:val="22"/>
        </w:rPr>
        <w:t>Dorset.</w:t>
      </w:r>
    </w:p>
    <w:p w14:paraId="5C366293" w14:textId="77777777" w:rsidR="00154E22" w:rsidRDefault="00A81DDD" w:rsidP="00A81DDD">
      <w:pPr>
        <w:pStyle w:val="xmsolistparagraph"/>
        <w:spacing w:line="360" w:lineRule="auto"/>
        <w:rPr>
          <w:rFonts w:ascii="Arial" w:hAnsi="Arial" w:cs="Arial"/>
          <w:sz w:val="22"/>
          <w:szCs w:val="22"/>
        </w:rPr>
      </w:pPr>
      <w:r w:rsidRPr="00A81DDD">
        <w:rPr>
          <w:rFonts w:ascii="Arial" w:hAnsi="Arial" w:cs="Arial"/>
          <w:sz w:val="22"/>
          <w:szCs w:val="22"/>
        </w:rPr>
        <w:t>Paul Read, Magna’s Executive Director for Sustainability and New Supply</w:t>
      </w:r>
      <w:r w:rsidRPr="00116414">
        <w:rPr>
          <w:rFonts w:ascii="Arial" w:hAnsi="Arial" w:cs="Arial"/>
          <w:sz w:val="22"/>
          <w:szCs w:val="22"/>
        </w:rPr>
        <w:t>,</w:t>
      </w:r>
      <w:r w:rsidRPr="00A81DDD">
        <w:rPr>
          <w:rFonts w:ascii="Arial" w:hAnsi="Arial" w:cs="Arial"/>
          <w:sz w:val="22"/>
          <w:szCs w:val="22"/>
        </w:rPr>
        <w:t xml:space="preserve"> said</w:t>
      </w:r>
      <w:r>
        <w:rPr>
          <w:rFonts w:ascii="Arial" w:hAnsi="Arial" w:cs="Arial"/>
          <w:sz w:val="22"/>
          <w:szCs w:val="22"/>
        </w:rPr>
        <w:t xml:space="preserve">: </w:t>
      </w:r>
      <w:r w:rsidR="00154E22">
        <w:rPr>
          <w:rFonts w:ascii="Arial" w:hAnsi="Arial" w:cs="Arial"/>
          <w:sz w:val="22"/>
          <w:szCs w:val="22"/>
        </w:rPr>
        <w:t>“</w:t>
      </w:r>
      <w:r w:rsidR="00116414">
        <w:rPr>
          <w:rFonts w:ascii="Arial" w:hAnsi="Arial" w:cs="Arial"/>
          <w:sz w:val="22"/>
          <w:szCs w:val="22"/>
        </w:rPr>
        <w:t xml:space="preserve">We have been on an exciting journey leading this approach to modular homes. I am delighted that we are now seeing our hard work turn into reality with new homes now on site and people being ready to move in. </w:t>
      </w:r>
    </w:p>
    <w:p w14:paraId="3B5CA2A5" w14:textId="1079A2A8" w:rsidR="00116414" w:rsidRDefault="00154E22" w:rsidP="00A81DDD">
      <w:pPr>
        <w:pStyle w:val="xmsolistparagraph"/>
        <w:spacing w:line="360" w:lineRule="auto"/>
        <w:rPr>
          <w:rFonts w:ascii="Arial" w:hAnsi="Arial" w:cs="Arial"/>
          <w:sz w:val="22"/>
          <w:szCs w:val="22"/>
        </w:rPr>
      </w:pPr>
      <w:r w:rsidRPr="18B47E15">
        <w:rPr>
          <w:rFonts w:ascii="Arial" w:hAnsi="Arial" w:cs="Arial"/>
          <w:sz w:val="22"/>
          <w:szCs w:val="22"/>
        </w:rPr>
        <w:t>“</w:t>
      </w:r>
      <w:r w:rsidR="00116414" w:rsidRPr="18B47E15">
        <w:rPr>
          <w:rFonts w:ascii="Arial" w:hAnsi="Arial" w:cs="Arial"/>
          <w:sz w:val="22"/>
          <w:szCs w:val="22"/>
        </w:rPr>
        <w:t>Our priority, in addition to creating homes designed for living, is to reduce the amount of carbon in delivery and occupation of homes</w:t>
      </w:r>
      <w:r w:rsidRPr="18B47E15">
        <w:rPr>
          <w:rFonts w:ascii="Arial" w:hAnsi="Arial" w:cs="Arial"/>
          <w:sz w:val="22"/>
          <w:szCs w:val="22"/>
        </w:rPr>
        <w:t>.</w:t>
      </w:r>
      <w:r w:rsidR="00116414" w:rsidRPr="18B47E15">
        <w:rPr>
          <w:rFonts w:ascii="Arial" w:hAnsi="Arial" w:cs="Arial"/>
          <w:sz w:val="22"/>
          <w:szCs w:val="22"/>
        </w:rPr>
        <w:t xml:space="preserve"> So in addition to creating great places to live, </w:t>
      </w:r>
      <w:r w:rsidR="00116414" w:rsidRPr="0025276A">
        <w:rPr>
          <w:rFonts w:ascii="Arial" w:hAnsi="Arial" w:cs="Arial"/>
          <w:sz w:val="22"/>
          <w:szCs w:val="22"/>
        </w:rPr>
        <w:t>and</w:t>
      </w:r>
      <w:r w:rsidR="00116414" w:rsidRPr="18B47E15">
        <w:rPr>
          <w:rFonts w:ascii="Arial" w:hAnsi="Arial" w:cs="Arial"/>
          <w:sz w:val="22"/>
          <w:szCs w:val="22"/>
        </w:rPr>
        <w:t xml:space="preserve"> beautiful homes, they are also more sustainable and cheaper to run</w:t>
      </w:r>
      <w:r w:rsidRPr="18B47E15">
        <w:rPr>
          <w:rFonts w:ascii="Arial" w:hAnsi="Arial" w:cs="Arial"/>
          <w:sz w:val="22"/>
          <w:szCs w:val="22"/>
        </w:rPr>
        <w:t>,</w:t>
      </w:r>
      <w:r w:rsidR="00116414" w:rsidRPr="18B47E15">
        <w:rPr>
          <w:rFonts w:ascii="Arial" w:hAnsi="Arial" w:cs="Arial"/>
          <w:sz w:val="22"/>
          <w:szCs w:val="22"/>
        </w:rPr>
        <w:t xml:space="preserve"> providing huge benefits for our customers. This partnership will not only </w:t>
      </w:r>
      <w:r w:rsidRPr="18B47E15">
        <w:rPr>
          <w:rFonts w:ascii="Arial" w:hAnsi="Arial" w:cs="Arial"/>
          <w:sz w:val="22"/>
          <w:szCs w:val="22"/>
        </w:rPr>
        <w:t>make</w:t>
      </w:r>
      <w:r w:rsidR="00116414" w:rsidRPr="18B47E15">
        <w:rPr>
          <w:rFonts w:ascii="Arial" w:hAnsi="Arial" w:cs="Arial"/>
          <w:sz w:val="22"/>
          <w:szCs w:val="22"/>
        </w:rPr>
        <w:t xml:space="preserve"> more homes available for local people but will lead the way in how we </w:t>
      </w:r>
      <w:r w:rsidR="000F7B45" w:rsidRPr="18B47E15">
        <w:rPr>
          <w:rFonts w:ascii="Arial" w:hAnsi="Arial" w:cs="Arial"/>
          <w:sz w:val="22"/>
          <w:szCs w:val="22"/>
        </w:rPr>
        <w:t>can transform the delivery of these</w:t>
      </w:r>
      <w:r w:rsidRPr="18B47E15">
        <w:rPr>
          <w:rFonts w:ascii="Arial" w:hAnsi="Arial" w:cs="Arial"/>
          <w:sz w:val="22"/>
          <w:szCs w:val="22"/>
        </w:rPr>
        <w:t>.</w:t>
      </w:r>
      <w:r w:rsidR="000F7B45" w:rsidRPr="18B47E15">
        <w:rPr>
          <w:rFonts w:ascii="Arial" w:hAnsi="Arial" w:cs="Arial"/>
          <w:sz w:val="22"/>
          <w:szCs w:val="22"/>
        </w:rPr>
        <w:t>”</w:t>
      </w:r>
    </w:p>
    <w:p w14:paraId="3DDB89F6" w14:textId="60348423" w:rsidR="003E18D5" w:rsidRDefault="003E18D5" w:rsidP="003E18D5">
      <w:pPr>
        <w:pStyle w:val="NoSpacing"/>
        <w:spacing w:line="360" w:lineRule="auto"/>
        <w:rPr>
          <w:rFonts w:ascii="Arial" w:hAnsi="Arial" w:cs="Arial"/>
          <w:sz w:val="22"/>
          <w:szCs w:val="22"/>
        </w:rPr>
      </w:pPr>
      <w:r w:rsidRPr="00A81DDD">
        <w:rPr>
          <w:rFonts w:ascii="Arial" w:hAnsi="Arial" w:cs="Arial"/>
          <w:sz w:val="22"/>
          <w:szCs w:val="22"/>
        </w:rPr>
        <w:t xml:space="preserve">Steve Chivers, Managing Director of Rollalong, said: “We are </w:t>
      </w:r>
      <w:r>
        <w:rPr>
          <w:rFonts w:ascii="Arial" w:hAnsi="Arial" w:cs="Arial"/>
          <w:sz w:val="22"/>
          <w:szCs w:val="22"/>
        </w:rPr>
        <w:t xml:space="preserve">delighted </w:t>
      </w:r>
      <w:r w:rsidRPr="00A81DDD">
        <w:rPr>
          <w:rFonts w:ascii="Arial" w:hAnsi="Arial" w:cs="Arial"/>
          <w:sz w:val="22"/>
          <w:szCs w:val="22"/>
        </w:rPr>
        <w:t xml:space="preserve">to have been awarded the contract </w:t>
      </w:r>
      <w:r>
        <w:rPr>
          <w:rFonts w:ascii="Arial" w:hAnsi="Arial" w:cs="Arial"/>
          <w:sz w:val="22"/>
          <w:szCs w:val="22"/>
        </w:rPr>
        <w:t xml:space="preserve">by Magna Housing and Wiltshire Council </w:t>
      </w:r>
      <w:r w:rsidRPr="00A81DDD">
        <w:rPr>
          <w:rFonts w:ascii="Arial" w:hAnsi="Arial" w:cs="Arial"/>
          <w:sz w:val="22"/>
          <w:szCs w:val="22"/>
        </w:rPr>
        <w:t>to design and build these modular homes that will provide a range of high-quality, affordable housing for everyone</w:t>
      </w:r>
      <w:r>
        <w:rPr>
          <w:rFonts w:ascii="Arial" w:hAnsi="Arial" w:cs="Arial"/>
          <w:sz w:val="22"/>
          <w:szCs w:val="22"/>
        </w:rPr>
        <w:t>.</w:t>
      </w:r>
    </w:p>
    <w:p w14:paraId="2A48680D" w14:textId="77777777" w:rsidR="003E18D5" w:rsidRDefault="003E18D5" w:rsidP="003E18D5">
      <w:pPr>
        <w:pStyle w:val="NoSpacing"/>
        <w:spacing w:line="360" w:lineRule="auto"/>
        <w:rPr>
          <w:rFonts w:ascii="Arial" w:hAnsi="Arial" w:cs="Arial"/>
          <w:sz w:val="22"/>
          <w:szCs w:val="22"/>
        </w:rPr>
      </w:pPr>
    </w:p>
    <w:p w14:paraId="36CC91B7" w14:textId="59BE0BA7" w:rsidR="003E18D5" w:rsidRDefault="003E18D5" w:rsidP="003E18D5">
      <w:pPr>
        <w:pStyle w:val="NoSpacing"/>
        <w:spacing w:line="360" w:lineRule="auto"/>
        <w:rPr>
          <w:rFonts w:ascii="Arial" w:hAnsi="Arial" w:cs="Arial"/>
          <w:sz w:val="22"/>
          <w:szCs w:val="22"/>
        </w:rPr>
      </w:pPr>
      <w:r w:rsidRPr="00A81DDD">
        <w:rPr>
          <w:rFonts w:ascii="Arial" w:hAnsi="Arial" w:cs="Arial"/>
          <w:sz w:val="22"/>
          <w:szCs w:val="22"/>
        </w:rPr>
        <w:t>“We are building the homes of the future designed for living today. It’s a</w:t>
      </w:r>
      <w:r>
        <w:rPr>
          <w:rFonts w:ascii="Arial" w:hAnsi="Arial" w:cs="Arial"/>
          <w:sz w:val="22"/>
          <w:szCs w:val="22"/>
        </w:rPr>
        <w:t xml:space="preserve">nother </w:t>
      </w:r>
      <w:r w:rsidRPr="00A81DDD">
        <w:rPr>
          <w:rFonts w:ascii="Arial" w:hAnsi="Arial" w:cs="Arial"/>
          <w:sz w:val="22"/>
          <w:szCs w:val="22"/>
        </w:rPr>
        <w:t>great opportunity to demystify modular housing and champion the benefits that this style of housing can provide in the face of a nationwide housing crisis</w:t>
      </w:r>
      <w:r>
        <w:rPr>
          <w:rFonts w:ascii="Arial" w:hAnsi="Arial" w:cs="Arial"/>
          <w:sz w:val="22"/>
          <w:szCs w:val="22"/>
        </w:rPr>
        <w:t>.</w:t>
      </w:r>
    </w:p>
    <w:p w14:paraId="60FEEEE6" w14:textId="77777777" w:rsidR="003E18D5" w:rsidRDefault="003E18D5" w:rsidP="003E18D5">
      <w:pPr>
        <w:pStyle w:val="NoSpacing"/>
        <w:spacing w:line="360" w:lineRule="auto"/>
        <w:rPr>
          <w:rFonts w:ascii="Arial" w:hAnsi="Arial" w:cs="Arial"/>
          <w:sz w:val="22"/>
          <w:szCs w:val="22"/>
        </w:rPr>
      </w:pPr>
    </w:p>
    <w:p w14:paraId="2F1FCA18" w14:textId="36BFF076" w:rsidR="003E18D5" w:rsidRDefault="003E18D5" w:rsidP="003E18D5">
      <w:pPr>
        <w:pStyle w:val="NoSpacing"/>
        <w:spacing w:line="360" w:lineRule="auto"/>
        <w:rPr>
          <w:rFonts w:ascii="Arial" w:hAnsi="Arial" w:cs="Arial"/>
          <w:sz w:val="22"/>
          <w:szCs w:val="22"/>
        </w:rPr>
      </w:pPr>
      <w:r>
        <w:rPr>
          <w:rFonts w:ascii="Arial" w:hAnsi="Arial" w:cs="Arial"/>
          <w:sz w:val="22"/>
          <w:szCs w:val="22"/>
        </w:rPr>
        <w:t>“This unique partnership delivers the volumes that we require using a market tested portfolio of standard designs – we are aggregating demand through client cluster relationships and rolling out through a regional delivery model.</w:t>
      </w:r>
    </w:p>
    <w:p w14:paraId="7198BAB4" w14:textId="77777777" w:rsidR="003E18D5" w:rsidRDefault="003E18D5" w:rsidP="003E18D5">
      <w:pPr>
        <w:pStyle w:val="NoSpacing"/>
        <w:spacing w:line="360" w:lineRule="auto"/>
        <w:rPr>
          <w:rFonts w:ascii="Arial" w:hAnsi="Arial" w:cs="Arial"/>
          <w:sz w:val="22"/>
          <w:szCs w:val="22"/>
        </w:rPr>
      </w:pPr>
    </w:p>
    <w:p w14:paraId="73A9743F" w14:textId="77777777" w:rsidR="003E18D5" w:rsidRDefault="003E18D5" w:rsidP="003E18D5">
      <w:pPr>
        <w:pStyle w:val="NoSpacing"/>
        <w:spacing w:line="360" w:lineRule="auto"/>
        <w:rPr>
          <w:rFonts w:ascii="Arial" w:hAnsi="Arial" w:cs="Arial"/>
          <w:sz w:val="22"/>
          <w:szCs w:val="22"/>
        </w:rPr>
      </w:pPr>
      <w:r>
        <w:rPr>
          <w:rFonts w:ascii="Arial" w:hAnsi="Arial" w:cs="Arial"/>
          <w:sz w:val="22"/>
          <w:szCs w:val="22"/>
        </w:rPr>
        <w:t xml:space="preserve">“We are now working with experienced clients in the South West, bringing jobs and apprenticeships and using our local supply chain partners which demonstrates our commitment to social value.  </w:t>
      </w:r>
    </w:p>
    <w:p w14:paraId="3D1ACBA0" w14:textId="77777777" w:rsidR="003E18D5" w:rsidRDefault="003E18D5" w:rsidP="003E18D5">
      <w:pPr>
        <w:pStyle w:val="NoSpacing"/>
        <w:spacing w:line="360" w:lineRule="auto"/>
        <w:rPr>
          <w:rFonts w:ascii="Arial" w:hAnsi="Arial" w:cs="Arial"/>
          <w:sz w:val="22"/>
          <w:szCs w:val="22"/>
        </w:rPr>
      </w:pPr>
    </w:p>
    <w:p w14:paraId="0B3F903E" w14:textId="6469FF9D" w:rsidR="003E18D5" w:rsidRDefault="003E18D5" w:rsidP="003E18D5">
      <w:pPr>
        <w:pStyle w:val="NoSpacing"/>
        <w:spacing w:line="360" w:lineRule="auto"/>
        <w:rPr>
          <w:rFonts w:ascii="Arial" w:hAnsi="Arial" w:cs="Arial"/>
          <w:sz w:val="22"/>
          <w:szCs w:val="22"/>
        </w:rPr>
      </w:pPr>
      <w:r>
        <w:rPr>
          <w:rFonts w:ascii="Arial" w:hAnsi="Arial" w:cs="Arial"/>
          <w:sz w:val="22"/>
          <w:szCs w:val="22"/>
        </w:rPr>
        <w:t>“L</w:t>
      </w:r>
      <w:r w:rsidRPr="00FF52FE">
        <w:rPr>
          <w:rFonts w:ascii="Arial" w:hAnsi="Arial" w:cs="Arial"/>
          <w:sz w:val="22"/>
          <w:szCs w:val="22"/>
        </w:rPr>
        <w:t>ocal communities built by local people, using local manufacturers for local people – we</w:t>
      </w:r>
      <w:r>
        <w:rPr>
          <w:rFonts w:ascii="Arial" w:hAnsi="Arial" w:cs="Arial"/>
          <w:sz w:val="22"/>
          <w:szCs w:val="22"/>
        </w:rPr>
        <w:t xml:space="preserve"> are </w:t>
      </w:r>
      <w:r w:rsidRPr="00FF52FE">
        <w:rPr>
          <w:rFonts w:ascii="Arial" w:hAnsi="Arial" w:cs="Arial"/>
          <w:sz w:val="22"/>
          <w:szCs w:val="22"/>
        </w:rPr>
        <w:t>creating systemic change in our transition toward</w:t>
      </w:r>
      <w:r>
        <w:rPr>
          <w:rFonts w:ascii="Arial" w:hAnsi="Arial" w:cs="Arial"/>
          <w:sz w:val="22"/>
          <w:szCs w:val="22"/>
        </w:rPr>
        <w:t>s</w:t>
      </w:r>
      <w:r w:rsidRPr="00FF52FE">
        <w:rPr>
          <w:rFonts w:ascii="Arial" w:hAnsi="Arial" w:cs="Arial"/>
          <w:sz w:val="22"/>
          <w:szCs w:val="22"/>
        </w:rPr>
        <w:t xml:space="preserve"> a circular economy in the South West</w:t>
      </w:r>
      <w:r>
        <w:rPr>
          <w:rFonts w:ascii="Arial" w:hAnsi="Arial" w:cs="Arial"/>
          <w:sz w:val="22"/>
          <w:szCs w:val="22"/>
        </w:rPr>
        <w:t>.</w:t>
      </w:r>
    </w:p>
    <w:p w14:paraId="41D0A47B" w14:textId="77777777" w:rsidR="00A81DDD" w:rsidRPr="00A81DDD" w:rsidRDefault="00A81DDD" w:rsidP="00A81DDD">
      <w:pPr>
        <w:pStyle w:val="NoSpacing"/>
        <w:spacing w:line="360" w:lineRule="auto"/>
        <w:rPr>
          <w:rFonts w:ascii="Arial" w:hAnsi="Arial" w:cs="Arial"/>
          <w:sz w:val="22"/>
          <w:szCs w:val="22"/>
        </w:rPr>
      </w:pPr>
    </w:p>
    <w:p w14:paraId="7C42D8B3" w14:textId="2E81CABC" w:rsidR="00A81DDD" w:rsidRDefault="00A81DDD" w:rsidP="000228FF">
      <w:pPr>
        <w:pStyle w:val="NoSpacing"/>
        <w:spacing w:line="360" w:lineRule="auto"/>
        <w:rPr>
          <w:rFonts w:ascii="Arial" w:hAnsi="Arial" w:cs="Arial"/>
          <w:sz w:val="22"/>
          <w:szCs w:val="22"/>
        </w:rPr>
      </w:pPr>
      <w:r w:rsidRPr="00A81DDD">
        <w:rPr>
          <w:rFonts w:ascii="Arial" w:hAnsi="Arial" w:cs="Arial"/>
          <w:sz w:val="22"/>
          <w:szCs w:val="22"/>
        </w:rPr>
        <w:lastRenderedPageBreak/>
        <w:t>“The next step for us is setting work to further reduce carbon from the way we build and live in homes.”</w:t>
      </w:r>
    </w:p>
    <w:p w14:paraId="444B6943" w14:textId="77777777" w:rsidR="000228FF" w:rsidRPr="00A81DDD" w:rsidRDefault="000228FF" w:rsidP="000228FF">
      <w:pPr>
        <w:pStyle w:val="NoSpacing"/>
        <w:spacing w:line="360" w:lineRule="auto"/>
        <w:rPr>
          <w:rFonts w:ascii="Arial" w:hAnsi="Arial" w:cs="Arial"/>
          <w:sz w:val="22"/>
          <w:szCs w:val="22"/>
        </w:rPr>
      </w:pPr>
    </w:p>
    <w:p w14:paraId="40E7BB63" w14:textId="3D58F73F" w:rsidR="000228FF" w:rsidRPr="000228FF" w:rsidRDefault="000228FF" w:rsidP="000228FF">
      <w:pPr>
        <w:spacing w:line="360" w:lineRule="auto"/>
        <w:rPr>
          <w:rFonts w:ascii="Arial" w:hAnsi="Arial" w:cs="Arial"/>
          <w:sz w:val="22"/>
          <w:szCs w:val="22"/>
        </w:rPr>
      </w:pPr>
      <w:r w:rsidRPr="000228FF">
        <w:rPr>
          <w:rFonts w:ascii="Arial" w:hAnsi="Arial" w:cs="Arial"/>
          <w:sz w:val="22"/>
          <w:szCs w:val="22"/>
        </w:rPr>
        <w:t>Councillor Phil Alford, Cabinet Member for Housing at Wiltshire Council, said: “One of our key missions within our business plan is to deliver high</w:t>
      </w:r>
      <w:r>
        <w:rPr>
          <w:rFonts w:ascii="Arial" w:hAnsi="Arial" w:cs="Arial"/>
          <w:sz w:val="22"/>
          <w:szCs w:val="22"/>
        </w:rPr>
        <w:t>-</w:t>
      </w:r>
      <w:r w:rsidRPr="000228FF">
        <w:rPr>
          <w:rFonts w:ascii="Arial" w:hAnsi="Arial" w:cs="Arial"/>
          <w:sz w:val="22"/>
          <w:szCs w:val="22"/>
        </w:rPr>
        <w:t xml:space="preserve">quality, attractive homes that provide residents with truly affordable housing, with reduced energy bills.  </w:t>
      </w:r>
    </w:p>
    <w:p w14:paraId="150C92AB" w14:textId="77777777" w:rsidR="000228FF" w:rsidRPr="000228FF" w:rsidRDefault="000228FF" w:rsidP="000228FF">
      <w:pPr>
        <w:spacing w:line="360" w:lineRule="auto"/>
        <w:rPr>
          <w:rFonts w:ascii="Arial" w:hAnsi="Arial" w:cs="Arial"/>
          <w:sz w:val="22"/>
          <w:szCs w:val="22"/>
        </w:rPr>
      </w:pPr>
    </w:p>
    <w:p w14:paraId="1E636B76" w14:textId="77777777" w:rsidR="000228FF" w:rsidRPr="000228FF" w:rsidRDefault="000228FF" w:rsidP="000228FF">
      <w:pPr>
        <w:spacing w:line="360" w:lineRule="auto"/>
        <w:rPr>
          <w:rFonts w:ascii="Arial" w:hAnsi="Arial" w:cs="Arial"/>
          <w:sz w:val="22"/>
          <w:szCs w:val="22"/>
        </w:rPr>
      </w:pPr>
      <w:r w:rsidRPr="000228FF">
        <w:rPr>
          <w:rFonts w:ascii="Arial" w:hAnsi="Arial" w:cs="Arial"/>
          <w:sz w:val="22"/>
          <w:szCs w:val="22"/>
        </w:rPr>
        <w:t>“Not only are we doing that, but we firmly believe we’re building the highest quality affordable housing in Wiltshire with the lowest rents.</w:t>
      </w:r>
    </w:p>
    <w:p w14:paraId="671E5054" w14:textId="77777777" w:rsidR="000228FF" w:rsidRPr="000228FF" w:rsidRDefault="000228FF" w:rsidP="000228FF">
      <w:pPr>
        <w:spacing w:line="360" w:lineRule="auto"/>
        <w:rPr>
          <w:rFonts w:ascii="Arial" w:hAnsi="Arial" w:cs="Arial"/>
          <w:sz w:val="22"/>
          <w:szCs w:val="22"/>
        </w:rPr>
      </w:pPr>
    </w:p>
    <w:p w14:paraId="10FC84C7" w14:textId="60D4C060" w:rsidR="000228FF" w:rsidRPr="000228FF" w:rsidRDefault="000228FF" w:rsidP="000228FF">
      <w:pPr>
        <w:spacing w:line="360" w:lineRule="auto"/>
        <w:rPr>
          <w:rFonts w:ascii="Arial" w:hAnsi="Arial" w:cs="Arial"/>
          <w:sz w:val="22"/>
          <w:szCs w:val="22"/>
        </w:rPr>
      </w:pPr>
      <w:r w:rsidRPr="000228FF">
        <w:rPr>
          <w:rFonts w:ascii="Arial" w:hAnsi="Arial" w:cs="Arial"/>
          <w:sz w:val="22"/>
          <w:szCs w:val="22"/>
        </w:rPr>
        <w:t>“The work that has gone into securing this three-year contract with Rollalong will provide long</w:t>
      </w:r>
      <w:r>
        <w:rPr>
          <w:rFonts w:ascii="Arial" w:hAnsi="Arial" w:cs="Arial"/>
          <w:sz w:val="22"/>
          <w:szCs w:val="22"/>
        </w:rPr>
        <w:t>-</w:t>
      </w:r>
      <w:r w:rsidRPr="000228FF">
        <w:rPr>
          <w:rFonts w:ascii="Arial" w:hAnsi="Arial" w:cs="Arial"/>
          <w:sz w:val="22"/>
          <w:szCs w:val="22"/>
        </w:rPr>
        <w:t>term benefits for residents and the environment and we are really pleased to be on this journey with Magna Housing. This work has demonstrated that when you collaborate and join forces, collective buying power is greater than working alone.</w:t>
      </w:r>
    </w:p>
    <w:p w14:paraId="427E8D1A" w14:textId="77777777" w:rsidR="000228FF" w:rsidRPr="000228FF" w:rsidRDefault="000228FF" w:rsidP="000228FF">
      <w:pPr>
        <w:spacing w:line="360" w:lineRule="auto"/>
        <w:rPr>
          <w:rFonts w:ascii="Arial" w:hAnsi="Arial" w:cs="Arial"/>
          <w:sz w:val="22"/>
          <w:szCs w:val="22"/>
        </w:rPr>
      </w:pPr>
    </w:p>
    <w:p w14:paraId="0BF7EAE0" w14:textId="62C1AA8B" w:rsidR="000228FF" w:rsidRDefault="000228FF" w:rsidP="000228FF">
      <w:pPr>
        <w:spacing w:line="360" w:lineRule="auto"/>
        <w:rPr>
          <w:rFonts w:ascii="Arial" w:hAnsi="Arial" w:cs="Arial"/>
          <w:sz w:val="22"/>
          <w:szCs w:val="22"/>
        </w:rPr>
      </w:pPr>
      <w:r w:rsidRPr="000228FF">
        <w:rPr>
          <w:rFonts w:ascii="Arial" w:hAnsi="Arial" w:cs="Arial"/>
          <w:sz w:val="22"/>
          <w:szCs w:val="22"/>
        </w:rPr>
        <w:t>“We can’t wait to see our innovative vision become a reality.”</w:t>
      </w:r>
    </w:p>
    <w:p w14:paraId="3AB872CF" w14:textId="77777777" w:rsidR="000228FF" w:rsidRDefault="000228FF" w:rsidP="000228FF">
      <w:pPr>
        <w:spacing w:line="360" w:lineRule="auto"/>
      </w:pPr>
    </w:p>
    <w:p w14:paraId="34D002BD" w14:textId="77777777" w:rsidR="00B64165" w:rsidRDefault="00B64165" w:rsidP="000228FF">
      <w:pPr>
        <w:pStyle w:val="xmsolistparagraph"/>
        <w:spacing w:before="0" w:beforeAutospacing="0" w:after="0" w:afterAutospacing="0" w:line="360" w:lineRule="auto"/>
        <w:rPr>
          <w:rFonts w:ascii="Arial" w:hAnsi="Arial" w:cs="Arial"/>
          <w:sz w:val="22"/>
          <w:szCs w:val="22"/>
        </w:rPr>
      </w:pPr>
      <w:r>
        <w:rPr>
          <w:rFonts w:ascii="Arial" w:hAnsi="Arial" w:cs="Arial"/>
          <w:sz w:val="22"/>
          <w:szCs w:val="22"/>
        </w:rPr>
        <w:t xml:space="preserve">Mary Bennell, Director of SWPA, said: “We have worked closely for a long time with Magna Housing, and more recently with Wiltshire Council, to provide the innovative procurement solutions required to meet their housing aspirations. </w:t>
      </w:r>
    </w:p>
    <w:p w14:paraId="1EFC28D0" w14:textId="01EAC9C3" w:rsidR="00B64165" w:rsidRPr="00116414" w:rsidRDefault="00B64165" w:rsidP="00B64165">
      <w:pPr>
        <w:pStyle w:val="xmsolistparagraph"/>
        <w:spacing w:line="360" w:lineRule="auto"/>
        <w:rPr>
          <w:rFonts w:ascii="Arial" w:hAnsi="Arial" w:cs="Arial"/>
          <w:sz w:val="22"/>
          <w:szCs w:val="22"/>
        </w:rPr>
      </w:pPr>
      <w:r>
        <w:rPr>
          <w:rFonts w:ascii="Arial" w:hAnsi="Arial" w:cs="Arial"/>
          <w:sz w:val="22"/>
          <w:szCs w:val="22"/>
        </w:rPr>
        <w:t>“The demand aggregation approach used here will provide a stable pipeline of homes, via a manufacturing process, and demonstrates benefits in terms of value for money. We hope that this becomes the preferred route for all social housing clients to deliver affordable, high-quality and energy-efficient homes.”</w:t>
      </w:r>
    </w:p>
    <w:p w14:paraId="01587538" w14:textId="77777777" w:rsidR="00A81DDD" w:rsidRPr="00A81DDD" w:rsidRDefault="00A81DDD" w:rsidP="00A81DDD">
      <w:pPr>
        <w:pStyle w:val="xmsolistparagraph"/>
        <w:spacing w:line="360" w:lineRule="auto"/>
        <w:rPr>
          <w:rFonts w:ascii="Arial" w:hAnsi="Arial" w:cs="Arial"/>
          <w:b/>
          <w:bCs/>
          <w:sz w:val="22"/>
          <w:szCs w:val="22"/>
        </w:rPr>
      </w:pPr>
      <w:r w:rsidRPr="00A81DDD">
        <w:rPr>
          <w:rFonts w:ascii="Arial" w:hAnsi="Arial" w:cs="Arial"/>
          <w:b/>
          <w:bCs/>
          <w:sz w:val="22"/>
          <w:szCs w:val="22"/>
        </w:rPr>
        <w:t>Notes for editors</w:t>
      </w:r>
    </w:p>
    <w:p w14:paraId="3A28CC91" w14:textId="77777777" w:rsidR="00A81DDD" w:rsidRPr="00A81DDD" w:rsidRDefault="00A81DDD" w:rsidP="00A81DDD">
      <w:pPr>
        <w:pStyle w:val="xmsolistparagraph"/>
        <w:spacing w:line="360" w:lineRule="auto"/>
        <w:rPr>
          <w:rFonts w:ascii="Arial" w:hAnsi="Arial" w:cs="Arial"/>
          <w:b/>
          <w:bCs/>
          <w:sz w:val="22"/>
          <w:szCs w:val="22"/>
        </w:rPr>
      </w:pPr>
      <w:r w:rsidRPr="00A81DDD">
        <w:rPr>
          <w:rFonts w:ascii="Arial" w:hAnsi="Arial" w:cs="Arial"/>
          <w:b/>
          <w:bCs/>
          <w:sz w:val="22"/>
          <w:szCs w:val="22"/>
        </w:rPr>
        <w:t>Magna Housing</w:t>
      </w:r>
    </w:p>
    <w:p w14:paraId="4A3CB430" w14:textId="2D4770C8" w:rsidR="00A81DDD" w:rsidRPr="00116414" w:rsidRDefault="00A81DDD" w:rsidP="00A81DDD">
      <w:pPr>
        <w:pStyle w:val="xmsolistparagraph"/>
        <w:spacing w:line="360" w:lineRule="auto"/>
        <w:rPr>
          <w:rFonts w:ascii="Arial" w:hAnsi="Arial" w:cs="Arial"/>
          <w:i/>
          <w:iCs/>
          <w:color w:val="FF0000"/>
          <w:sz w:val="22"/>
          <w:szCs w:val="22"/>
        </w:rPr>
      </w:pPr>
      <w:r w:rsidRPr="00116414">
        <w:rPr>
          <w:rFonts w:ascii="Arial" w:hAnsi="Arial" w:cs="Arial"/>
          <w:sz w:val="22"/>
          <w:szCs w:val="22"/>
        </w:rPr>
        <w:t xml:space="preserve">Magna Housing is a medium-sized, forward-looking housing association, providing high-quality and affordable homes across Dorset and Somerset. Its main activities are the construction, management and acquisition of non-market housing. They own and manage nearly 9,000 properties and have a workforce of about 450 people. They aim to build 500 more homes over the next three years. </w:t>
      </w:r>
    </w:p>
    <w:p w14:paraId="01AB281E" w14:textId="144CDD94" w:rsidR="00A81DDD" w:rsidRPr="00116414" w:rsidRDefault="00A81DDD" w:rsidP="00A81DDD">
      <w:pPr>
        <w:pStyle w:val="xmsolistparagraph"/>
        <w:spacing w:line="360" w:lineRule="auto"/>
        <w:rPr>
          <w:rFonts w:ascii="Arial" w:hAnsi="Arial" w:cs="Arial"/>
          <w:sz w:val="22"/>
          <w:szCs w:val="22"/>
        </w:rPr>
      </w:pPr>
      <w:r w:rsidRPr="00116414">
        <w:rPr>
          <w:rFonts w:ascii="Arial" w:hAnsi="Arial" w:cs="Arial"/>
          <w:sz w:val="22"/>
          <w:szCs w:val="22"/>
        </w:rPr>
        <w:t>Their vision is to create great homes together and they work closely with customers and partners to deliver this.</w:t>
      </w:r>
    </w:p>
    <w:p w14:paraId="1E2EBF8C" w14:textId="28B446ED" w:rsidR="00A81DDD" w:rsidRPr="00116414" w:rsidRDefault="00A81DDD" w:rsidP="00A81DDD">
      <w:pPr>
        <w:pStyle w:val="xmsolistparagraph"/>
        <w:spacing w:line="360" w:lineRule="auto"/>
        <w:rPr>
          <w:rFonts w:ascii="Arial" w:hAnsi="Arial" w:cs="Arial"/>
          <w:sz w:val="22"/>
          <w:szCs w:val="22"/>
        </w:rPr>
      </w:pPr>
      <w:r w:rsidRPr="00116414">
        <w:rPr>
          <w:rFonts w:ascii="Arial" w:hAnsi="Arial" w:cs="Arial"/>
          <w:sz w:val="22"/>
          <w:szCs w:val="22"/>
        </w:rPr>
        <w:lastRenderedPageBreak/>
        <w:t>They provide a range of homes, tenures and services, from rental to shared ownership; from leaseholds to sheltered; from garages to handyman services. They aim to be part of their community and create communities where people choose to live.  Magna Housing can do this because they are</w:t>
      </w:r>
      <w:r w:rsidR="008C2730" w:rsidRPr="00116414">
        <w:rPr>
          <w:rFonts w:ascii="Arial" w:hAnsi="Arial" w:cs="Arial"/>
          <w:sz w:val="22"/>
          <w:szCs w:val="22"/>
        </w:rPr>
        <w:t xml:space="preserve"> </w:t>
      </w:r>
      <w:r w:rsidRPr="00116414">
        <w:rPr>
          <w:rFonts w:ascii="Arial" w:hAnsi="Arial" w:cs="Arial"/>
          <w:sz w:val="22"/>
          <w:szCs w:val="22"/>
        </w:rPr>
        <w:t>large enough to influence but small enough to care.   </w:t>
      </w:r>
    </w:p>
    <w:p w14:paraId="12DFB5EA" w14:textId="124E9729" w:rsidR="00B01BA5" w:rsidRDefault="00B01BA5" w:rsidP="00A81DDD">
      <w:pPr>
        <w:pStyle w:val="xmsolistparagraph"/>
        <w:spacing w:line="360" w:lineRule="auto"/>
        <w:rPr>
          <w:rFonts w:ascii="Arial" w:hAnsi="Arial" w:cs="Arial"/>
          <w:sz w:val="22"/>
          <w:szCs w:val="22"/>
        </w:rPr>
      </w:pPr>
      <w:r>
        <w:rPr>
          <w:rFonts w:ascii="Arial" w:hAnsi="Arial" w:cs="Arial"/>
          <w:sz w:val="22"/>
          <w:szCs w:val="22"/>
        </w:rPr>
        <w:t xml:space="preserve">Find out more about </w:t>
      </w:r>
      <w:hyperlink r:id="rId21" w:history="1">
        <w:r w:rsidRPr="00B01BA5">
          <w:rPr>
            <w:rStyle w:val="Hyperlink"/>
            <w:rFonts w:ascii="Arial" w:hAnsi="Arial" w:cs="Arial"/>
            <w:sz w:val="22"/>
            <w:szCs w:val="22"/>
          </w:rPr>
          <w:t>Magna’s modular housing offer</w:t>
        </w:r>
      </w:hyperlink>
      <w:r>
        <w:rPr>
          <w:rFonts w:ascii="Arial" w:hAnsi="Arial" w:cs="Arial"/>
          <w:sz w:val="22"/>
          <w:szCs w:val="22"/>
        </w:rPr>
        <w:t>.</w:t>
      </w:r>
    </w:p>
    <w:p w14:paraId="2EB863B5" w14:textId="66F6531F" w:rsidR="00A81DDD" w:rsidRPr="00A81DDD" w:rsidRDefault="00A81DDD" w:rsidP="00A81DDD">
      <w:pPr>
        <w:pStyle w:val="xmsolistparagraph"/>
        <w:spacing w:line="360" w:lineRule="auto"/>
        <w:rPr>
          <w:rFonts w:ascii="Arial" w:hAnsi="Arial" w:cs="Arial"/>
          <w:sz w:val="22"/>
          <w:szCs w:val="22"/>
        </w:rPr>
      </w:pPr>
      <w:r w:rsidRPr="00116414">
        <w:rPr>
          <w:rFonts w:ascii="Arial" w:hAnsi="Arial" w:cs="Arial"/>
          <w:sz w:val="22"/>
          <w:szCs w:val="22"/>
        </w:rPr>
        <w:t xml:space="preserve">For further information please email the media team on </w:t>
      </w:r>
      <w:hyperlink r:id="rId22" w:history="1">
        <w:r w:rsidR="00F36CB5" w:rsidRPr="002A61BE">
          <w:rPr>
            <w:rStyle w:val="Hyperlink"/>
            <w:rFonts w:ascii="Arial" w:hAnsi="Arial" w:cs="Arial"/>
            <w:sz w:val="22"/>
            <w:szCs w:val="22"/>
          </w:rPr>
          <w:t>communications@magna.org.uk</w:t>
        </w:r>
      </w:hyperlink>
      <w:r w:rsidRPr="00116414">
        <w:rPr>
          <w:rFonts w:ascii="Arial" w:hAnsi="Arial" w:cs="Arial"/>
          <w:sz w:val="22"/>
          <w:szCs w:val="22"/>
        </w:rPr>
        <w:t>.</w:t>
      </w:r>
      <w:r w:rsidRPr="00A81DDD">
        <w:rPr>
          <w:rFonts w:ascii="Arial" w:hAnsi="Arial" w:cs="Arial"/>
          <w:sz w:val="22"/>
          <w:szCs w:val="22"/>
        </w:rPr>
        <w:t xml:space="preserve"> </w:t>
      </w:r>
    </w:p>
    <w:p w14:paraId="6C06BEB1" w14:textId="219BFDE9" w:rsidR="008C2730" w:rsidRPr="00A81DDD" w:rsidRDefault="00A81DDD" w:rsidP="00A81DDD">
      <w:pPr>
        <w:spacing w:line="360" w:lineRule="auto"/>
        <w:rPr>
          <w:rFonts w:ascii="Arial" w:hAnsi="Arial" w:cs="Arial"/>
          <w:b/>
          <w:bCs/>
          <w:sz w:val="22"/>
          <w:szCs w:val="22"/>
        </w:rPr>
      </w:pPr>
      <w:r w:rsidRPr="00A81DDD">
        <w:rPr>
          <w:rFonts w:ascii="Arial" w:hAnsi="Arial" w:cs="Arial"/>
          <w:b/>
          <w:bCs/>
          <w:sz w:val="22"/>
          <w:szCs w:val="22"/>
        </w:rPr>
        <w:t>Rollalong</w:t>
      </w:r>
    </w:p>
    <w:p w14:paraId="4CA62BF8" w14:textId="77777777" w:rsidR="008C2730" w:rsidRPr="00F05A77" w:rsidRDefault="008C2730" w:rsidP="008C2730">
      <w:pPr>
        <w:pStyle w:val="NormalWeb"/>
        <w:spacing w:before="0" w:beforeAutospacing="0" w:after="0" w:afterAutospacing="0" w:line="360" w:lineRule="auto"/>
        <w:rPr>
          <w:rFonts w:ascii="Arial" w:hAnsi="Arial" w:cs="Arial"/>
          <w:b/>
          <w:bCs/>
          <w:sz w:val="22"/>
          <w:szCs w:val="22"/>
        </w:rPr>
      </w:pPr>
    </w:p>
    <w:p w14:paraId="1DF1AC4D" w14:textId="77777777" w:rsidR="008C2730" w:rsidRPr="00F05A77" w:rsidRDefault="008C2730" w:rsidP="008C2730">
      <w:pPr>
        <w:numPr>
          <w:ilvl w:val="0"/>
          <w:numId w:val="5"/>
        </w:numPr>
        <w:spacing w:line="360" w:lineRule="auto"/>
        <w:rPr>
          <w:rFonts w:ascii="Arial" w:hAnsi="Arial" w:cs="Arial"/>
          <w:sz w:val="22"/>
          <w:szCs w:val="22"/>
        </w:rPr>
      </w:pPr>
      <w:r w:rsidRPr="00F05A77">
        <w:rPr>
          <w:rFonts w:ascii="Arial" w:hAnsi="Arial" w:cs="Arial"/>
          <w:sz w:val="22"/>
          <w:szCs w:val="22"/>
        </w:rPr>
        <w:t>Established in 1932, Rollalong is the largest permanent offsite construction company in the south of England, specialising in the development and manufacture of permanent offsite homes.</w:t>
      </w:r>
    </w:p>
    <w:p w14:paraId="5B6BCC54" w14:textId="77777777" w:rsidR="008C2730" w:rsidRPr="00F05A77" w:rsidRDefault="008C2730" w:rsidP="008C2730">
      <w:pPr>
        <w:pStyle w:val="ListParagraph"/>
        <w:numPr>
          <w:ilvl w:val="0"/>
          <w:numId w:val="5"/>
        </w:numPr>
        <w:spacing w:line="360" w:lineRule="auto"/>
        <w:contextualSpacing w:val="0"/>
        <w:rPr>
          <w:rFonts w:ascii="Arial" w:hAnsi="Arial" w:cs="Arial"/>
          <w:sz w:val="22"/>
          <w:szCs w:val="22"/>
        </w:rPr>
      </w:pPr>
      <w:r w:rsidRPr="00F05A77">
        <w:rPr>
          <w:rFonts w:ascii="Arial" w:hAnsi="Arial" w:cs="Arial"/>
          <w:sz w:val="22"/>
          <w:szCs w:val="22"/>
        </w:rPr>
        <w:t xml:space="preserve">The average number of workers at Rollalong is 220, made up of 40 directly employed factory workers, 30 factory subcontractors, 40 office staff, 10 directly employed site workers and 100 site subcontractors. </w:t>
      </w:r>
    </w:p>
    <w:p w14:paraId="518AA1DC" w14:textId="77777777" w:rsidR="008C2730" w:rsidRPr="00F05A77" w:rsidRDefault="008C2730" w:rsidP="008C2730">
      <w:pPr>
        <w:numPr>
          <w:ilvl w:val="0"/>
          <w:numId w:val="5"/>
        </w:numPr>
        <w:spacing w:line="360" w:lineRule="auto"/>
        <w:rPr>
          <w:rFonts w:ascii="Arial" w:hAnsi="Arial" w:cs="Arial"/>
          <w:sz w:val="22"/>
          <w:szCs w:val="22"/>
        </w:rPr>
      </w:pPr>
      <w:r w:rsidRPr="00F05A77">
        <w:rPr>
          <w:rFonts w:ascii="Arial" w:hAnsi="Arial" w:cs="Arial"/>
          <w:sz w:val="22"/>
          <w:szCs w:val="22"/>
        </w:rPr>
        <w:t>Rollalong has over 50 years of experience in the rapid and risk-free delivery of quality, bespoke and modular buildings for all market sectors.</w:t>
      </w:r>
    </w:p>
    <w:p w14:paraId="4E704B9D" w14:textId="77777777" w:rsidR="008C2730" w:rsidRPr="00F05A77" w:rsidRDefault="008C2730" w:rsidP="008C2730">
      <w:pPr>
        <w:numPr>
          <w:ilvl w:val="0"/>
          <w:numId w:val="5"/>
        </w:numPr>
        <w:spacing w:line="360" w:lineRule="auto"/>
        <w:rPr>
          <w:rFonts w:ascii="Arial" w:hAnsi="Arial" w:cs="Arial"/>
          <w:sz w:val="22"/>
          <w:szCs w:val="22"/>
        </w:rPr>
      </w:pPr>
      <w:r w:rsidRPr="00F05A77">
        <w:rPr>
          <w:rFonts w:ascii="Arial" w:hAnsi="Arial" w:cs="Arial"/>
          <w:sz w:val="22"/>
          <w:szCs w:val="22"/>
        </w:rPr>
        <w:t>Rollalong has a proven track record of delivered effective modular buildings across the public sector, including housing for the Ministry of Defence as well as new schools and school extensions and healthcare facilities.</w:t>
      </w:r>
    </w:p>
    <w:p w14:paraId="4511A5F2" w14:textId="77777777" w:rsidR="008C2730" w:rsidRPr="00F05A77" w:rsidRDefault="008C2730" w:rsidP="008C2730">
      <w:pPr>
        <w:numPr>
          <w:ilvl w:val="0"/>
          <w:numId w:val="5"/>
        </w:numPr>
        <w:spacing w:line="360" w:lineRule="auto"/>
        <w:rPr>
          <w:rFonts w:ascii="Arial" w:hAnsi="Arial" w:cs="Arial"/>
          <w:sz w:val="22"/>
          <w:szCs w:val="22"/>
        </w:rPr>
      </w:pPr>
      <w:r w:rsidRPr="00F05A77">
        <w:rPr>
          <w:rFonts w:ascii="Arial" w:hAnsi="Arial" w:cs="Arial"/>
          <w:sz w:val="22"/>
          <w:szCs w:val="22"/>
        </w:rPr>
        <w:t>In the private sector, Rollalong has been commissioned to design and build a range of homes.</w:t>
      </w:r>
    </w:p>
    <w:p w14:paraId="5117FB92" w14:textId="77777777" w:rsidR="008C2730" w:rsidRPr="00F05A77" w:rsidRDefault="008C2730" w:rsidP="008C2730">
      <w:pPr>
        <w:numPr>
          <w:ilvl w:val="0"/>
          <w:numId w:val="5"/>
        </w:numPr>
        <w:spacing w:line="360" w:lineRule="auto"/>
        <w:rPr>
          <w:rStyle w:val="Hyperlink"/>
          <w:rFonts w:ascii="Arial" w:hAnsi="Arial" w:cs="Arial"/>
          <w:color w:val="auto"/>
          <w:sz w:val="22"/>
          <w:szCs w:val="22"/>
          <w:u w:val="none"/>
        </w:rPr>
      </w:pPr>
      <w:r w:rsidRPr="00F05A77">
        <w:rPr>
          <w:rFonts w:ascii="Arial" w:hAnsi="Arial" w:cs="Arial"/>
          <w:sz w:val="22"/>
          <w:szCs w:val="22"/>
        </w:rPr>
        <w:t xml:space="preserve">To find out more about Rollalong visit: </w:t>
      </w:r>
      <w:hyperlink r:id="rId23" w:history="1">
        <w:r w:rsidRPr="00F05A77">
          <w:rPr>
            <w:rStyle w:val="Hyperlink"/>
            <w:rFonts w:ascii="Arial" w:hAnsi="Arial" w:cs="Arial"/>
            <w:sz w:val="22"/>
            <w:szCs w:val="22"/>
          </w:rPr>
          <w:t>www.rollalong.co.uk</w:t>
        </w:r>
      </w:hyperlink>
      <w:r w:rsidRPr="00F05A77">
        <w:rPr>
          <w:rStyle w:val="Hyperlink"/>
          <w:rFonts w:ascii="Arial" w:hAnsi="Arial" w:cs="Arial"/>
          <w:color w:val="auto"/>
          <w:sz w:val="22"/>
          <w:szCs w:val="22"/>
        </w:rPr>
        <w:t xml:space="preserve"> </w:t>
      </w:r>
    </w:p>
    <w:p w14:paraId="02F592B3" w14:textId="77777777" w:rsidR="008C2730" w:rsidRDefault="008C2730" w:rsidP="008C2730">
      <w:pPr>
        <w:pStyle w:val="xmsolistparagraph"/>
        <w:spacing w:before="0" w:beforeAutospacing="0" w:after="0" w:afterAutospacing="0" w:line="360" w:lineRule="auto"/>
        <w:rPr>
          <w:rFonts w:ascii="Arial" w:hAnsi="Arial" w:cs="Arial"/>
          <w:b/>
          <w:bCs/>
          <w:sz w:val="22"/>
          <w:szCs w:val="22"/>
          <w:lang w:val="en-US"/>
        </w:rPr>
      </w:pPr>
    </w:p>
    <w:p w14:paraId="10BF139B" w14:textId="77777777" w:rsidR="006D71E2" w:rsidRPr="006D71E2" w:rsidRDefault="006D71E2" w:rsidP="006D71E2">
      <w:pPr>
        <w:pStyle w:val="xmsolistparagraph"/>
        <w:spacing w:before="0" w:beforeAutospacing="0" w:after="0" w:afterAutospacing="0" w:line="360" w:lineRule="auto"/>
        <w:rPr>
          <w:rFonts w:ascii="Arial" w:hAnsi="Arial" w:cs="Arial"/>
          <w:b/>
          <w:bCs/>
          <w:sz w:val="22"/>
          <w:szCs w:val="22"/>
          <w:lang w:val="en-US"/>
        </w:rPr>
      </w:pPr>
      <w:r w:rsidRPr="006D71E2">
        <w:rPr>
          <w:rFonts w:ascii="Arial" w:hAnsi="Arial" w:cs="Arial"/>
          <w:b/>
          <w:bCs/>
          <w:sz w:val="22"/>
          <w:szCs w:val="22"/>
          <w:lang w:val="en-US"/>
        </w:rPr>
        <w:t>Wiltshire Council</w:t>
      </w:r>
    </w:p>
    <w:p w14:paraId="43B54D76" w14:textId="77777777" w:rsidR="006D71E2" w:rsidRDefault="006D71E2" w:rsidP="006D71E2">
      <w:pPr>
        <w:pStyle w:val="xmsolistparagraph"/>
        <w:spacing w:line="360" w:lineRule="auto"/>
        <w:rPr>
          <w:rFonts w:ascii="Arial" w:hAnsi="Arial" w:cs="Arial"/>
          <w:sz w:val="22"/>
          <w:szCs w:val="22"/>
        </w:rPr>
      </w:pPr>
      <w:r w:rsidRPr="006D71E2">
        <w:rPr>
          <w:rFonts w:ascii="Arial" w:hAnsi="Arial" w:cs="Arial"/>
          <w:sz w:val="22"/>
          <w:szCs w:val="22"/>
        </w:rPr>
        <w:t xml:space="preserve">Wiltshire Council has committed to a 10-year programme to deliver 1,000 new affordable houses across the county. The homes will deliver a mixture of rented and shared ownership, while also delivering zero carbon homes.  </w:t>
      </w:r>
    </w:p>
    <w:p w14:paraId="4328DB4E" w14:textId="6B7EB563" w:rsidR="006D71E2" w:rsidRDefault="006D71E2" w:rsidP="006D71E2">
      <w:pPr>
        <w:pStyle w:val="xmsolistparagraph"/>
        <w:spacing w:line="360" w:lineRule="auto"/>
        <w:rPr>
          <w:rFonts w:ascii="Arial" w:hAnsi="Arial" w:cs="Arial"/>
          <w:sz w:val="22"/>
          <w:szCs w:val="22"/>
        </w:rPr>
      </w:pPr>
      <w:r w:rsidRPr="006D71E2">
        <w:rPr>
          <w:rFonts w:ascii="Arial" w:hAnsi="Arial" w:cs="Arial"/>
          <w:sz w:val="22"/>
          <w:szCs w:val="22"/>
        </w:rPr>
        <w:t>At a time of surging energy prices and the challenges and worry this could cause residents, these homes will offer customers lower energy bills and warm, airtight homes.  The programme has been exploring opportunities to develop the homes through offsite</w:t>
      </w:r>
      <w:r>
        <w:rPr>
          <w:rFonts w:ascii="Arial" w:hAnsi="Arial" w:cs="Arial"/>
          <w:sz w:val="22"/>
          <w:szCs w:val="22"/>
        </w:rPr>
        <w:t xml:space="preserve"> </w:t>
      </w:r>
      <w:r w:rsidRPr="006D71E2">
        <w:rPr>
          <w:rFonts w:ascii="Arial" w:hAnsi="Arial" w:cs="Arial"/>
          <w:sz w:val="22"/>
          <w:szCs w:val="22"/>
        </w:rPr>
        <w:t>manufacture. This approach offers increased quality control</w:t>
      </w:r>
      <w:r>
        <w:rPr>
          <w:rFonts w:ascii="Arial" w:hAnsi="Arial" w:cs="Arial"/>
          <w:sz w:val="22"/>
          <w:szCs w:val="22"/>
        </w:rPr>
        <w:t xml:space="preserve"> and</w:t>
      </w:r>
      <w:r w:rsidRPr="006D71E2">
        <w:rPr>
          <w:rFonts w:ascii="Arial" w:hAnsi="Arial" w:cs="Arial"/>
          <w:sz w:val="22"/>
          <w:szCs w:val="22"/>
        </w:rPr>
        <w:t xml:space="preserve"> speed and reduces site traffic. Wiltshire Council has been working closely with Magna Housing to tender for a </w:t>
      </w:r>
      <w:r w:rsidRPr="006D71E2">
        <w:rPr>
          <w:rFonts w:ascii="Arial" w:hAnsi="Arial" w:cs="Arial"/>
          <w:sz w:val="22"/>
          <w:szCs w:val="22"/>
        </w:rPr>
        <w:lastRenderedPageBreak/>
        <w:t>manufacturer to work with to deliver 996 homes over a three-year period. </w:t>
      </w:r>
      <w:r w:rsidRPr="006D71E2">
        <w:rPr>
          <w:rFonts w:ascii="Arial" w:hAnsi="Arial" w:cs="Arial"/>
          <w:sz w:val="22"/>
          <w:szCs w:val="22"/>
        </w:rPr>
        <w:br/>
      </w:r>
    </w:p>
    <w:p w14:paraId="0D5FE74C" w14:textId="476D3220" w:rsidR="006D71E2" w:rsidRDefault="006D71E2" w:rsidP="006D71E2">
      <w:pPr>
        <w:pStyle w:val="xmsolistparagraph"/>
        <w:spacing w:line="360" w:lineRule="auto"/>
        <w:rPr>
          <w:rFonts w:ascii="Arial" w:hAnsi="Arial" w:cs="Arial"/>
          <w:sz w:val="22"/>
          <w:szCs w:val="22"/>
        </w:rPr>
      </w:pPr>
      <w:r w:rsidRPr="006D71E2">
        <w:rPr>
          <w:rFonts w:ascii="Arial" w:hAnsi="Arial" w:cs="Arial"/>
          <w:sz w:val="22"/>
          <w:szCs w:val="22"/>
        </w:rPr>
        <w:t>Working together while utilising the South West Procurement Alliance Framework, Magna Housing and Wiltshire Council have been able to drive efficiencies and share good practice to develop a specification that offers homes built to impressive energy efficiency ratings, with space for modern living and opportunities for expansion if needed.</w:t>
      </w:r>
    </w:p>
    <w:p w14:paraId="7AFEA645" w14:textId="2314DF4F" w:rsidR="004F36E6" w:rsidRDefault="004F36E6" w:rsidP="004F36E6">
      <w:pPr>
        <w:pStyle w:val="xmsolistparagraph"/>
        <w:spacing w:before="0" w:beforeAutospacing="0" w:after="0" w:afterAutospacing="0" w:line="360" w:lineRule="auto"/>
        <w:rPr>
          <w:rFonts w:ascii="Arial" w:hAnsi="Arial" w:cs="Arial"/>
          <w:b/>
          <w:bCs/>
          <w:sz w:val="22"/>
          <w:szCs w:val="22"/>
          <w:lang w:val="en-US"/>
        </w:rPr>
      </w:pPr>
      <w:r>
        <w:rPr>
          <w:rFonts w:ascii="Arial" w:hAnsi="Arial" w:cs="Arial"/>
          <w:b/>
          <w:bCs/>
          <w:sz w:val="22"/>
          <w:szCs w:val="22"/>
          <w:lang w:val="en-US"/>
        </w:rPr>
        <w:t>SWPA</w:t>
      </w:r>
    </w:p>
    <w:p w14:paraId="736FD2A3" w14:textId="77777777" w:rsidR="004F36E6" w:rsidRDefault="004F36E6" w:rsidP="004F36E6">
      <w:pPr>
        <w:pStyle w:val="xmsolistparagraph"/>
        <w:spacing w:before="0" w:beforeAutospacing="0" w:after="0" w:afterAutospacing="0" w:line="360" w:lineRule="auto"/>
        <w:rPr>
          <w:rFonts w:ascii="Arial" w:hAnsi="Arial" w:cs="Arial"/>
          <w:sz w:val="22"/>
          <w:szCs w:val="22"/>
        </w:rPr>
      </w:pPr>
    </w:p>
    <w:p w14:paraId="3BDAD71F" w14:textId="77777777" w:rsidR="004F36E6" w:rsidRDefault="004F36E6" w:rsidP="004F36E6">
      <w:pPr>
        <w:pStyle w:val="xmsolistparagraph"/>
        <w:spacing w:before="0" w:beforeAutospacing="0" w:after="0" w:afterAutospacing="0" w:line="360" w:lineRule="auto"/>
        <w:rPr>
          <w:rFonts w:ascii="Arial" w:hAnsi="Arial" w:cs="Arial"/>
          <w:sz w:val="22"/>
          <w:szCs w:val="22"/>
        </w:rPr>
      </w:pPr>
      <w:r w:rsidRPr="00B8449C">
        <w:rPr>
          <w:rFonts w:ascii="Arial" w:hAnsi="Arial" w:cs="Arial"/>
          <w:sz w:val="22"/>
          <w:szCs w:val="22"/>
        </w:rPr>
        <w:t>The South West Procurement Alliance (SWPA) is the South West hub of the LHC Group, a not-for-profit central purchasing body wh</w:t>
      </w:r>
      <w:r>
        <w:rPr>
          <w:rFonts w:ascii="Arial" w:hAnsi="Arial" w:cs="Arial"/>
          <w:sz w:val="22"/>
          <w:szCs w:val="22"/>
        </w:rPr>
        <w:t>ich</w:t>
      </w:r>
      <w:r w:rsidRPr="00B8449C">
        <w:rPr>
          <w:rFonts w:ascii="Arial" w:hAnsi="Arial" w:cs="Arial"/>
          <w:sz w:val="22"/>
          <w:szCs w:val="22"/>
        </w:rPr>
        <w:t xml:space="preserve"> develop frameworks for public sector use. </w:t>
      </w:r>
    </w:p>
    <w:p w14:paraId="03B97344" w14:textId="77777777" w:rsidR="004F36E6" w:rsidRDefault="004F36E6" w:rsidP="004F36E6">
      <w:pPr>
        <w:pStyle w:val="xmsolistparagraph"/>
        <w:spacing w:before="0" w:beforeAutospacing="0" w:after="0" w:afterAutospacing="0" w:line="360" w:lineRule="auto"/>
        <w:rPr>
          <w:rFonts w:ascii="Arial" w:hAnsi="Arial" w:cs="Arial"/>
          <w:sz w:val="22"/>
          <w:szCs w:val="22"/>
        </w:rPr>
      </w:pPr>
    </w:p>
    <w:p w14:paraId="14058795" w14:textId="63A3C2CD" w:rsidR="004F36E6" w:rsidRDefault="004F36E6" w:rsidP="004F36E6">
      <w:pPr>
        <w:pStyle w:val="xmsolistparagraph"/>
        <w:spacing w:before="0" w:beforeAutospacing="0" w:after="0" w:afterAutospacing="0" w:line="360" w:lineRule="auto"/>
        <w:rPr>
          <w:rFonts w:ascii="Arial" w:hAnsi="Arial" w:cs="Arial"/>
          <w:sz w:val="22"/>
          <w:szCs w:val="22"/>
        </w:rPr>
      </w:pPr>
      <w:r w:rsidRPr="00B8449C">
        <w:rPr>
          <w:rFonts w:ascii="Arial" w:hAnsi="Arial" w:cs="Arial"/>
          <w:sz w:val="22"/>
          <w:szCs w:val="22"/>
        </w:rPr>
        <w:t xml:space="preserve">Established in 1966, </w:t>
      </w:r>
      <w:r>
        <w:rPr>
          <w:rFonts w:ascii="Arial" w:hAnsi="Arial" w:cs="Arial"/>
          <w:sz w:val="22"/>
          <w:szCs w:val="22"/>
        </w:rPr>
        <w:t>it</w:t>
      </w:r>
      <w:r w:rsidRPr="00B8449C">
        <w:rPr>
          <w:rFonts w:ascii="Arial" w:hAnsi="Arial" w:cs="Arial"/>
          <w:sz w:val="22"/>
          <w:szCs w:val="22"/>
        </w:rPr>
        <w:t xml:space="preserve"> provide</w:t>
      </w:r>
      <w:r>
        <w:rPr>
          <w:rFonts w:ascii="Arial" w:hAnsi="Arial" w:cs="Arial"/>
          <w:sz w:val="22"/>
          <w:szCs w:val="22"/>
        </w:rPr>
        <w:t>s</w:t>
      </w:r>
      <w:r w:rsidRPr="00B8449C">
        <w:rPr>
          <w:rFonts w:ascii="Arial" w:hAnsi="Arial" w:cs="Arial"/>
          <w:sz w:val="22"/>
          <w:szCs w:val="22"/>
        </w:rPr>
        <w:t xml:space="preserve"> high</w:t>
      </w:r>
      <w:r>
        <w:rPr>
          <w:rFonts w:ascii="Arial" w:hAnsi="Arial" w:cs="Arial"/>
          <w:sz w:val="22"/>
          <w:szCs w:val="22"/>
        </w:rPr>
        <w:t>-</w:t>
      </w:r>
      <w:r w:rsidRPr="00B8449C">
        <w:rPr>
          <w:rFonts w:ascii="Arial" w:hAnsi="Arial" w:cs="Arial"/>
          <w:sz w:val="22"/>
          <w:szCs w:val="22"/>
        </w:rPr>
        <w:t xml:space="preserve">quality, innovative </w:t>
      </w:r>
      <w:r w:rsidRPr="005F2A33">
        <w:rPr>
          <w:rFonts w:ascii="Arial" w:hAnsi="Arial" w:cs="Arial"/>
          <w:sz w:val="22"/>
          <w:szCs w:val="22"/>
        </w:rPr>
        <w:t>frameworks,</w:t>
      </w:r>
      <w:r w:rsidRPr="00B8449C">
        <w:rPr>
          <w:rFonts w:ascii="Arial" w:hAnsi="Arial" w:cs="Arial"/>
          <w:sz w:val="22"/>
          <w:szCs w:val="22"/>
        </w:rPr>
        <w:t xml:space="preserve"> and other procurement products, for public</w:t>
      </w:r>
      <w:r>
        <w:rPr>
          <w:rFonts w:ascii="Arial" w:hAnsi="Arial" w:cs="Arial"/>
          <w:sz w:val="22"/>
          <w:szCs w:val="22"/>
        </w:rPr>
        <w:t>-</w:t>
      </w:r>
      <w:r w:rsidRPr="00B8449C">
        <w:rPr>
          <w:rFonts w:ascii="Arial" w:hAnsi="Arial" w:cs="Arial"/>
          <w:sz w:val="22"/>
          <w:szCs w:val="22"/>
        </w:rPr>
        <w:t>sector clients.</w:t>
      </w:r>
    </w:p>
    <w:p w14:paraId="1C752FFB" w14:textId="77777777" w:rsidR="004F36E6" w:rsidRPr="00B8449C" w:rsidRDefault="004F36E6" w:rsidP="004F36E6">
      <w:pPr>
        <w:pStyle w:val="xmsolistparagraph"/>
        <w:spacing w:before="0" w:beforeAutospacing="0" w:after="0" w:afterAutospacing="0" w:line="360" w:lineRule="auto"/>
        <w:rPr>
          <w:rFonts w:ascii="Arial" w:hAnsi="Arial" w:cs="Arial"/>
          <w:sz w:val="22"/>
          <w:szCs w:val="22"/>
        </w:rPr>
      </w:pPr>
    </w:p>
    <w:p w14:paraId="332F0A83" w14:textId="70524391" w:rsidR="004F36E6" w:rsidRDefault="004F36E6" w:rsidP="004F36E6">
      <w:pPr>
        <w:pStyle w:val="NormalWeb"/>
        <w:spacing w:before="0" w:beforeAutospacing="0" w:after="0" w:afterAutospacing="0" w:line="360" w:lineRule="auto"/>
        <w:rPr>
          <w:rFonts w:ascii="Arial" w:hAnsi="Arial" w:cs="Arial"/>
          <w:sz w:val="22"/>
          <w:szCs w:val="22"/>
        </w:rPr>
      </w:pPr>
      <w:r>
        <w:rPr>
          <w:rFonts w:ascii="Arial" w:hAnsi="Arial" w:cs="Arial"/>
          <w:sz w:val="22"/>
          <w:szCs w:val="22"/>
        </w:rPr>
        <w:t>SWPA</w:t>
      </w:r>
      <w:r w:rsidRPr="00B8449C">
        <w:rPr>
          <w:rFonts w:ascii="Arial" w:hAnsi="Arial" w:cs="Arial"/>
          <w:sz w:val="22"/>
          <w:szCs w:val="22"/>
        </w:rPr>
        <w:t xml:space="preserve"> support</w:t>
      </w:r>
      <w:r>
        <w:rPr>
          <w:rFonts w:ascii="Arial" w:hAnsi="Arial" w:cs="Arial"/>
          <w:sz w:val="22"/>
          <w:szCs w:val="22"/>
        </w:rPr>
        <w:t xml:space="preserve">s </w:t>
      </w:r>
      <w:r w:rsidRPr="00B8449C">
        <w:rPr>
          <w:rFonts w:ascii="Arial" w:hAnsi="Arial" w:cs="Arial"/>
          <w:sz w:val="22"/>
          <w:szCs w:val="22"/>
        </w:rPr>
        <w:t>clients throughout the project lifecycle, from the procurement process all the</w:t>
      </w:r>
      <w:r>
        <w:rPr>
          <w:rFonts w:ascii="Arial" w:hAnsi="Arial" w:cs="Arial"/>
          <w:sz w:val="22"/>
          <w:szCs w:val="22"/>
        </w:rPr>
        <w:t xml:space="preserve"> </w:t>
      </w:r>
      <w:r w:rsidRPr="00B8449C">
        <w:rPr>
          <w:rFonts w:ascii="Arial" w:hAnsi="Arial" w:cs="Arial"/>
          <w:sz w:val="22"/>
          <w:szCs w:val="22"/>
        </w:rPr>
        <w:t xml:space="preserve">way through to the completion of projects, through </w:t>
      </w:r>
      <w:r>
        <w:rPr>
          <w:rFonts w:ascii="Arial" w:hAnsi="Arial" w:cs="Arial"/>
          <w:sz w:val="22"/>
          <w:szCs w:val="22"/>
        </w:rPr>
        <w:t>its</w:t>
      </w:r>
      <w:r w:rsidRPr="00B8449C">
        <w:rPr>
          <w:rFonts w:ascii="Arial" w:hAnsi="Arial" w:cs="Arial"/>
          <w:sz w:val="22"/>
          <w:szCs w:val="22"/>
        </w:rPr>
        <w:t xml:space="preserve"> locally and centrally based technical and procurement resources.</w:t>
      </w:r>
    </w:p>
    <w:p w14:paraId="11415FD1" w14:textId="77777777" w:rsidR="004F36E6" w:rsidRPr="00531D13" w:rsidRDefault="004F36E6" w:rsidP="004F36E6">
      <w:pPr>
        <w:pStyle w:val="NormalWeb"/>
        <w:spacing w:before="0" w:beforeAutospacing="0" w:after="0" w:afterAutospacing="0" w:line="360" w:lineRule="auto"/>
        <w:rPr>
          <w:rFonts w:ascii="Arial" w:hAnsi="Arial" w:cs="Arial"/>
          <w:sz w:val="22"/>
          <w:szCs w:val="22"/>
        </w:rPr>
      </w:pPr>
    </w:p>
    <w:p w14:paraId="5204A08E" w14:textId="77777777" w:rsidR="005977A9" w:rsidRPr="00F05A77" w:rsidRDefault="005977A9" w:rsidP="008C2730">
      <w:pPr>
        <w:spacing w:line="360" w:lineRule="auto"/>
        <w:rPr>
          <w:rFonts w:ascii="Arial" w:hAnsi="Arial" w:cs="Arial"/>
          <w:b/>
          <w:sz w:val="22"/>
          <w:szCs w:val="22"/>
        </w:rPr>
      </w:pPr>
    </w:p>
    <w:p w14:paraId="1690366A" w14:textId="77777777" w:rsidR="005977A9" w:rsidRPr="00F05A77" w:rsidRDefault="005977A9" w:rsidP="008C2730">
      <w:pPr>
        <w:spacing w:line="360" w:lineRule="auto"/>
        <w:rPr>
          <w:rFonts w:ascii="Arial" w:hAnsi="Arial" w:cs="Arial"/>
          <w:b/>
          <w:sz w:val="22"/>
          <w:szCs w:val="22"/>
        </w:rPr>
      </w:pPr>
      <w:r w:rsidRPr="00F05A77">
        <w:rPr>
          <w:rFonts w:ascii="Arial" w:hAnsi="Arial" w:cs="Arial"/>
          <w:b/>
          <w:sz w:val="22"/>
          <w:szCs w:val="22"/>
        </w:rPr>
        <w:t>For more information, please contact:</w:t>
      </w:r>
    </w:p>
    <w:p w14:paraId="35843748" w14:textId="77777777" w:rsidR="005977A9" w:rsidRPr="00F05A77" w:rsidRDefault="005977A9" w:rsidP="008C2730">
      <w:pPr>
        <w:spacing w:line="360" w:lineRule="auto"/>
        <w:rPr>
          <w:rFonts w:ascii="Arial" w:hAnsi="Arial" w:cs="Arial"/>
          <w:b/>
          <w:sz w:val="22"/>
          <w:szCs w:val="22"/>
        </w:rPr>
      </w:pPr>
      <w:r w:rsidRPr="00F05A77">
        <w:rPr>
          <w:rFonts w:ascii="Arial" w:hAnsi="Arial" w:cs="Arial"/>
          <w:b/>
          <w:sz w:val="22"/>
          <w:szCs w:val="22"/>
        </w:rPr>
        <w:t>Jez Ashberry</w:t>
      </w:r>
    </w:p>
    <w:p w14:paraId="2C499688" w14:textId="77777777" w:rsidR="005977A9" w:rsidRPr="00F05A77" w:rsidRDefault="005977A9" w:rsidP="0092252A">
      <w:pPr>
        <w:spacing w:line="360" w:lineRule="auto"/>
        <w:rPr>
          <w:rFonts w:ascii="Arial" w:hAnsi="Arial" w:cs="Arial"/>
          <w:b/>
          <w:sz w:val="22"/>
          <w:szCs w:val="22"/>
        </w:rPr>
      </w:pPr>
      <w:r w:rsidRPr="00F05A77">
        <w:rPr>
          <w:rFonts w:ascii="Arial" w:hAnsi="Arial" w:cs="Arial"/>
          <w:b/>
          <w:sz w:val="22"/>
          <w:szCs w:val="22"/>
        </w:rPr>
        <w:t>Account Director</w:t>
      </w:r>
    </w:p>
    <w:p w14:paraId="1E209CED" w14:textId="77777777" w:rsidR="005977A9" w:rsidRPr="00F05A77" w:rsidRDefault="005977A9" w:rsidP="0092252A">
      <w:pPr>
        <w:spacing w:line="360" w:lineRule="auto"/>
        <w:rPr>
          <w:rFonts w:ascii="Arial" w:hAnsi="Arial" w:cs="Arial"/>
          <w:b/>
          <w:sz w:val="22"/>
          <w:szCs w:val="22"/>
        </w:rPr>
      </w:pPr>
      <w:r w:rsidRPr="00F05A77">
        <w:rPr>
          <w:rFonts w:ascii="Arial" w:hAnsi="Arial" w:cs="Arial"/>
          <w:b/>
          <w:sz w:val="22"/>
          <w:szCs w:val="22"/>
        </w:rPr>
        <w:t>Shooting Star</w:t>
      </w:r>
    </w:p>
    <w:p w14:paraId="6430E871" w14:textId="77777777" w:rsidR="005977A9" w:rsidRPr="00F05A77" w:rsidRDefault="00A075AC" w:rsidP="0092252A">
      <w:pPr>
        <w:spacing w:line="360" w:lineRule="auto"/>
        <w:rPr>
          <w:rStyle w:val="Hyperlink"/>
          <w:rFonts w:ascii="Arial" w:hAnsi="Arial" w:cs="Arial"/>
          <w:b/>
          <w:sz w:val="22"/>
          <w:szCs w:val="22"/>
        </w:rPr>
      </w:pPr>
      <w:hyperlink r:id="rId24" w:history="1">
        <w:r w:rsidR="005977A9" w:rsidRPr="00F05A77">
          <w:rPr>
            <w:rStyle w:val="Hyperlink"/>
            <w:rFonts w:ascii="Arial" w:hAnsi="Arial" w:cs="Arial"/>
            <w:b/>
            <w:sz w:val="22"/>
            <w:szCs w:val="22"/>
          </w:rPr>
          <w:t>jez@weareshootingstar.co.uk</w:t>
        </w:r>
      </w:hyperlink>
      <w:r w:rsidR="005977A9" w:rsidRPr="00F05A77">
        <w:rPr>
          <w:rStyle w:val="Hyperlink"/>
          <w:rFonts w:ascii="Arial" w:hAnsi="Arial" w:cs="Arial"/>
          <w:b/>
          <w:sz w:val="22"/>
          <w:szCs w:val="22"/>
        </w:rPr>
        <w:t xml:space="preserve"> </w:t>
      </w:r>
    </w:p>
    <w:p w14:paraId="435227AB" w14:textId="77777777" w:rsidR="005977A9" w:rsidRPr="00F05A77" w:rsidRDefault="005977A9" w:rsidP="0092252A">
      <w:pPr>
        <w:spacing w:line="360" w:lineRule="auto"/>
        <w:rPr>
          <w:rFonts w:ascii="Arial" w:hAnsi="Arial" w:cs="Arial"/>
          <w:b/>
          <w:sz w:val="22"/>
          <w:szCs w:val="22"/>
        </w:rPr>
      </w:pPr>
      <w:r w:rsidRPr="00F05A77">
        <w:rPr>
          <w:rFonts w:ascii="Arial" w:hAnsi="Arial" w:cs="Arial"/>
          <w:b/>
          <w:sz w:val="22"/>
          <w:szCs w:val="22"/>
        </w:rPr>
        <w:t>01522 528540</w:t>
      </w:r>
    </w:p>
    <w:p w14:paraId="41C8A52F" w14:textId="554F8DEB" w:rsidR="005977A9" w:rsidRPr="00F05A77" w:rsidRDefault="005977A9" w:rsidP="0092252A">
      <w:pPr>
        <w:spacing w:line="360" w:lineRule="auto"/>
        <w:rPr>
          <w:rFonts w:ascii="Arial" w:hAnsi="Arial" w:cs="Arial"/>
          <w:b/>
          <w:bCs/>
          <w:sz w:val="22"/>
          <w:szCs w:val="22"/>
        </w:rPr>
      </w:pPr>
      <w:r w:rsidRPr="00F05A77">
        <w:rPr>
          <w:rFonts w:ascii="Arial" w:hAnsi="Arial" w:cs="Arial"/>
          <w:b/>
          <w:bCs/>
          <w:sz w:val="22"/>
          <w:szCs w:val="22"/>
        </w:rPr>
        <w:t>[Rollalong1</w:t>
      </w:r>
      <w:r w:rsidR="00531D13">
        <w:rPr>
          <w:rFonts w:ascii="Arial" w:hAnsi="Arial" w:cs="Arial"/>
          <w:b/>
          <w:bCs/>
          <w:sz w:val="22"/>
          <w:szCs w:val="22"/>
        </w:rPr>
        <w:t>6MagnaWiltshire</w:t>
      </w:r>
      <w:r w:rsidRPr="00F05A77">
        <w:rPr>
          <w:rFonts w:ascii="Arial" w:hAnsi="Arial" w:cs="Arial"/>
          <w:b/>
          <w:bCs/>
          <w:sz w:val="22"/>
          <w:szCs w:val="22"/>
        </w:rPr>
        <w:t>]</w:t>
      </w:r>
    </w:p>
    <w:p w14:paraId="4975E2A7" w14:textId="77777777" w:rsidR="005977A9" w:rsidRPr="00F05A77" w:rsidRDefault="005977A9" w:rsidP="0092252A">
      <w:pPr>
        <w:spacing w:line="360" w:lineRule="auto"/>
        <w:rPr>
          <w:rFonts w:ascii="Arial" w:hAnsi="Arial" w:cs="Arial"/>
          <w:sz w:val="22"/>
          <w:szCs w:val="22"/>
        </w:rPr>
      </w:pPr>
    </w:p>
    <w:p w14:paraId="3540F8AE" w14:textId="77777777" w:rsidR="00442134" w:rsidRPr="00F05A77" w:rsidRDefault="00442134" w:rsidP="0092252A">
      <w:pPr>
        <w:pStyle w:val="NormalWeb"/>
        <w:spacing w:before="0" w:beforeAutospacing="0" w:after="0" w:afterAutospacing="0" w:line="360" w:lineRule="auto"/>
        <w:jc w:val="center"/>
        <w:rPr>
          <w:rFonts w:ascii="Arial" w:hAnsi="Arial" w:cs="Arial"/>
          <w:sz w:val="22"/>
          <w:szCs w:val="22"/>
        </w:rPr>
      </w:pPr>
    </w:p>
    <w:sectPr w:rsidR="00442134" w:rsidRPr="00F05A77">
      <w:headerReference w:type="even" r:id="rId25"/>
      <w:headerReference w:type="default" r:id="rId26"/>
      <w:footerReference w:type="even" r:id="rId27"/>
      <w:footerReference w:type="default" r:id="rId28"/>
      <w:headerReference w:type="first" r:id="rId29"/>
      <w:footerReference w:type="first" r:id="rId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315444" w14:textId="77777777" w:rsidR="00A075AC" w:rsidRDefault="00A075AC" w:rsidP="003D1B37">
      <w:r>
        <w:separator/>
      </w:r>
    </w:p>
  </w:endnote>
  <w:endnote w:type="continuationSeparator" w:id="0">
    <w:p w14:paraId="33034472" w14:textId="77777777" w:rsidR="00A075AC" w:rsidRDefault="00A075AC" w:rsidP="003D1B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Gotham">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4117C" w14:textId="77777777" w:rsidR="003D1B37" w:rsidRDefault="003D1B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B0B45" w14:textId="77777777" w:rsidR="003D1B37" w:rsidRDefault="003D1B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83F86" w14:textId="77777777" w:rsidR="003D1B37" w:rsidRDefault="003D1B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813A72" w14:textId="77777777" w:rsidR="00A075AC" w:rsidRDefault="00A075AC" w:rsidP="003D1B37">
      <w:r>
        <w:separator/>
      </w:r>
    </w:p>
  </w:footnote>
  <w:footnote w:type="continuationSeparator" w:id="0">
    <w:p w14:paraId="4D35B74B" w14:textId="77777777" w:rsidR="00A075AC" w:rsidRDefault="00A075AC" w:rsidP="003D1B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6327F" w14:textId="79E11CDA" w:rsidR="003D1B37" w:rsidRDefault="003D1B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AA8B2" w14:textId="4C1CBD8C" w:rsidR="003D1B37" w:rsidRDefault="003D1B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C4796" w14:textId="1B8C8BEF" w:rsidR="003D1B37" w:rsidRDefault="003D1B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14736"/>
    <w:multiLevelType w:val="hybridMultilevel"/>
    <w:tmpl w:val="69DA48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6AD39BA"/>
    <w:multiLevelType w:val="hybridMultilevel"/>
    <w:tmpl w:val="B5064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DC00C8"/>
    <w:multiLevelType w:val="multilevel"/>
    <w:tmpl w:val="470C01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C5B03EB"/>
    <w:multiLevelType w:val="multilevel"/>
    <w:tmpl w:val="FEB29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EF83BDF"/>
    <w:multiLevelType w:val="multilevel"/>
    <w:tmpl w:val="3CA61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6E71DEC"/>
    <w:multiLevelType w:val="multilevel"/>
    <w:tmpl w:val="3A18F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C4C7E33"/>
    <w:multiLevelType w:val="hybridMultilevel"/>
    <w:tmpl w:val="92347C32"/>
    <w:lvl w:ilvl="0" w:tplc="4C1C45F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C324BD"/>
    <w:multiLevelType w:val="hybridMultilevel"/>
    <w:tmpl w:val="E8883234"/>
    <w:lvl w:ilvl="0" w:tplc="B34E32C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69B4C1B"/>
    <w:multiLevelType w:val="multilevel"/>
    <w:tmpl w:val="B8E6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F271F2"/>
    <w:multiLevelType w:val="hybridMultilevel"/>
    <w:tmpl w:val="62A26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A66560"/>
    <w:multiLevelType w:val="hybridMultilevel"/>
    <w:tmpl w:val="BABEB8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65360A72"/>
    <w:multiLevelType w:val="hybridMultilevel"/>
    <w:tmpl w:val="B2D89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8BF245F"/>
    <w:multiLevelType w:val="hybridMultilevel"/>
    <w:tmpl w:val="2A9AC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F6C4905"/>
    <w:multiLevelType w:val="hybridMultilevel"/>
    <w:tmpl w:val="313633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709267C9"/>
    <w:multiLevelType w:val="hybridMultilevel"/>
    <w:tmpl w:val="933618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908031724">
    <w:abstractNumId w:val="6"/>
  </w:num>
  <w:num w:numId="2" w16cid:durableId="28727769">
    <w:abstractNumId w:val="7"/>
  </w:num>
  <w:num w:numId="3" w16cid:durableId="947859002">
    <w:abstractNumId w:val="11"/>
  </w:num>
  <w:num w:numId="4" w16cid:durableId="1703745820">
    <w:abstractNumId w:val="12"/>
  </w:num>
  <w:num w:numId="5" w16cid:durableId="842279539">
    <w:abstractNumId w:val="2"/>
  </w:num>
  <w:num w:numId="6" w16cid:durableId="1398015844">
    <w:abstractNumId w:val="10"/>
  </w:num>
  <w:num w:numId="7" w16cid:durableId="937130176">
    <w:abstractNumId w:val="14"/>
  </w:num>
  <w:num w:numId="8" w16cid:durableId="1700738954">
    <w:abstractNumId w:val="13"/>
  </w:num>
  <w:num w:numId="9" w16cid:durableId="380403172">
    <w:abstractNumId w:val="0"/>
  </w:num>
  <w:num w:numId="10" w16cid:durableId="2011446003">
    <w:abstractNumId w:val="3"/>
  </w:num>
  <w:num w:numId="11" w16cid:durableId="309793251">
    <w:abstractNumId w:val="4"/>
  </w:num>
  <w:num w:numId="12" w16cid:durableId="1154223551">
    <w:abstractNumId w:val="5"/>
  </w:num>
  <w:num w:numId="13" w16cid:durableId="125782663">
    <w:abstractNumId w:val="1"/>
  </w:num>
  <w:num w:numId="14" w16cid:durableId="889611563">
    <w:abstractNumId w:val="9"/>
  </w:num>
  <w:num w:numId="15" w16cid:durableId="107080948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73A"/>
    <w:rsid w:val="000006CE"/>
    <w:rsid w:val="00003BCC"/>
    <w:rsid w:val="00006FCF"/>
    <w:rsid w:val="000103AC"/>
    <w:rsid w:val="00011E32"/>
    <w:rsid w:val="000127F8"/>
    <w:rsid w:val="00013202"/>
    <w:rsid w:val="0001473A"/>
    <w:rsid w:val="00021B32"/>
    <w:rsid w:val="000228FF"/>
    <w:rsid w:val="00023A88"/>
    <w:rsid w:val="00025457"/>
    <w:rsid w:val="000256CB"/>
    <w:rsid w:val="0002575F"/>
    <w:rsid w:val="000265EF"/>
    <w:rsid w:val="00026745"/>
    <w:rsid w:val="0002749B"/>
    <w:rsid w:val="00027755"/>
    <w:rsid w:val="00030010"/>
    <w:rsid w:val="000349C5"/>
    <w:rsid w:val="0003559A"/>
    <w:rsid w:val="0003573F"/>
    <w:rsid w:val="000364BA"/>
    <w:rsid w:val="00037130"/>
    <w:rsid w:val="00044146"/>
    <w:rsid w:val="00047CAE"/>
    <w:rsid w:val="0005443A"/>
    <w:rsid w:val="000554B4"/>
    <w:rsid w:val="00055741"/>
    <w:rsid w:val="00055878"/>
    <w:rsid w:val="000562F8"/>
    <w:rsid w:val="000679C4"/>
    <w:rsid w:val="00072CB3"/>
    <w:rsid w:val="00073102"/>
    <w:rsid w:val="000732C4"/>
    <w:rsid w:val="00077339"/>
    <w:rsid w:val="000773FB"/>
    <w:rsid w:val="00082EF1"/>
    <w:rsid w:val="00084291"/>
    <w:rsid w:val="00086052"/>
    <w:rsid w:val="000875F1"/>
    <w:rsid w:val="00087AE4"/>
    <w:rsid w:val="000906E4"/>
    <w:rsid w:val="00092247"/>
    <w:rsid w:val="00092BE1"/>
    <w:rsid w:val="0009392D"/>
    <w:rsid w:val="000954A7"/>
    <w:rsid w:val="0009551F"/>
    <w:rsid w:val="00095560"/>
    <w:rsid w:val="00095C49"/>
    <w:rsid w:val="00096620"/>
    <w:rsid w:val="000A19DC"/>
    <w:rsid w:val="000A29BC"/>
    <w:rsid w:val="000A318A"/>
    <w:rsid w:val="000B0659"/>
    <w:rsid w:val="000B1409"/>
    <w:rsid w:val="000B1686"/>
    <w:rsid w:val="000B716C"/>
    <w:rsid w:val="000C0267"/>
    <w:rsid w:val="000C1C21"/>
    <w:rsid w:val="000C1D71"/>
    <w:rsid w:val="000C1F30"/>
    <w:rsid w:val="000C4BE2"/>
    <w:rsid w:val="000C7A1D"/>
    <w:rsid w:val="000D205C"/>
    <w:rsid w:val="000D2D49"/>
    <w:rsid w:val="000D7972"/>
    <w:rsid w:val="000E1739"/>
    <w:rsid w:val="000E1795"/>
    <w:rsid w:val="000E6D2A"/>
    <w:rsid w:val="000F085A"/>
    <w:rsid w:val="000F20C8"/>
    <w:rsid w:val="000F327F"/>
    <w:rsid w:val="000F444A"/>
    <w:rsid w:val="000F7B45"/>
    <w:rsid w:val="001004B5"/>
    <w:rsid w:val="00100A53"/>
    <w:rsid w:val="00104909"/>
    <w:rsid w:val="0010712C"/>
    <w:rsid w:val="00110D0D"/>
    <w:rsid w:val="00111026"/>
    <w:rsid w:val="00113BE0"/>
    <w:rsid w:val="00116414"/>
    <w:rsid w:val="0011704E"/>
    <w:rsid w:val="0012396D"/>
    <w:rsid w:val="00123C61"/>
    <w:rsid w:val="00130B75"/>
    <w:rsid w:val="00130D48"/>
    <w:rsid w:val="0013201B"/>
    <w:rsid w:val="00133284"/>
    <w:rsid w:val="00133416"/>
    <w:rsid w:val="00136131"/>
    <w:rsid w:val="00136ECB"/>
    <w:rsid w:val="0013718C"/>
    <w:rsid w:val="00137C58"/>
    <w:rsid w:val="00140B58"/>
    <w:rsid w:val="00141826"/>
    <w:rsid w:val="00141EB2"/>
    <w:rsid w:val="00142AE8"/>
    <w:rsid w:val="00144724"/>
    <w:rsid w:val="001447FE"/>
    <w:rsid w:val="00146BDD"/>
    <w:rsid w:val="001479FA"/>
    <w:rsid w:val="001521C7"/>
    <w:rsid w:val="00152984"/>
    <w:rsid w:val="00154E22"/>
    <w:rsid w:val="00154EC6"/>
    <w:rsid w:val="00157D0A"/>
    <w:rsid w:val="00163FA5"/>
    <w:rsid w:val="001664F4"/>
    <w:rsid w:val="00170784"/>
    <w:rsid w:val="001719BF"/>
    <w:rsid w:val="001719EA"/>
    <w:rsid w:val="001742EE"/>
    <w:rsid w:val="00174E7C"/>
    <w:rsid w:val="00181474"/>
    <w:rsid w:val="00183B8E"/>
    <w:rsid w:val="00183F9C"/>
    <w:rsid w:val="0018442A"/>
    <w:rsid w:val="00191413"/>
    <w:rsid w:val="00192471"/>
    <w:rsid w:val="00193DF9"/>
    <w:rsid w:val="001964E8"/>
    <w:rsid w:val="00196B72"/>
    <w:rsid w:val="001974D3"/>
    <w:rsid w:val="00197F1C"/>
    <w:rsid w:val="001A28A4"/>
    <w:rsid w:val="001A58F7"/>
    <w:rsid w:val="001A79BC"/>
    <w:rsid w:val="001B0245"/>
    <w:rsid w:val="001B05BB"/>
    <w:rsid w:val="001B08DF"/>
    <w:rsid w:val="001B0916"/>
    <w:rsid w:val="001B1693"/>
    <w:rsid w:val="001B3B61"/>
    <w:rsid w:val="001B4F1A"/>
    <w:rsid w:val="001B7857"/>
    <w:rsid w:val="001C02E9"/>
    <w:rsid w:val="001C2111"/>
    <w:rsid w:val="001C50AA"/>
    <w:rsid w:val="001C67E7"/>
    <w:rsid w:val="001C7950"/>
    <w:rsid w:val="001D0FA0"/>
    <w:rsid w:val="001D2818"/>
    <w:rsid w:val="001D424D"/>
    <w:rsid w:val="001D5AFE"/>
    <w:rsid w:val="001D5EB0"/>
    <w:rsid w:val="001D7589"/>
    <w:rsid w:val="001E097B"/>
    <w:rsid w:val="001E5DF2"/>
    <w:rsid w:val="001E715D"/>
    <w:rsid w:val="001F0153"/>
    <w:rsid w:val="001F093E"/>
    <w:rsid w:val="001F237B"/>
    <w:rsid w:val="001F260D"/>
    <w:rsid w:val="001F3668"/>
    <w:rsid w:val="00200B40"/>
    <w:rsid w:val="002027D1"/>
    <w:rsid w:val="00203849"/>
    <w:rsid w:val="00205D87"/>
    <w:rsid w:val="00206C4A"/>
    <w:rsid w:val="002070B4"/>
    <w:rsid w:val="00207829"/>
    <w:rsid w:val="0021245B"/>
    <w:rsid w:val="00212C88"/>
    <w:rsid w:val="00213531"/>
    <w:rsid w:val="002167B0"/>
    <w:rsid w:val="00220DAC"/>
    <w:rsid w:val="00221766"/>
    <w:rsid w:val="00221AF0"/>
    <w:rsid w:val="00221C30"/>
    <w:rsid w:val="00222591"/>
    <w:rsid w:val="00224771"/>
    <w:rsid w:val="00225B38"/>
    <w:rsid w:val="002267F4"/>
    <w:rsid w:val="00226CAA"/>
    <w:rsid w:val="0023170B"/>
    <w:rsid w:val="00231C91"/>
    <w:rsid w:val="002321C0"/>
    <w:rsid w:val="00232F89"/>
    <w:rsid w:val="00233B0A"/>
    <w:rsid w:val="0023493A"/>
    <w:rsid w:val="00234CB6"/>
    <w:rsid w:val="00236307"/>
    <w:rsid w:val="00236413"/>
    <w:rsid w:val="002400FC"/>
    <w:rsid w:val="00241817"/>
    <w:rsid w:val="00241B37"/>
    <w:rsid w:val="0024223D"/>
    <w:rsid w:val="00244729"/>
    <w:rsid w:val="00250D79"/>
    <w:rsid w:val="002518C4"/>
    <w:rsid w:val="0025276A"/>
    <w:rsid w:val="00255FA9"/>
    <w:rsid w:val="002568E8"/>
    <w:rsid w:val="002577B9"/>
    <w:rsid w:val="002578F9"/>
    <w:rsid w:val="00261433"/>
    <w:rsid w:val="002615D9"/>
    <w:rsid w:val="002651C3"/>
    <w:rsid w:val="00265591"/>
    <w:rsid w:val="00266C39"/>
    <w:rsid w:val="00266DD0"/>
    <w:rsid w:val="00275C81"/>
    <w:rsid w:val="002767A5"/>
    <w:rsid w:val="00276832"/>
    <w:rsid w:val="00276B79"/>
    <w:rsid w:val="00277123"/>
    <w:rsid w:val="002776EB"/>
    <w:rsid w:val="002812AF"/>
    <w:rsid w:val="002837FC"/>
    <w:rsid w:val="00286BB3"/>
    <w:rsid w:val="00286FFD"/>
    <w:rsid w:val="00293017"/>
    <w:rsid w:val="002A05BA"/>
    <w:rsid w:val="002A2614"/>
    <w:rsid w:val="002A3746"/>
    <w:rsid w:val="002A400C"/>
    <w:rsid w:val="002A64D5"/>
    <w:rsid w:val="002A6C51"/>
    <w:rsid w:val="002A788C"/>
    <w:rsid w:val="002B1FB1"/>
    <w:rsid w:val="002B4BAA"/>
    <w:rsid w:val="002B5750"/>
    <w:rsid w:val="002C060C"/>
    <w:rsid w:val="002C1044"/>
    <w:rsid w:val="002C487D"/>
    <w:rsid w:val="002D1AA3"/>
    <w:rsid w:val="002D356F"/>
    <w:rsid w:val="002D3F60"/>
    <w:rsid w:val="002D62BF"/>
    <w:rsid w:val="002D748F"/>
    <w:rsid w:val="002E1D3E"/>
    <w:rsid w:val="002E249D"/>
    <w:rsid w:val="002E3842"/>
    <w:rsid w:val="002E42B1"/>
    <w:rsid w:val="002E48B1"/>
    <w:rsid w:val="002E53D3"/>
    <w:rsid w:val="002E5AFC"/>
    <w:rsid w:val="002E651E"/>
    <w:rsid w:val="002E71F2"/>
    <w:rsid w:val="002E7401"/>
    <w:rsid w:val="002E7EC1"/>
    <w:rsid w:val="002F08B4"/>
    <w:rsid w:val="002F0EEC"/>
    <w:rsid w:val="002F2BA0"/>
    <w:rsid w:val="002F3A44"/>
    <w:rsid w:val="002F6025"/>
    <w:rsid w:val="002F6C70"/>
    <w:rsid w:val="002F6CA5"/>
    <w:rsid w:val="002F70AF"/>
    <w:rsid w:val="00300BA4"/>
    <w:rsid w:val="00300D4C"/>
    <w:rsid w:val="003037C7"/>
    <w:rsid w:val="00306230"/>
    <w:rsid w:val="0031002A"/>
    <w:rsid w:val="003111DE"/>
    <w:rsid w:val="003200AC"/>
    <w:rsid w:val="00321283"/>
    <w:rsid w:val="00324217"/>
    <w:rsid w:val="00326679"/>
    <w:rsid w:val="003277AD"/>
    <w:rsid w:val="0033038C"/>
    <w:rsid w:val="00330BCC"/>
    <w:rsid w:val="00332C76"/>
    <w:rsid w:val="00335D40"/>
    <w:rsid w:val="00337229"/>
    <w:rsid w:val="00337ECB"/>
    <w:rsid w:val="0034139B"/>
    <w:rsid w:val="00341ECD"/>
    <w:rsid w:val="00342F2E"/>
    <w:rsid w:val="00342F33"/>
    <w:rsid w:val="003436D9"/>
    <w:rsid w:val="00343868"/>
    <w:rsid w:val="00343E8F"/>
    <w:rsid w:val="00346E90"/>
    <w:rsid w:val="003500EC"/>
    <w:rsid w:val="00354207"/>
    <w:rsid w:val="003576D6"/>
    <w:rsid w:val="00361FEE"/>
    <w:rsid w:val="003662C8"/>
    <w:rsid w:val="003668D8"/>
    <w:rsid w:val="003671D0"/>
    <w:rsid w:val="003671EA"/>
    <w:rsid w:val="003674EE"/>
    <w:rsid w:val="00367F5C"/>
    <w:rsid w:val="00372CEF"/>
    <w:rsid w:val="00372DE5"/>
    <w:rsid w:val="003757B4"/>
    <w:rsid w:val="00377468"/>
    <w:rsid w:val="003818D1"/>
    <w:rsid w:val="00381B5C"/>
    <w:rsid w:val="00381C3A"/>
    <w:rsid w:val="00381C64"/>
    <w:rsid w:val="00382CA6"/>
    <w:rsid w:val="00382E2D"/>
    <w:rsid w:val="003908AB"/>
    <w:rsid w:val="00391BBD"/>
    <w:rsid w:val="00391F86"/>
    <w:rsid w:val="00392F64"/>
    <w:rsid w:val="0039439B"/>
    <w:rsid w:val="00395137"/>
    <w:rsid w:val="00396CBB"/>
    <w:rsid w:val="00397398"/>
    <w:rsid w:val="00397E7B"/>
    <w:rsid w:val="003A012D"/>
    <w:rsid w:val="003A01BE"/>
    <w:rsid w:val="003A024C"/>
    <w:rsid w:val="003A0EE7"/>
    <w:rsid w:val="003A1499"/>
    <w:rsid w:val="003A324A"/>
    <w:rsid w:val="003B2EBB"/>
    <w:rsid w:val="003B494B"/>
    <w:rsid w:val="003B4DBF"/>
    <w:rsid w:val="003C10EC"/>
    <w:rsid w:val="003C2320"/>
    <w:rsid w:val="003C28AD"/>
    <w:rsid w:val="003C53DC"/>
    <w:rsid w:val="003C5E2C"/>
    <w:rsid w:val="003C64F4"/>
    <w:rsid w:val="003C6E3D"/>
    <w:rsid w:val="003C7883"/>
    <w:rsid w:val="003C7F9C"/>
    <w:rsid w:val="003D0BF0"/>
    <w:rsid w:val="003D150F"/>
    <w:rsid w:val="003D1B37"/>
    <w:rsid w:val="003D7399"/>
    <w:rsid w:val="003E0B6F"/>
    <w:rsid w:val="003E14EA"/>
    <w:rsid w:val="003E18D5"/>
    <w:rsid w:val="003E620C"/>
    <w:rsid w:val="003E7EC0"/>
    <w:rsid w:val="003F0459"/>
    <w:rsid w:val="003F162B"/>
    <w:rsid w:val="003F1EC5"/>
    <w:rsid w:val="003F2A88"/>
    <w:rsid w:val="003F5C30"/>
    <w:rsid w:val="003F637C"/>
    <w:rsid w:val="003F6797"/>
    <w:rsid w:val="00400EC8"/>
    <w:rsid w:val="0040128C"/>
    <w:rsid w:val="0040777D"/>
    <w:rsid w:val="00411446"/>
    <w:rsid w:val="004127AC"/>
    <w:rsid w:val="004134C1"/>
    <w:rsid w:val="00413BFC"/>
    <w:rsid w:val="00413E23"/>
    <w:rsid w:val="00415547"/>
    <w:rsid w:val="00415FCB"/>
    <w:rsid w:val="0041671E"/>
    <w:rsid w:val="0041708A"/>
    <w:rsid w:val="00420E97"/>
    <w:rsid w:val="00423F31"/>
    <w:rsid w:val="004335DD"/>
    <w:rsid w:val="004338B6"/>
    <w:rsid w:val="00435766"/>
    <w:rsid w:val="004361F7"/>
    <w:rsid w:val="00441E15"/>
    <w:rsid w:val="00442134"/>
    <w:rsid w:val="00442842"/>
    <w:rsid w:val="00442B3D"/>
    <w:rsid w:val="0044472D"/>
    <w:rsid w:val="00444855"/>
    <w:rsid w:val="00450950"/>
    <w:rsid w:val="004532B0"/>
    <w:rsid w:val="004538D1"/>
    <w:rsid w:val="00454FE3"/>
    <w:rsid w:val="00455717"/>
    <w:rsid w:val="00456858"/>
    <w:rsid w:val="00457AC5"/>
    <w:rsid w:val="00457B49"/>
    <w:rsid w:val="004625EA"/>
    <w:rsid w:val="004665C5"/>
    <w:rsid w:val="00470A62"/>
    <w:rsid w:val="00472C45"/>
    <w:rsid w:val="00473696"/>
    <w:rsid w:val="00473CBC"/>
    <w:rsid w:val="00474732"/>
    <w:rsid w:val="00475F6C"/>
    <w:rsid w:val="00476914"/>
    <w:rsid w:val="004776AB"/>
    <w:rsid w:val="00481336"/>
    <w:rsid w:val="00483B49"/>
    <w:rsid w:val="00484508"/>
    <w:rsid w:val="0048557B"/>
    <w:rsid w:val="0049304D"/>
    <w:rsid w:val="00493B65"/>
    <w:rsid w:val="0049566A"/>
    <w:rsid w:val="0049703C"/>
    <w:rsid w:val="0049778D"/>
    <w:rsid w:val="00497AFF"/>
    <w:rsid w:val="004A03AF"/>
    <w:rsid w:val="004B0DF3"/>
    <w:rsid w:val="004B1965"/>
    <w:rsid w:val="004B2937"/>
    <w:rsid w:val="004B38A5"/>
    <w:rsid w:val="004B443C"/>
    <w:rsid w:val="004C0699"/>
    <w:rsid w:val="004C0EB6"/>
    <w:rsid w:val="004C3111"/>
    <w:rsid w:val="004C3676"/>
    <w:rsid w:val="004C4CB4"/>
    <w:rsid w:val="004C63CE"/>
    <w:rsid w:val="004D4D2A"/>
    <w:rsid w:val="004D605D"/>
    <w:rsid w:val="004D6A6B"/>
    <w:rsid w:val="004E2866"/>
    <w:rsid w:val="004E3DE0"/>
    <w:rsid w:val="004E5CB2"/>
    <w:rsid w:val="004E609E"/>
    <w:rsid w:val="004E706D"/>
    <w:rsid w:val="004F2770"/>
    <w:rsid w:val="004F36E6"/>
    <w:rsid w:val="004F4396"/>
    <w:rsid w:val="005023DD"/>
    <w:rsid w:val="005047E0"/>
    <w:rsid w:val="00504987"/>
    <w:rsid w:val="00505B98"/>
    <w:rsid w:val="005077FC"/>
    <w:rsid w:val="005106FC"/>
    <w:rsid w:val="00510D84"/>
    <w:rsid w:val="00524148"/>
    <w:rsid w:val="00527C63"/>
    <w:rsid w:val="00531D13"/>
    <w:rsid w:val="00534EA5"/>
    <w:rsid w:val="00535767"/>
    <w:rsid w:val="005367A4"/>
    <w:rsid w:val="00537FC2"/>
    <w:rsid w:val="00541933"/>
    <w:rsid w:val="0054206F"/>
    <w:rsid w:val="00547C53"/>
    <w:rsid w:val="00550EE3"/>
    <w:rsid w:val="005529BF"/>
    <w:rsid w:val="00553C53"/>
    <w:rsid w:val="00555D2D"/>
    <w:rsid w:val="005568A4"/>
    <w:rsid w:val="005602DC"/>
    <w:rsid w:val="00560B30"/>
    <w:rsid w:val="00561758"/>
    <w:rsid w:val="005624C2"/>
    <w:rsid w:val="00567D19"/>
    <w:rsid w:val="00567D86"/>
    <w:rsid w:val="00570D3C"/>
    <w:rsid w:val="00573D9E"/>
    <w:rsid w:val="0057444D"/>
    <w:rsid w:val="00580A3F"/>
    <w:rsid w:val="00580D31"/>
    <w:rsid w:val="00583B66"/>
    <w:rsid w:val="005860F3"/>
    <w:rsid w:val="00586EC0"/>
    <w:rsid w:val="00593E33"/>
    <w:rsid w:val="00594394"/>
    <w:rsid w:val="00594746"/>
    <w:rsid w:val="00597402"/>
    <w:rsid w:val="005977A9"/>
    <w:rsid w:val="00597957"/>
    <w:rsid w:val="005A0B95"/>
    <w:rsid w:val="005A29EB"/>
    <w:rsid w:val="005A3815"/>
    <w:rsid w:val="005A4A6B"/>
    <w:rsid w:val="005A7FC9"/>
    <w:rsid w:val="005B0A27"/>
    <w:rsid w:val="005B0B4F"/>
    <w:rsid w:val="005B2A16"/>
    <w:rsid w:val="005B306A"/>
    <w:rsid w:val="005B3350"/>
    <w:rsid w:val="005B42E4"/>
    <w:rsid w:val="005B4C2E"/>
    <w:rsid w:val="005B4EC4"/>
    <w:rsid w:val="005B4FC8"/>
    <w:rsid w:val="005B5061"/>
    <w:rsid w:val="005B7756"/>
    <w:rsid w:val="005C0982"/>
    <w:rsid w:val="005C272E"/>
    <w:rsid w:val="005C2CAC"/>
    <w:rsid w:val="005C4439"/>
    <w:rsid w:val="005C5979"/>
    <w:rsid w:val="005C5D61"/>
    <w:rsid w:val="005D1319"/>
    <w:rsid w:val="005D33D3"/>
    <w:rsid w:val="005D5B9F"/>
    <w:rsid w:val="005D73FF"/>
    <w:rsid w:val="005E171C"/>
    <w:rsid w:val="005E20E6"/>
    <w:rsid w:val="005E368B"/>
    <w:rsid w:val="005E7735"/>
    <w:rsid w:val="005F1C82"/>
    <w:rsid w:val="005F2B5D"/>
    <w:rsid w:val="005F2D23"/>
    <w:rsid w:val="00600CF3"/>
    <w:rsid w:val="006020EA"/>
    <w:rsid w:val="00602221"/>
    <w:rsid w:val="00604976"/>
    <w:rsid w:val="00606530"/>
    <w:rsid w:val="00607431"/>
    <w:rsid w:val="006077E0"/>
    <w:rsid w:val="00611C49"/>
    <w:rsid w:val="00612610"/>
    <w:rsid w:val="00613767"/>
    <w:rsid w:val="00617DEE"/>
    <w:rsid w:val="006230ED"/>
    <w:rsid w:val="00623CDB"/>
    <w:rsid w:val="00624C88"/>
    <w:rsid w:val="00625FB1"/>
    <w:rsid w:val="00626336"/>
    <w:rsid w:val="00627082"/>
    <w:rsid w:val="006270A3"/>
    <w:rsid w:val="00627640"/>
    <w:rsid w:val="00636397"/>
    <w:rsid w:val="00637825"/>
    <w:rsid w:val="00641DD3"/>
    <w:rsid w:val="0064240F"/>
    <w:rsid w:val="0064525A"/>
    <w:rsid w:val="006456D9"/>
    <w:rsid w:val="006460C6"/>
    <w:rsid w:val="00647BAE"/>
    <w:rsid w:val="006525FF"/>
    <w:rsid w:val="00652A28"/>
    <w:rsid w:val="00653AF7"/>
    <w:rsid w:val="006549ED"/>
    <w:rsid w:val="006554D7"/>
    <w:rsid w:val="0065795E"/>
    <w:rsid w:val="00661171"/>
    <w:rsid w:val="00662C7F"/>
    <w:rsid w:val="006630F0"/>
    <w:rsid w:val="00664142"/>
    <w:rsid w:val="006712E4"/>
    <w:rsid w:val="00671881"/>
    <w:rsid w:val="006734F3"/>
    <w:rsid w:val="00673C02"/>
    <w:rsid w:val="00677E0F"/>
    <w:rsid w:val="006802A6"/>
    <w:rsid w:val="00682660"/>
    <w:rsid w:val="006840F6"/>
    <w:rsid w:val="006849A7"/>
    <w:rsid w:val="00687C7D"/>
    <w:rsid w:val="00690D7A"/>
    <w:rsid w:val="00691636"/>
    <w:rsid w:val="00693086"/>
    <w:rsid w:val="006941F8"/>
    <w:rsid w:val="0069617B"/>
    <w:rsid w:val="00697314"/>
    <w:rsid w:val="006A0C12"/>
    <w:rsid w:val="006A0F27"/>
    <w:rsid w:val="006A1098"/>
    <w:rsid w:val="006A1327"/>
    <w:rsid w:val="006A18D4"/>
    <w:rsid w:val="006A3570"/>
    <w:rsid w:val="006A6339"/>
    <w:rsid w:val="006A6AE9"/>
    <w:rsid w:val="006A7B81"/>
    <w:rsid w:val="006B0047"/>
    <w:rsid w:val="006B1FAF"/>
    <w:rsid w:val="006B25A7"/>
    <w:rsid w:val="006B4EAE"/>
    <w:rsid w:val="006B551B"/>
    <w:rsid w:val="006B692F"/>
    <w:rsid w:val="006B735E"/>
    <w:rsid w:val="006B7EAA"/>
    <w:rsid w:val="006C1519"/>
    <w:rsid w:val="006C26DB"/>
    <w:rsid w:val="006C4CBA"/>
    <w:rsid w:val="006C552D"/>
    <w:rsid w:val="006C62FF"/>
    <w:rsid w:val="006D1F23"/>
    <w:rsid w:val="006D227D"/>
    <w:rsid w:val="006D416C"/>
    <w:rsid w:val="006D659E"/>
    <w:rsid w:val="006D71E2"/>
    <w:rsid w:val="006E0AE9"/>
    <w:rsid w:val="006F03E7"/>
    <w:rsid w:val="006F0B3F"/>
    <w:rsid w:val="006F170E"/>
    <w:rsid w:val="006F1FE2"/>
    <w:rsid w:val="006F5D1C"/>
    <w:rsid w:val="00701DE9"/>
    <w:rsid w:val="00702248"/>
    <w:rsid w:val="00707E43"/>
    <w:rsid w:val="00710A1A"/>
    <w:rsid w:val="00711E65"/>
    <w:rsid w:val="00713098"/>
    <w:rsid w:val="00713735"/>
    <w:rsid w:val="00715025"/>
    <w:rsid w:val="007167B8"/>
    <w:rsid w:val="007212DC"/>
    <w:rsid w:val="00722938"/>
    <w:rsid w:val="00722DC1"/>
    <w:rsid w:val="00724CF4"/>
    <w:rsid w:val="007301E0"/>
    <w:rsid w:val="007318CE"/>
    <w:rsid w:val="00734878"/>
    <w:rsid w:val="00743280"/>
    <w:rsid w:val="007437A6"/>
    <w:rsid w:val="00744D8B"/>
    <w:rsid w:val="007462C3"/>
    <w:rsid w:val="007466E1"/>
    <w:rsid w:val="00750194"/>
    <w:rsid w:val="00760621"/>
    <w:rsid w:val="00763C0A"/>
    <w:rsid w:val="007640FA"/>
    <w:rsid w:val="007646B2"/>
    <w:rsid w:val="00766019"/>
    <w:rsid w:val="0076608C"/>
    <w:rsid w:val="007664A4"/>
    <w:rsid w:val="00767722"/>
    <w:rsid w:val="007707E4"/>
    <w:rsid w:val="007714E1"/>
    <w:rsid w:val="007727B6"/>
    <w:rsid w:val="00773EB7"/>
    <w:rsid w:val="00774983"/>
    <w:rsid w:val="00776B51"/>
    <w:rsid w:val="00776E73"/>
    <w:rsid w:val="00777128"/>
    <w:rsid w:val="00780DCB"/>
    <w:rsid w:val="00780F82"/>
    <w:rsid w:val="00781FC3"/>
    <w:rsid w:val="00783FB8"/>
    <w:rsid w:val="00784611"/>
    <w:rsid w:val="007848BF"/>
    <w:rsid w:val="0078661A"/>
    <w:rsid w:val="00791736"/>
    <w:rsid w:val="007A05FE"/>
    <w:rsid w:val="007A0668"/>
    <w:rsid w:val="007A08C3"/>
    <w:rsid w:val="007A2894"/>
    <w:rsid w:val="007A5775"/>
    <w:rsid w:val="007A6124"/>
    <w:rsid w:val="007A7D91"/>
    <w:rsid w:val="007B07A7"/>
    <w:rsid w:val="007B301A"/>
    <w:rsid w:val="007B659F"/>
    <w:rsid w:val="007B71CA"/>
    <w:rsid w:val="007C3C14"/>
    <w:rsid w:val="007C5486"/>
    <w:rsid w:val="007C6B04"/>
    <w:rsid w:val="007C6EDA"/>
    <w:rsid w:val="007C7256"/>
    <w:rsid w:val="007C7458"/>
    <w:rsid w:val="007D03F9"/>
    <w:rsid w:val="007D11C1"/>
    <w:rsid w:val="007D2D74"/>
    <w:rsid w:val="007D3937"/>
    <w:rsid w:val="007E43AE"/>
    <w:rsid w:val="007E5A30"/>
    <w:rsid w:val="007E62E2"/>
    <w:rsid w:val="007E635C"/>
    <w:rsid w:val="007F2BE6"/>
    <w:rsid w:val="007F2ECB"/>
    <w:rsid w:val="007F37B9"/>
    <w:rsid w:val="007F6CCB"/>
    <w:rsid w:val="0080096F"/>
    <w:rsid w:val="00801E01"/>
    <w:rsid w:val="00805193"/>
    <w:rsid w:val="00806979"/>
    <w:rsid w:val="0080710F"/>
    <w:rsid w:val="00814740"/>
    <w:rsid w:val="00814814"/>
    <w:rsid w:val="00815505"/>
    <w:rsid w:val="008155D2"/>
    <w:rsid w:val="00815C09"/>
    <w:rsid w:val="008169D2"/>
    <w:rsid w:val="0082076E"/>
    <w:rsid w:val="008216C9"/>
    <w:rsid w:val="00821B3B"/>
    <w:rsid w:val="0082399A"/>
    <w:rsid w:val="0082404C"/>
    <w:rsid w:val="008252F1"/>
    <w:rsid w:val="008259B9"/>
    <w:rsid w:val="008276E4"/>
    <w:rsid w:val="008308DE"/>
    <w:rsid w:val="008314BC"/>
    <w:rsid w:val="0083386E"/>
    <w:rsid w:val="00834554"/>
    <w:rsid w:val="00836C30"/>
    <w:rsid w:val="0084003D"/>
    <w:rsid w:val="00845797"/>
    <w:rsid w:val="00851B8C"/>
    <w:rsid w:val="008545E4"/>
    <w:rsid w:val="00855EFD"/>
    <w:rsid w:val="00855F58"/>
    <w:rsid w:val="00855F9F"/>
    <w:rsid w:val="008568AF"/>
    <w:rsid w:val="00857E7E"/>
    <w:rsid w:val="008616F8"/>
    <w:rsid w:val="008622E8"/>
    <w:rsid w:val="00862D6D"/>
    <w:rsid w:val="00863E25"/>
    <w:rsid w:val="00865239"/>
    <w:rsid w:val="00865D38"/>
    <w:rsid w:val="008745E6"/>
    <w:rsid w:val="008846CF"/>
    <w:rsid w:val="00887A43"/>
    <w:rsid w:val="008920A2"/>
    <w:rsid w:val="008A4E37"/>
    <w:rsid w:val="008B0547"/>
    <w:rsid w:val="008B1CD6"/>
    <w:rsid w:val="008B1F9F"/>
    <w:rsid w:val="008B253D"/>
    <w:rsid w:val="008B6EE0"/>
    <w:rsid w:val="008B7035"/>
    <w:rsid w:val="008C0B40"/>
    <w:rsid w:val="008C2730"/>
    <w:rsid w:val="008C4B38"/>
    <w:rsid w:val="008C627C"/>
    <w:rsid w:val="008D1C34"/>
    <w:rsid w:val="008D1E15"/>
    <w:rsid w:val="008D215F"/>
    <w:rsid w:val="008D3867"/>
    <w:rsid w:val="008D5442"/>
    <w:rsid w:val="008D5FD8"/>
    <w:rsid w:val="008D7A09"/>
    <w:rsid w:val="008E0B74"/>
    <w:rsid w:val="008E25F7"/>
    <w:rsid w:val="008F4955"/>
    <w:rsid w:val="008F4F47"/>
    <w:rsid w:val="008F52EA"/>
    <w:rsid w:val="008F599F"/>
    <w:rsid w:val="008F59AB"/>
    <w:rsid w:val="009012B0"/>
    <w:rsid w:val="00901465"/>
    <w:rsid w:val="0090252A"/>
    <w:rsid w:val="009053B6"/>
    <w:rsid w:val="009073A1"/>
    <w:rsid w:val="009129BC"/>
    <w:rsid w:val="00912E8F"/>
    <w:rsid w:val="0091388E"/>
    <w:rsid w:val="00921023"/>
    <w:rsid w:val="0092252A"/>
    <w:rsid w:val="00924011"/>
    <w:rsid w:val="00924097"/>
    <w:rsid w:val="0092542F"/>
    <w:rsid w:val="009257F1"/>
    <w:rsid w:val="00927CAF"/>
    <w:rsid w:val="0093179F"/>
    <w:rsid w:val="00934CBF"/>
    <w:rsid w:val="00936424"/>
    <w:rsid w:val="009377DA"/>
    <w:rsid w:val="00940B25"/>
    <w:rsid w:val="00942040"/>
    <w:rsid w:val="0094260B"/>
    <w:rsid w:val="009427AE"/>
    <w:rsid w:val="009437FB"/>
    <w:rsid w:val="0094401A"/>
    <w:rsid w:val="009456A4"/>
    <w:rsid w:val="0095001E"/>
    <w:rsid w:val="009501DF"/>
    <w:rsid w:val="00951257"/>
    <w:rsid w:val="009515AB"/>
    <w:rsid w:val="0095162F"/>
    <w:rsid w:val="00954055"/>
    <w:rsid w:val="00955740"/>
    <w:rsid w:val="00955DF6"/>
    <w:rsid w:val="009568DB"/>
    <w:rsid w:val="0096019A"/>
    <w:rsid w:val="00960A06"/>
    <w:rsid w:val="00966D62"/>
    <w:rsid w:val="00972C16"/>
    <w:rsid w:val="00973735"/>
    <w:rsid w:val="00973F1B"/>
    <w:rsid w:val="009749CF"/>
    <w:rsid w:val="0097538E"/>
    <w:rsid w:val="009772D8"/>
    <w:rsid w:val="00977BD2"/>
    <w:rsid w:val="00980C40"/>
    <w:rsid w:val="00982579"/>
    <w:rsid w:val="009831DA"/>
    <w:rsid w:val="00984443"/>
    <w:rsid w:val="00987546"/>
    <w:rsid w:val="009915D1"/>
    <w:rsid w:val="009919F2"/>
    <w:rsid w:val="009A1ABA"/>
    <w:rsid w:val="009A21B1"/>
    <w:rsid w:val="009B3553"/>
    <w:rsid w:val="009C02FA"/>
    <w:rsid w:val="009C1B9B"/>
    <w:rsid w:val="009C2CB7"/>
    <w:rsid w:val="009C3400"/>
    <w:rsid w:val="009C3774"/>
    <w:rsid w:val="009C3A78"/>
    <w:rsid w:val="009C3DEB"/>
    <w:rsid w:val="009C6691"/>
    <w:rsid w:val="009C6FF1"/>
    <w:rsid w:val="009D020F"/>
    <w:rsid w:val="009D20BF"/>
    <w:rsid w:val="009D45BF"/>
    <w:rsid w:val="009D66B5"/>
    <w:rsid w:val="009E0237"/>
    <w:rsid w:val="009E263A"/>
    <w:rsid w:val="009E51B7"/>
    <w:rsid w:val="009E6119"/>
    <w:rsid w:val="009F0214"/>
    <w:rsid w:val="009F04AE"/>
    <w:rsid w:val="009F0B3C"/>
    <w:rsid w:val="009F4219"/>
    <w:rsid w:val="009F4371"/>
    <w:rsid w:val="009F467B"/>
    <w:rsid w:val="009F5F30"/>
    <w:rsid w:val="00A0230B"/>
    <w:rsid w:val="00A02EA0"/>
    <w:rsid w:val="00A0314B"/>
    <w:rsid w:val="00A035EB"/>
    <w:rsid w:val="00A04362"/>
    <w:rsid w:val="00A04B0F"/>
    <w:rsid w:val="00A0701F"/>
    <w:rsid w:val="00A075AC"/>
    <w:rsid w:val="00A110EA"/>
    <w:rsid w:val="00A12AEB"/>
    <w:rsid w:val="00A203D5"/>
    <w:rsid w:val="00A21E2E"/>
    <w:rsid w:val="00A2212E"/>
    <w:rsid w:val="00A2283B"/>
    <w:rsid w:val="00A24D91"/>
    <w:rsid w:val="00A2508F"/>
    <w:rsid w:val="00A27937"/>
    <w:rsid w:val="00A27AF5"/>
    <w:rsid w:val="00A336B3"/>
    <w:rsid w:val="00A34A98"/>
    <w:rsid w:val="00A377F1"/>
    <w:rsid w:val="00A420E5"/>
    <w:rsid w:val="00A429F5"/>
    <w:rsid w:val="00A50014"/>
    <w:rsid w:val="00A51990"/>
    <w:rsid w:val="00A52D38"/>
    <w:rsid w:val="00A53363"/>
    <w:rsid w:val="00A536AA"/>
    <w:rsid w:val="00A542F7"/>
    <w:rsid w:val="00A61807"/>
    <w:rsid w:val="00A61F61"/>
    <w:rsid w:val="00A70B03"/>
    <w:rsid w:val="00A71BDA"/>
    <w:rsid w:val="00A71BE9"/>
    <w:rsid w:val="00A730A1"/>
    <w:rsid w:val="00A735FB"/>
    <w:rsid w:val="00A73D02"/>
    <w:rsid w:val="00A75829"/>
    <w:rsid w:val="00A81038"/>
    <w:rsid w:val="00A81DDD"/>
    <w:rsid w:val="00A82009"/>
    <w:rsid w:val="00A865E6"/>
    <w:rsid w:val="00A875A2"/>
    <w:rsid w:val="00A87E35"/>
    <w:rsid w:val="00A910BF"/>
    <w:rsid w:val="00A91AAE"/>
    <w:rsid w:val="00A91D1D"/>
    <w:rsid w:val="00A92E72"/>
    <w:rsid w:val="00AA094B"/>
    <w:rsid w:val="00AA11D5"/>
    <w:rsid w:val="00AA5A8A"/>
    <w:rsid w:val="00AA6BC9"/>
    <w:rsid w:val="00AA7573"/>
    <w:rsid w:val="00AB0703"/>
    <w:rsid w:val="00AB1409"/>
    <w:rsid w:val="00AB3906"/>
    <w:rsid w:val="00AB4943"/>
    <w:rsid w:val="00AB5854"/>
    <w:rsid w:val="00AC1902"/>
    <w:rsid w:val="00AC2FFD"/>
    <w:rsid w:val="00AC34D0"/>
    <w:rsid w:val="00AC3F48"/>
    <w:rsid w:val="00AC5813"/>
    <w:rsid w:val="00AC74A5"/>
    <w:rsid w:val="00AD1BE8"/>
    <w:rsid w:val="00AD35B1"/>
    <w:rsid w:val="00AD39B9"/>
    <w:rsid w:val="00AD5AC8"/>
    <w:rsid w:val="00AD68BC"/>
    <w:rsid w:val="00AD6E44"/>
    <w:rsid w:val="00AD7A01"/>
    <w:rsid w:val="00AE16B7"/>
    <w:rsid w:val="00AE3CF0"/>
    <w:rsid w:val="00AE5882"/>
    <w:rsid w:val="00AE66FD"/>
    <w:rsid w:val="00AE71A1"/>
    <w:rsid w:val="00AE720D"/>
    <w:rsid w:val="00AE7732"/>
    <w:rsid w:val="00AE7B31"/>
    <w:rsid w:val="00AF11D5"/>
    <w:rsid w:val="00AF38DB"/>
    <w:rsid w:val="00AF4BB2"/>
    <w:rsid w:val="00AF4EA6"/>
    <w:rsid w:val="00B001CA"/>
    <w:rsid w:val="00B00227"/>
    <w:rsid w:val="00B00689"/>
    <w:rsid w:val="00B01BA5"/>
    <w:rsid w:val="00B02DC9"/>
    <w:rsid w:val="00B03842"/>
    <w:rsid w:val="00B04269"/>
    <w:rsid w:val="00B1019A"/>
    <w:rsid w:val="00B16734"/>
    <w:rsid w:val="00B17D84"/>
    <w:rsid w:val="00B21EA7"/>
    <w:rsid w:val="00B22673"/>
    <w:rsid w:val="00B23AA6"/>
    <w:rsid w:val="00B23B7C"/>
    <w:rsid w:val="00B250D0"/>
    <w:rsid w:val="00B262BB"/>
    <w:rsid w:val="00B31D8F"/>
    <w:rsid w:val="00B321B2"/>
    <w:rsid w:val="00B33692"/>
    <w:rsid w:val="00B346EF"/>
    <w:rsid w:val="00B362DF"/>
    <w:rsid w:val="00B36FE5"/>
    <w:rsid w:val="00B375F3"/>
    <w:rsid w:val="00B44D4D"/>
    <w:rsid w:val="00B45136"/>
    <w:rsid w:val="00B4780D"/>
    <w:rsid w:val="00B479F6"/>
    <w:rsid w:val="00B531D6"/>
    <w:rsid w:val="00B5440B"/>
    <w:rsid w:val="00B60012"/>
    <w:rsid w:val="00B61475"/>
    <w:rsid w:val="00B64165"/>
    <w:rsid w:val="00B6785B"/>
    <w:rsid w:val="00B6789E"/>
    <w:rsid w:val="00B711FB"/>
    <w:rsid w:val="00B72889"/>
    <w:rsid w:val="00B728E5"/>
    <w:rsid w:val="00B73083"/>
    <w:rsid w:val="00B7380E"/>
    <w:rsid w:val="00B7636C"/>
    <w:rsid w:val="00B8257D"/>
    <w:rsid w:val="00B871A4"/>
    <w:rsid w:val="00B9045F"/>
    <w:rsid w:val="00B9350C"/>
    <w:rsid w:val="00B948B7"/>
    <w:rsid w:val="00B94A74"/>
    <w:rsid w:val="00B96350"/>
    <w:rsid w:val="00B96503"/>
    <w:rsid w:val="00BA2BF0"/>
    <w:rsid w:val="00BA5168"/>
    <w:rsid w:val="00BA5A6E"/>
    <w:rsid w:val="00BB0300"/>
    <w:rsid w:val="00BB6839"/>
    <w:rsid w:val="00BC0157"/>
    <w:rsid w:val="00BC09F8"/>
    <w:rsid w:val="00BC251B"/>
    <w:rsid w:val="00BC2691"/>
    <w:rsid w:val="00BC2C2D"/>
    <w:rsid w:val="00BC67C9"/>
    <w:rsid w:val="00BC7E98"/>
    <w:rsid w:val="00BD1F23"/>
    <w:rsid w:val="00BD4817"/>
    <w:rsid w:val="00BD4879"/>
    <w:rsid w:val="00BD685D"/>
    <w:rsid w:val="00BE3C17"/>
    <w:rsid w:val="00BF067D"/>
    <w:rsid w:val="00BF143B"/>
    <w:rsid w:val="00BF1D6D"/>
    <w:rsid w:val="00BF2B56"/>
    <w:rsid w:val="00BF4951"/>
    <w:rsid w:val="00BF62A3"/>
    <w:rsid w:val="00BF677D"/>
    <w:rsid w:val="00BF73B0"/>
    <w:rsid w:val="00BF7586"/>
    <w:rsid w:val="00C02788"/>
    <w:rsid w:val="00C11A44"/>
    <w:rsid w:val="00C11CB0"/>
    <w:rsid w:val="00C121E7"/>
    <w:rsid w:val="00C12494"/>
    <w:rsid w:val="00C13F18"/>
    <w:rsid w:val="00C14814"/>
    <w:rsid w:val="00C1583D"/>
    <w:rsid w:val="00C20795"/>
    <w:rsid w:val="00C23A66"/>
    <w:rsid w:val="00C24ACC"/>
    <w:rsid w:val="00C278A4"/>
    <w:rsid w:val="00C339A7"/>
    <w:rsid w:val="00C3554B"/>
    <w:rsid w:val="00C451F6"/>
    <w:rsid w:val="00C45B68"/>
    <w:rsid w:val="00C5468E"/>
    <w:rsid w:val="00C62798"/>
    <w:rsid w:val="00C652ED"/>
    <w:rsid w:val="00C6719A"/>
    <w:rsid w:val="00C70409"/>
    <w:rsid w:val="00C709AC"/>
    <w:rsid w:val="00C709B9"/>
    <w:rsid w:val="00C719B1"/>
    <w:rsid w:val="00C74E80"/>
    <w:rsid w:val="00C75008"/>
    <w:rsid w:val="00C75364"/>
    <w:rsid w:val="00C75485"/>
    <w:rsid w:val="00C768A3"/>
    <w:rsid w:val="00C82EE9"/>
    <w:rsid w:val="00C83D1F"/>
    <w:rsid w:val="00C865BF"/>
    <w:rsid w:val="00C87145"/>
    <w:rsid w:val="00C917F6"/>
    <w:rsid w:val="00C93DED"/>
    <w:rsid w:val="00C94A87"/>
    <w:rsid w:val="00C95474"/>
    <w:rsid w:val="00C96C48"/>
    <w:rsid w:val="00CA2C32"/>
    <w:rsid w:val="00CA3BC2"/>
    <w:rsid w:val="00CA3CDC"/>
    <w:rsid w:val="00CB0154"/>
    <w:rsid w:val="00CB261E"/>
    <w:rsid w:val="00CB27D4"/>
    <w:rsid w:val="00CB2B4F"/>
    <w:rsid w:val="00CB3423"/>
    <w:rsid w:val="00CB34BA"/>
    <w:rsid w:val="00CB3AD2"/>
    <w:rsid w:val="00CB5B08"/>
    <w:rsid w:val="00CB5E9B"/>
    <w:rsid w:val="00CB6797"/>
    <w:rsid w:val="00CB76B6"/>
    <w:rsid w:val="00CC1753"/>
    <w:rsid w:val="00CC237B"/>
    <w:rsid w:val="00CC3DBE"/>
    <w:rsid w:val="00CC43E4"/>
    <w:rsid w:val="00CC6509"/>
    <w:rsid w:val="00CC6902"/>
    <w:rsid w:val="00CD158F"/>
    <w:rsid w:val="00CD16CF"/>
    <w:rsid w:val="00CD242F"/>
    <w:rsid w:val="00CD444C"/>
    <w:rsid w:val="00CD5851"/>
    <w:rsid w:val="00CE0FFE"/>
    <w:rsid w:val="00CE1CBC"/>
    <w:rsid w:val="00CE277B"/>
    <w:rsid w:val="00CE3BEA"/>
    <w:rsid w:val="00CE6D0C"/>
    <w:rsid w:val="00CF1FBC"/>
    <w:rsid w:val="00CF2DA2"/>
    <w:rsid w:val="00CF35EB"/>
    <w:rsid w:val="00CF4E82"/>
    <w:rsid w:val="00CF5CBB"/>
    <w:rsid w:val="00CF66C9"/>
    <w:rsid w:val="00D00214"/>
    <w:rsid w:val="00D032A0"/>
    <w:rsid w:val="00D068D6"/>
    <w:rsid w:val="00D10443"/>
    <w:rsid w:val="00D113D4"/>
    <w:rsid w:val="00D12551"/>
    <w:rsid w:val="00D14EF6"/>
    <w:rsid w:val="00D208AE"/>
    <w:rsid w:val="00D21D73"/>
    <w:rsid w:val="00D2453A"/>
    <w:rsid w:val="00D312F4"/>
    <w:rsid w:val="00D32193"/>
    <w:rsid w:val="00D3222C"/>
    <w:rsid w:val="00D33C7A"/>
    <w:rsid w:val="00D3512B"/>
    <w:rsid w:val="00D35E1E"/>
    <w:rsid w:val="00D425E9"/>
    <w:rsid w:val="00D43423"/>
    <w:rsid w:val="00D43612"/>
    <w:rsid w:val="00D449E6"/>
    <w:rsid w:val="00D47387"/>
    <w:rsid w:val="00D530B1"/>
    <w:rsid w:val="00D53C5C"/>
    <w:rsid w:val="00D57250"/>
    <w:rsid w:val="00D63CBF"/>
    <w:rsid w:val="00D65C3C"/>
    <w:rsid w:val="00D65D0F"/>
    <w:rsid w:val="00D6602D"/>
    <w:rsid w:val="00D70498"/>
    <w:rsid w:val="00D704B8"/>
    <w:rsid w:val="00D7055F"/>
    <w:rsid w:val="00D74DAA"/>
    <w:rsid w:val="00D76438"/>
    <w:rsid w:val="00D80063"/>
    <w:rsid w:val="00D82571"/>
    <w:rsid w:val="00D82AE1"/>
    <w:rsid w:val="00D834DC"/>
    <w:rsid w:val="00D853E9"/>
    <w:rsid w:val="00D858AC"/>
    <w:rsid w:val="00D8647D"/>
    <w:rsid w:val="00D903A9"/>
    <w:rsid w:val="00D90D0F"/>
    <w:rsid w:val="00D941E3"/>
    <w:rsid w:val="00DA0603"/>
    <w:rsid w:val="00DA39CC"/>
    <w:rsid w:val="00DA48C3"/>
    <w:rsid w:val="00DA5017"/>
    <w:rsid w:val="00DA76CD"/>
    <w:rsid w:val="00DB1089"/>
    <w:rsid w:val="00DB2DE3"/>
    <w:rsid w:val="00DB344D"/>
    <w:rsid w:val="00DB4079"/>
    <w:rsid w:val="00DB4234"/>
    <w:rsid w:val="00DB525B"/>
    <w:rsid w:val="00DB5CE8"/>
    <w:rsid w:val="00DB6CF7"/>
    <w:rsid w:val="00DB784B"/>
    <w:rsid w:val="00DB7DA5"/>
    <w:rsid w:val="00DC2FC7"/>
    <w:rsid w:val="00DC3F47"/>
    <w:rsid w:val="00DC508E"/>
    <w:rsid w:val="00DC73F7"/>
    <w:rsid w:val="00DD02F6"/>
    <w:rsid w:val="00DD0843"/>
    <w:rsid w:val="00DD144D"/>
    <w:rsid w:val="00DD28D6"/>
    <w:rsid w:val="00DD2C74"/>
    <w:rsid w:val="00DD6BDB"/>
    <w:rsid w:val="00DE3FE4"/>
    <w:rsid w:val="00DF1BCC"/>
    <w:rsid w:val="00DF577A"/>
    <w:rsid w:val="00E00CEC"/>
    <w:rsid w:val="00E012B1"/>
    <w:rsid w:val="00E038D7"/>
    <w:rsid w:val="00E043A6"/>
    <w:rsid w:val="00E043FF"/>
    <w:rsid w:val="00E04B92"/>
    <w:rsid w:val="00E0654D"/>
    <w:rsid w:val="00E10194"/>
    <w:rsid w:val="00E11F5E"/>
    <w:rsid w:val="00E1225B"/>
    <w:rsid w:val="00E13AC3"/>
    <w:rsid w:val="00E13B9E"/>
    <w:rsid w:val="00E16718"/>
    <w:rsid w:val="00E16984"/>
    <w:rsid w:val="00E2110F"/>
    <w:rsid w:val="00E2311F"/>
    <w:rsid w:val="00E23AF5"/>
    <w:rsid w:val="00E36A7D"/>
    <w:rsid w:val="00E41CB6"/>
    <w:rsid w:val="00E44855"/>
    <w:rsid w:val="00E449B7"/>
    <w:rsid w:val="00E44FC4"/>
    <w:rsid w:val="00E514CA"/>
    <w:rsid w:val="00E524F5"/>
    <w:rsid w:val="00E54266"/>
    <w:rsid w:val="00E565A6"/>
    <w:rsid w:val="00E60537"/>
    <w:rsid w:val="00E618FB"/>
    <w:rsid w:val="00E61ADC"/>
    <w:rsid w:val="00E65599"/>
    <w:rsid w:val="00E67373"/>
    <w:rsid w:val="00E675A4"/>
    <w:rsid w:val="00E744C4"/>
    <w:rsid w:val="00E74F88"/>
    <w:rsid w:val="00E76B29"/>
    <w:rsid w:val="00E76F5F"/>
    <w:rsid w:val="00E773DD"/>
    <w:rsid w:val="00E77CC3"/>
    <w:rsid w:val="00E80AA2"/>
    <w:rsid w:val="00E8355B"/>
    <w:rsid w:val="00E9016E"/>
    <w:rsid w:val="00E9161C"/>
    <w:rsid w:val="00E91B00"/>
    <w:rsid w:val="00E92602"/>
    <w:rsid w:val="00E93445"/>
    <w:rsid w:val="00E94416"/>
    <w:rsid w:val="00E9449A"/>
    <w:rsid w:val="00E956D4"/>
    <w:rsid w:val="00E964E6"/>
    <w:rsid w:val="00E96858"/>
    <w:rsid w:val="00E97023"/>
    <w:rsid w:val="00E97732"/>
    <w:rsid w:val="00EA3AFC"/>
    <w:rsid w:val="00EA3BA9"/>
    <w:rsid w:val="00EA3F24"/>
    <w:rsid w:val="00EA419C"/>
    <w:rsid w:val="00EA447E"/>
    <w:rsid w:val="00EA6173"/>
    <w:rsid w:val="00EA6643"/>
    <w:rsid w:val="00EA7CCE"/>
    <w:rsid w:val="00EB048E"/>
    <w:rsid w:val="00EB06C2"/>
    <w:rsid w:val="00EB445B"/>
    <w:rsid w:val="00EC2DE5"/>
    <w:rsid w:val="00EC3D21"/>
    <w:rsid w:val="00EC45B0"/>
    <w:rsid w:val="00EC6193"/>
    <w:rsid w:val="00EC6D5F"/>
    <w:rsid w:val="00ED2708"/>
    <w:rsid w:val="00ED3689"/>
    <w:rsid w:val="00ED3EA1"/>
    <w:rsid w:val="00ED5BCD"/>
    <w:rsid w:val="00EE0EFE"/>
    <w:rsid w:val="00EE1000"/>
    <w:rsid w:val="00EE4F81"/>
    <w:rsid w:val="00EF046C"/>
    <w:rsid w:val="00EF417E"/>
    <w:rsid w:val="00EF56A8"/>
    <w:rsid w:val="00EF6C90"/>
    <w:rsid w:val="00EF707E"/>
    <w:rsid w:val="00F011CE"/>
    <w:rsid w:val="00F01E26"/>
    <w:rsid w:val="00F022E2"/>
    <w:rsid w:val="00F03492"/>
    <w:rsid w:val="00F05A77"/>
    <w:rsid w:val="00F067BD"/>
    <w:rsid w:val="00F12BF5"/>
    <w:rsid w:val="00F149FF"/>
    <w:rsid w:val="00F16BB3"/>
    <w:rsid w:val="00F17321"/>
    <w:rsid w:val="00F224FB"/>
    <w:rsid w:val="00F22922"/>
    <w:rsid w:val="00F2305A"/>
    <w:rsid w:val="00F235C3"/>
    <w:rsid w:val="00F27E4B"/>
    <w:rsid w:val="00F32006"/>
    <w:rsid w:val="00F32808"/>
    <w:rsid w:val="00F32EB9"/>
    <w:rsid w:val="00F338F6"/>
    <w:rsid w:val="00F342E0"/>
    <w:rsid w:val="00F36CB5"/>
    <w:rsid w:val="00F40D71"/>
    <w:rsid w:val="00F43420"/>
    <w:rsid w:val="00F459A8"/>
    <w:rsid w:val="00F479CA"/>
    <w:rsid w:val="00F50A1E"/>
    <w:rsid w:val="00F5273D"/>
    <w:rsid w:val="00F54A09"/>
    <w:rsid w:val="00F5516A"/>
    <w:rsid w:val="00F6012A"/>
    <w:rsid w:val="00F602FD"/>
    <w:rsid w:val="00F609A0"/>
    <w:rsid w:val="00F61F34"/>
    <w:rsid w:val="00F6392D"/>
    <w:rsid w:val="00F63C8D"/>
    <w:rsid w:val="00F70D1F"/>
    <w:rsid w:val="00F7103B"/>
    <w:rsid w:val="00F733D7"/>
    <w:rsid w:val="00F7354E"/>
    <w:rsid w:val="00F74F4E"/>
    <w:rsid w:val="00F804D8"/>
    <w:rsid w:val="00F82AF9"/>
    <w:rsid w:val="00F853B7"/>
    <w:rsid w:val="00F8543A"/>
    <w:rsid w:val="00F859F2"/>
    <w:rsid w:val="00F91C6F"/>
    <w:rsid w:val="00F91CC6"/>
    <w:rsid w:val="00F922ED"/>
    <w:rsid w:val="00F93099"/>
    <w:rsid w:val="00F930B5"/>
    <w:rsid w:val="00F95A8E"/>
    <w:rsid w:val="00F96240"/>
    <w:rsid w:val="00F9735C"/>
    <w:rsid w:val="00FA31E1"/>
    <w:rsid w:val="00FA4FF4"/>
    <w:rsid w:val="00FA5221"/>
    <w:rsid w:val="00FA6F22"/>
    <w:rsid w:val="00FB1985"/>
    <w:rsid w:val="00FB6E2C"/>
    <w:rsid w:val="00FC0AAE"/>
    <w:rsid w:val="00FC0D43"/>
    <w:rsid w:val="00FC2DD5"/>
    <w:rsid w:val="00FC3AC0"/>
    <w:rsid w:val="00FC4033"/>
    <w:rsid w:val="00FD0E3D"/>
    <w:rsid w:val="00FD6F9F"/>
    <w:rsid w:val="00FD70E1"/>
    <w:rsid w:val="00FE2AD9"/>
    <w:rsid w:val="00FE3A76"/>
    <w:rsid w:val="00FE4006"/>
    <w:rsid w:val="00FE4220"/>
    <w:rsid w:val="00FE5911"/>
    <w:rsid w:val="00FE621B"/>
    <w:rsid w:val="00FF0630"/>
    <w:rsid w:val="00FF1E7C"/>
    <w:rsid w:val="00FF42BE"/>
    <w:rsid w:val="00FF5CED"/>
    <w:rsid w:val="01E24F6A"/>
    <w:rsid w:val="021EB840"/>
    <w:rsid w:val="026DBE9C"/>
    <w:rsid w:val="03C27627"/>
    <w:rsid w:val="0462292E"/>
    <w:rsid w:val="0533E6FE"/>
    <w:rsid w:val="05654536"/>
    <w:rsid w:val="06FA16E9"/>
    <w:rsid w:val="07E6B5E2"/>
    <w:rsid w:val="07FEC702"/>
    <w:rsid w:val="083225C3"/>
    <w:rsid w:val="0834EBCE"/>
    <w:rsid w:val="0874C00A"/>
    <w:rsid w:val="0AB4FC9F"/>
    <w:rsid w:val="0B202F03"/>
    <w:rsid w:val="0D6B323C"/>
    <w:rsid w:val="0DD664A0"/>
    <w:rsid w:val="0F0528CE"/>
    <w:rsid w:val="0F228D52"/>
    <w:rsid w:val="11822DCC"/>
    <w:rsid w:val="126CFC12"/>
    <w:rsid w:val="12A0BAA0"/>
    <w:rsid w:val="12F7F117"/>
    <w:rsid w:val="13242B25"/>
    <w:rsid w:val="13B8C8E2"/>
    <w:rsid w:val="1493C178"/>
    <w:rsid w:val="1538CFF1"/>
    <w:rsid w:val="154A0AC8"/>
    <w:rsid w:val="154FB476"/>
    <w:rsid w:val="1884CDD9"/>
    <w:rsid w:val="18B47E15"/>
    <w:rsid w:val="197EB824"/>
    <w:rsid w:val="19E57D42"/>
    <w:rsid w:val="1A0C4114"/>
    <w:rsid w:val="1BAB6AE7"/>
    <w:rsid w:val="1BDF27A1"/>
    <w:rsid w:val="1C9BD468"/>
    <w:rsid w:val="1FDC2E4A"/>
    <w:rsid w:val="21675805"/>
    <w:rsid w:val="220F6573"/>
    <w:rsid w:val="221752F9"/>
    <w:rsid w:val="2241F29B"/>
    <w:rsid w:val="227D8CFC"/>
    <w:rsid w:val="22B7ED78"/>
    <w:rsid w:val="22B7F925"/>
    <w:rsid w:val="22E76285"/>
    <w:rsid w:val="23145F93"/>
    <w:rsid w:val="245C8F41"/>
    <w:rsid w:val="24FBF3A2"/>
    <w:rsid w:val="2554CC7D"/>
    <w:rsid w:val="25E7E5B2"/>
    <w:rsid w:val="26298E51"/>
    <w:rsid w:val="266528B2"/>
    <w:rsid w:val="2983A117"/>
    <w:rsid w:val="29B44A59"/>
    <w:rsid w:val="2B3899D5"/>
    <w:rsid w:val="2B57C362"/>
    <w:rsid w:val="2D5A05A0"/>
    <w:rsid w:val="2E4DC893"/>
    <w:rsid w:val="2FF2E29B"/>
    <w:rsid w:val="30CB3758"/>
    <w:rsid w:val="30E14CFE"/>
    <w:rsid w:val="31B020AC"/>
    <w:rsid w:val="32904027"/>
    <w:rsid w:val="330C17F5"/>
    <w:rsid w:val="33C94724"/>
    <w:rsid w:val="33D1B88C"/>
    <w:rsid w:val="356B4817"/>
    <w:rsid w:val="363FB21B"/>
    <w:rsid w:val="367492A2"/>
    <w:rsid w:val="37A471E7"/>
    <w:rsid w:val="37F4AAD9"/>
    <w:rsid w:val="383C6EE7"/>
    <w:rsid w:val="39608663"/>
    <w:rsid w:val="39A1B267"/>
    <w:rsid w:val="39DCC3BC"/>
    <w:rsid w:val="3AAAEC58"/>
    <w:rsid w:val="3B56EB3D"/>
    <w:rsid w:val="3C295835"/>
    <w:rsid w:val="3DE28D1A"/>
    <w:rsid w:val="3F7E5D7B"/>
    <w:rsid w:val="43694474"/>
    <w:rsid w:val="452190FF"/>
    <w:rsid w:val="4545DFBF"/>
    <w:rsid w:val="48E3E8C8"/>
    <w:rsid w:val="49C4EC92"/>
    <w:rsid w:val="4A6FE9AA"/>
    <w:rsid w:val="4B294708"/>
    <w:rsid w:val="4C0C5985"/>
    <w:rsid w:val="4D195149"/>
    <w:rsid w:val="4E3E5D00"/>
    <w:rsid w:val="53800E72"/>
    <w:rsid w:val="53A9543C"/>
    <w:rsid w:val="5439530D"/>
    <w:rsid w:val="54EFDD09"/>
    <w:rsid w:val="5509750C"/>
    <w:rsid w:val="550CB352"/>
    <w:rsid w:val="55566B6E"/>
    <w:rsid w:val="55AAC3E4"/>
    <w:rsid w:val="5705FF07"/>
    <w:rsid w:val="574FEA1E"/>
    <w:rsid w:val="583A5738"/>
    <w:rsid w:val="592A28B4"/>
    <w:rsid w:val="594EC794"/>
    <w:rsid w:val="5A8F6C34"/>
    <w:rsid w:val="5BF0731C"/>
    <w:rsid w:val="5CD4B9B0"/>
    <w:rsid w:val="5D3A426F"/>
    <w:rsid w:val="5DAC7D8F"/>
    <w:rsid w:val="5E06834C"/>
    <w:rsid w:val="6001A11E"/>
    <w:rsid w:val="60ADB99D"/>
    <w:rsid w:val="60E6E54E"/>
    <w:rsid w:val="60ED768B"/>
    <w:rsid w:val="61265DA2"/>
    <w:rsid w:val="61DD9E02"/>
    <w:rsid w:val="641A1CAF"/>
    <w:rsid w:val="643DA27F"/>
    <w:rsid w:val="6470CCD2"/>
    <w:rsid w:val="64E2683B"/>
    <w:rsid w:val="6579C6AB"/>
    <w:rsid w:val="682E8B74"/>
    <w:rsid w:val="68B80F39"/>
    <w:rsid w:val="69DB108C"/>
    <w:rsid w:val="6A79AA57"/>
    <w:rsid w:val="6ACDA48F"/>
    <w:rsid w:val="6C7D647B"/>
    <w:rsid w:val="6CB9E6EC"/>
    <w:rsid w:val="6CE2ACE8"/>
    <w:rsid w:val="6DA5D8FC"/>
    <w:rsid w:val="72961D65"/>
    <w:rsid w:val="72A7583C"/>
    <w:rsid w:val="72F929BF"/>
    <w:rsid w:val="7316021E"/>
    <w:rsid w:val="7368CA75"/>
    <w:rsid w:val="752CD35A"/>
    <w:rsid w:val="75B718C3"/>
    <w:rsid w:val="777AC95F"/>
    <w:rsid w:val="7801ADAC"/>
    <w:rsid w:val="787B649C"/>
    <w:rsid w:val="7890FE56"/>
    <w:rsid w:val="7D002A0A"/>
    <w:rsid w:val="7D0FACBB"/>
    <w:rsid w:val="7D2232A5"/>
    <w:rsid w:val="7DAE6ED0"/>
    <w:rsid w:val="7EAB7D1C"/>
    <w:rsid w:val="7F49934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B900BF"/>
  <w15:docId w15:val="{EE9866CF-6D6E-4E03-BA4E-1B86E1D64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473A"/>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7301E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AD68BC"/>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1473A"/>
    <w:pPr>
      <w:spacing w:before="100" w:beforeAutospacing="1" w:after="100" w:afterAutospacing="1"/>
    </w:pPr>
  </w:style>
  <w:style w:type="character" w:styleId="Hyperlink">
    <w:name w:val="Hyperlink"/>
    <w:basedOn w:val="DefaultParagraphFont"/>
    <w:uiPriority w:val="99"/>
    <w:unhideWhenUsed/>
    <w:rsid w:val="0001473A"/>
    <w:rPr>
      <w:color w:val="0563C1"/>
      <w:u w:val="single"/>
    </w:rPr>
  </w:style>
  <w:style w:type="character" w:customStyle="1" w:styleId="A3">
    <w:name w:val="A3"/>
    <w:uiPriority w:val="99"/>
    <w:rsid w:val="008216C9"/>
    <w:rPr>
      <w:rFonts w:cs="Gotham"/>
      <w:color w:val="000000"/>
      <w:sz w:val="20"/>
      <w:szCs w:val="20"/>
    </w:rPr>
  </w:style>
  <w:style w:type="character" w:customStyle="1" w:styleId="UnresolvedMention1">
    <w:name w:val="Unresolved Mention1"/>
    <w:basedOn w:val="DefaultParagraphFont"/>
    <w:uiPriority w:val="99"/>
    <w:semiHidden/>
    <w:unhideWhenUsed/>
    <w:rsid w:val="00FC3AC0"/>
    <w:rPr>
      <w:color w:val="605E5C"/>
      <w:shd w:val="clear" w:color="auto" w:fill="E1DFDD"/>
    </w:rPr>
  </w:style>
  <w:style w:type="character" w:styleId="FollowedHyperlink">
    <w:name w:val="FollowedHyperlink"/>
    <w:basedOn w:val="DefaultParagraphFont"/>
    <w:uiPriority w:val="99"/>
    <w:semiHidden/>
    <w:unhideWhenUsed/>
    <w:rsid w:val="00FC3AC0"/>
    <w:rPr>
      <w:color w:val="954F72" w:themeColor="followedHyperlink"/>
      <w:u w:val="single"/>
    </w:rPr>
  </w:style>
  <w:style w:type="paragraph" w:styleId="ListParagraph">
    <w:name w:val="List Paragraph"/>
    <w:basedOn w:val="Normal"/>
    <w:uiPriority w:val="34"/>
    <w:qFormat/>
    <w:rsid w:val="000679C4"/>
    <w:pPr>
      <w:ind w:left="720"/>
      <w:contextualSpacing/>
    </w:pPr>
  </w:style>
  <w:style w:type="character" w:customStyle="1" w:styleId="Heading2Char">
    <w:name w:val="Heading 2 Char"/>
    <w:basedOn w:val="DefaultParagraphFont"/>
    <w:link w:val="Heading2"/>
    <w:uiPriority w:val="9"/>
    <w:rsid w:val="00AD68BC"/>
    <w:rPr>
      <w:rFonts w:ascii="Times New Roman" w:eastAsia="Times New Roman" w:hAnsi="Times New Roman" w:cs="Times New Roman"/>
      <w:b/>
      <w:bCs/>
      <w:sz w:val="36"/>
      <w:szCs w:val="36"/>
      <w:lang w:eastAsia="en-GB"/>
    </w:rPr>
  </w:style>
  <w:style w:type="paragraph" w:styleId="BalloonText">
    <w:name w:val="Balloon Text"/>
    <w:basedOn w:val="Normal"/>
    <w:link w:val="BalloonTextChar"/>
    <w:uiPriority w:val="99"/>
    <w:semiHidden/>
    <w:unhideWhenUsed/>
    <w:rsid w:val="00701DE9"/>
    <w:rPr>
      <w:rFonts w:ascii="Tahoma" w:hAnsi="Tahoma" w:cs="Tahoma"/>
      <w:sz w:val="16"/>
      <w:szCs w:val="16"/>
    </w:rPr>
  </w:style>
  <w:style w:type="character" w:customStyle="1" w:styleId="BalloonTextChar">
    <w:name w:val="Balloon Text Char"/>
    <w:basedOn w:val="DefaultParagraphFont"/>
    <w:link w:val="BalloonText"/>
    <w:uiPriority w:val="99"/>
    <w:semiHidden/>
    <w:rsid w:val="00701DE9"/>
    <w:rPr>
      <w:rFonts w:ascii="Tahoma" w:eastAsia="Times New Roman" w:hAnsi="Tahoma" w:cs="Tahoma"/>
      <w:sz w:val="16"/>
      <w:szCs w:val="16"/>
      <w:lang w:eastAsia="en-GB"/>
    </w:rPr>
  </w:style>
  <w:style w:type="paragraph" w:styleId="NoSpacing">
    <w:name w:val="No Spacing"/>
    <w:uiPriority w:val="1"/>
    <w:qFormat/>
    <w:rsid w:val="00C339A7"/>
    <w:pPr>
      <w:spacing w:after="0"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F6012A"/>
    <w:rPr>
      <w:sz w:val="16"/>
      <w:szCs w:val="16"/>
    </w:rPr>
  </w:style>
  <w:style w:type="paragraph" w:styleId="CommentText">
    <w:name w:val="annotation text"/>
    <w:basedOn w:val="Normal"/>
    <w:link w:val="CommentTextChar"/>
    <w:uiPriority w:val="99"/>
    <w:unhideWhenUsed/>
    <w:rsid w:val="00F6012A"/>
    <w:rPr>
      <w:sz w:val="20"/>
      <w:szCs w:val="20"/>
    </w:rPr>
  </w:style>
  <w:style w:type="character" w:customStyle="1" w:styleId="CommentTextChar">
    <w:name w:val="Comment Text Char"/>
    <w:basedOn w:val="DefaultParagraphFont"/>
    <w:link w:val="CommentText"/>
    <w:uiPriority w:val="99"/>
    <w:rsid w:val="00F6012A"/>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F6012A"/>
    <w:rPr>
      <w:b/>
      <w:bCs/>
    </w:rPr>
  </w:style>
  <w:style w:type="character" w:customStyle="1" w:styleId="CommentSubjectChar">
    <w:name w:val="Comment Subject Char"/>
    <w:basedOn w:val="CommentTextChar"/>
    <w:link w:val="CommentSubject"/>
    <w:uiPriority w:val="99"/>
    <w:semiHidden/>
    <w:rsid w:val="00F6012A"/>
    <w:rPr>
      <w:rFonts w:ascii="Times New Roman" w:eastAsia="Times New Roman" w:hAnsi="Times New Roman" w:cs="Times New Roman"/>
      <w:b/>
      <w:bCs/>
      <w:sz w:val="20"/>
      <w:szCs w:val="20"/>
      <w:lang w:eastAsia="en-GB"/>
    </w:rPr>
  </w:style>
  <w:style w:type="character" w:customStyle="1" w:styleId="UnresolvedMention2">
    <w:name w:val="Unresolved Mention2"/>
    <w:basedOn w:val="DefaultParagraphFont"/>
    <w:uiPriority w:val="99"/>
    <w:semiHidden/>
    <w:unhideWhenUsed/>
    <w:rsid w:val="00367F5C"/>
    <w:rPr>
      <w:color w:val="605E5C"/>
      <w:shd w:val="clear" w:color="auto" w:fill="E1DFDD"/>
    </w:rPr>
  </w:style>
  <w:style w:type="character" w:styleId="Strong">
    <w:name w:val="Strong"/>
    <w:basedOn w:val="DefaultParagraphFont"/>
    <w:uiPriority w:val="22"/>
    <w:qFormat/>
    <w:rsid w:val="004B443C"/>
    <w:rPr>
      <w:b/>
      <w:bCs/>
    </w:rPr>
  </w:style>
  <w:style w:type="character" w:customStyle="1" w:styleId="Heading1Char">
    <w:name w:val="Heading 1 Char"/>
    <w:basedOn w:val="DefaultParagraphFont"/>
    <w:link w:val="Heading1"/>
    <w:uiPriority w:val="9"/>
    <w:rsid w:val="007301E0"/>
    <w:rPr>
      <w:rFonts w:asciiTheme="majorHAnsi" w:eastAsiaTheme="majorEastAsia" w:hAnsiTheme="majorHAnsi" w:cstheme="majorBidi"/>
      <w:color w:val="2F5496" w:themeColor="accent1" w:themeShade="BF"/>
      <w:sz w:val="32"/>
      <w:szCs w:val="32"/>
      <w:lang w:eastAsia="en-GB"/>
    </w:rPr>
  </w:style>
  <w:style w:type="paragraph" w:customStyle="1" w:styleId="xmsonormal">
    <w:name w:val="x_msonormal"/>
    <w:basedOn w:val="Normal"/>
    <w:rsid w:val="00A420E5"/>
    <w:pPr>
      <w:spacing w:before="100" w:beforeAutospacing="1" w:after="100" w:afterAutospacing="1"/>
    </w:pPr>
  </w:style>
  <w:style w:type="paragraph" w:customStyle="1" w:styleId="xmsolistparagraph">
    <w:name w:val="x_msolistparagraph"/>
    <w:basedOn w:val="Normal"/>
    <w:rsid w:val="00A420E5"/>
    <w:pPr>
      <w:spacing w:before="100" w:beforeAutospacing="1" w:after="100" w:afterAutospacing="1"/>
    </w:pPr>
  </w:style>
  <w:style w:type="character" w:customStyle="1" w:styleId="normaltextrun">
    <w:name w:val="normaltextrun"/>
    <w:basedOn w:val="DefaultParagraphFont"/>
    <w:rsid w:val="00003BCC"/>
  </w:style>
  <w:style w:type="character" w:styleId="UnresolvedMention">
    <w:name w:val="Unresolved Mention"/>
    <w:basedOn w:val="DefaultParagraphFont"/>
    <w:uiPriority w:val="99"/>
    <w:semiHidden/>
    <w:unhideWhenUsed/>
    <w:rsid w:val="00B4780D"/>
    <w:rPr>
      <w:color w:val="605E5C"/>
      <w:shd w:val="clear" w:color="auto" w:fill="E1DFDD"/>
    </w:rPr>
  </w:style>
  <w:style w:type="character" w:customStyle="1" w:styleId="eop">
    <w:name w:val="eop"/>
    <w:basedOn w:val="DefaultParagraphFont"/>
    <w:rsid w:val="00A429F5"/>
  </w:style>
  <w:style w:type="paragraph" w:customStyle="1" w:styleId="xxmsonormal">
    <w:name w:val="x_xmsonormal"/>
    <w:basedOn w:val="Normal"/>
    <w:rsid w:val="00391F86"/>
    <w:pPr>
      <w:spacing w:before="100" w:beforeAutospacing="1" w:after="100" w:afterAutospacing="1"/>
    </w:pPr>
  </w:style>
  <w:style w:type="paragraph" w:styleId="Revision">
    <w:name w:val="Revision"/>
    <w:hidden/>
    <w:uiPriority w:val="99"/>
    <w:semiHidden/>
    <w:rsid w:val="000B716C"/>
    <w:pPr>
      <w:spacing w:after="0"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3D1B37"/>
    <w:pPr>
      <w:tabs>
        <w:tab w:val="center" w:pos="4513"/>
        <w:tab w:val="right" w:pos="9026"/>
      </w:tabs>
    </w:pPr>
  </w:style>
  <w:style w:type="character" w:customStyle="1" w:styleId="HeaderChar">
    <w:name w:val="Header Char"/>
    <w:basedOn w:val="DefaultParagraphFont"/>
    <w:link w:val="Header"/>
    <w:uiPriority w:val="99"/>
    <w:rsid w:val="003D1B37"/>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3D1B37"/>
    <w:pPr>
      <w:tabs>
        <w:tab w:val="center" w:pos="4513"/>
        <w:tab w:val="right" w:pos="9026"/>
      </w:tabs>
    </w:pPr>
  </w:style>
  <w:style w:type="character" w:customStyle="1" w:styleId="FooterChar">
    <w:name w:val="Footer Char"/>
    <w:basedOn w:val="DefaultParagraphFont"/>
    <w:link w:val="Footer"/>
    <w:uiPriority w:val="99"/>
    <w:rsid w:val="003D1B37"/>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890683">
      <w:bodyDiv w:val="1"/>
      <w:marLeft w:val="0"/>
      <w:marRight w:val="0"/>
      <w:marTop w:val="0"/>
      <w:marBottom w:val="0"/>
      <w:divBdr>
        <w:top w:val="none" w:sz="0" w:space="0" w:color="auto"/>
        <w:left w:val="none" w:sz="0" w:space="0" w:color="auto"/>
        <w:bottom w:val="none" w:sz="0" w:space="0" w:color="auto"/>
        <w:right w:val="none" w:sz="0" w:space="0" w:color="auto"/>
      </w:divBdr>
    </w:div>
    <w:div w:id="86197260">
      <w:bodyDiv w:val="1"/>
      <w:marLeft w:val="0"/>
      <w:marRight w:val="0"/>
      <w:marTop w:val="0"/>
      <w:marBottom w:val="0"/>
      <w:divBdr>
        <w:top w:val="none" w:sz="0" w:space="0" w:color="auto"/>
        <w:left w:val="none" w:sz="0" w:space="0" w:color="auto"/>
        <w:bottom w:val="none" w:sz="0" w:space="0" w:color="auto"/>
        <w:right w:val="none" w:sz="0" w:space="0" w:color="auto"/>
      </w:divBdr>
      <w:divsChild>
        <w:div w:id="871846424">
          <w:marLeft w:val="0"/>
          <w:marRight w:val="0"/>
          <w:marTop w:val="100"/>
          <w:marBottom w:val="200"/>
          <w:divBdr>
            <w:top w:val="none" w:sz="0" w:space="0" w:color="auto"/>
            <w:left w:val="none" w:sz="0" w:space="0" w:color="auto"/>
            <w:bottom w:val="none" w:sz="0" w:space="0" w:color="auto"/>
            <w:right w:val="none" w:sz="0" w:space="0" w:color="auto"/>
          </w:divBdr>
        </w:div>
        <w:div w:id="1475020851">
          <w:marLeft w:val="0"/>
          <w:marRight w:val="0"/>
          <w:marTop w:val="100"/>
          <w:marBottom w:val="200"/>
          <w:divBdr>
            <w:top w:val="none" w:sz="0" w:space="0" w:color="auto"/>
            <w:left w:val="none" w:sz="0" w:space="0" w:color="auto"/>
            <w:bottom w:val="none" w:sz="0" w:space="0" w:color="auto"/>
            <w:right w:val="none" w:sz="0" w:space="0" w:color="auto"/>
          </w:divBdr>
        </w:div>
      </w:divsChild>
    </w:div>
    <w:div w:id="211772276">
      <w:bodyDiv w:val="1"/>
      <w:marLeft w:val="0"/>
      <w:marRight w:val="0"/>
      <w:marTop w:val="0"/>
      <w:marBottom w:val="0"/>
      <w:divBdr>
        <w:top w:val="none" w:sz="0" w:space="0" w:color="auto"/>
        <w:left w:val="none" w:sz="0" w:space="0" w:color="auto"/>
        <w:bottom w:val="none" w:sz="0" w:space="0" w:color="auto"/>
        <w:right w:val="none" w:sz="0" w:space="0" w:color="auto"/>
      </w:divBdr>
    </w:div>
    <w:div w:id="254368999">
      <w:bodyDiv w:val="1"/>
      <w:marLeft w:val="0"/>
      <w:marRight w:val="0"/>
      <w:marTop w:val="0"/>
      <w:marBottom w:val="0"/>
      <w:divBdr>
        <w:top w:val="none" w:sz="0" w:space="0" w:color="auto"/>
        <w:left w:val="none" w:sz="0" w:space="0" w:color="auto"/>
        <w:bottom w:val="none" w:sz="0" w:space="0" w:color="auto"/>
        <w:right w:val="none" w:sz="0" w:space="0" w:color="auto"/>
      </w:divBdr>
      <w:divsChild>
        <w:div w:id="2050713898">
          <w:marLeft w:val="0"/>
          <w:marRight w:val="0"/>
          <w:marTop w:val="0"/>
          <w:marBottom w:val="0"/>
          <w:divBdr>
            <w:top w:val="none" w:sz="0" w:space="0" w:color="auto"/>
            <w:left w:val="none" w:sz="0" w:space="0" w:color="auto"/>
            <w:bottom w:val="none" w:sz="0" w:space="0" w:color="auto"/>
            <w:right w:val="none" w:sz="0" w:space="0" w:color="auto"/>
          </w:divBdr>
          <w:divsChild>
            <w:div w:id="2826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485520">
      <w:bodyDiv w:val="1"/>
      <w:marLeft w:val="0"/>
      <w:marRight w:val="0"/>
      <w:marTop w:val="0"/>
      <w:marBottom w:val="0"/>
      <w:divBdr>
        <w:top w:val="none" w:sz="0" w:space="0" w:color="auto"/>
        <w:left w:val="none" w:sz="0" w:space="0" w:color="auto"/>
        <w:bottom w:val="none" w:sz="0" w:space="0" w:color="auto"/>
        <w:right w:val="none" w:sz="0" w:space="0" w:color="auto"/>
      </w:divBdr>
    </w:div>
    <w:div w:id="297078331">
      <w:bodyDiv w:val="1"/>
      <w:marLeft w:val="0"/>
      <w:marRight w:val="0"/>
      <w:marTop w:val="0"/>
      <w:marBottom w:val="0"/>
      <w:divBdr>
        <w:top w:val="none" w:sz="0" w:space="0" w:color="auto"/>
        <w:left w:val="none" w:sz="0" w:space="0" w:color="auto"/>
        <w:bottom w:val="none" w:sz="0" w:space="0" w:color="auto"/>
        <w:right w:val="none" w:sz="0" w:space="0" w:color="auto"/>
      </w:divBdr>
    </w:div>
    <w:div w:id="441463509">
      <w:bodyDiv w:val="1"/>
      <w:marLeft w:val="0"/>
      <w:marRight w:val="0"/>
      <w:marTop w:val="0"/>
      <w:marBottom w:val="0"/>
      <w:divBdr>
        <w:top w:val="none" w:sz="0" w:space="0" w:color="auto"/>
        <w:left w:val="none" w:sz="0" w:space="0" w:color="auto"/>
        <w:bottom w:val="none" w:sz="0" w:space="0" w:color="auto"/>
        <w:right w:val="none" w:sz="0" w:space="0" w:color="auto"/>
      </w:divBdr>
    </w:div>
    <w:div w:id="483813945">
      <w:bodyDiv w:val="1"/>
      <w:marLeft w:val="0"/>
      <w:marRight w:val="0"/>
      <w:marTop w:val="0"/>
      <w:marBottom w:val="0"/>
      <w:divBdr>
        <w:top w:val="none" w:sz="0" w:space="0" w:color="auto"/>
        <w:left w:val="none" w:sz="0" w:space="0" w:color="auto"/>
        <w:bottom w:val="none" w:sz="0" w:space="0" w:color="auto"/>
        <w:right w:val="none" w:sz="0" w:space="0" w:color="auto"/>
      </w:divBdr>
    </w:div>
    <w:div w:id="536740996">
      <w:bodyDiv w:val="1"/>
      <w:marLeft w:val="0"/>
      <w:marRight w:val="0"/>
      <w:marTop w:val="0"/>
      <w:marBottom w:val="0"/>
      <w:divBdr>
        <w:top w:val="none" w:sz="0" w:space="0" w:color="auto"/>
        <w:left w:val="none" w:sz="0" w:space="0" w:color="auto"/>
        <w:bottom w:val="none" w:sz="0" w:space="0" w:color="auto"/>
        <w:right w:val="none" w:sz="0" w:space="0" w:color="auto"/>
      </w:divBdr>
    </w:div>
    <w:div w:id="604774501">
      <w:bodyDiv w:val="1"/>
      <w:marLeft w:val="0"/>
      <w:marRight w:val="0"/>
      <w:marTop w:val="0"/>
      <w:marBottom w:val="0"/>
      <w:divBdr>
        <w:top w:val="none" w:sz="0" w:space="0" w:color="auto"/>
        <w:left w:val="none" w:sz="0" w:space="0" w:color="auto"/>
        <w:bottom w:val="none" w:sz="0" w:space="0" w:color="auto"/>
        <w:right w:val="none" w:sz="0" w:space="0" w:color="auto"/>
      </w:divBdr>
    </w:div>
    <w:div w:id="621959148">
      <w:bodyDiv w:val="1"/>
      <w:marLeft w:val="0"/>
      <w:marRight w:val="0"/>
      <w:marTop w:val="0"/>
      <w:marBottom w:val="0"/>
      <w:divBdr>
        <w:top w:val="none" w:sz="0" w:space="0" w:color="auto"/>
        <w:left w:val="none" w:sz="0" w:space="0" w:color="auto"/>
        <w:bottom w:val="none" w:sz="0" w:space="0" w:color="auto"/>
        <w:right w:val="none" w:sz="0" w:space="0" w:color="auto"/>
      </w:divBdr>
    </w:div>
    <w:div w:id="789544142">
      <w:bodyDiv w:val="1"/>
      <w:marLeft w:val="0"/>
      <w:marRight w:val="0"/>
      <w:marTop w:val="0"/>
      <w:marBottom w:val="0"/>
      <w:divBdr>
        <w:top w:val="none" w:sz="0" w:space="0" w:color="auto"/>
        <w:left w:val="none" w:sz="0" w:space="0" w:color="auto"/>
        <w:bottom w:val="none" w:sz="0" w:space="0" w:color="auto"/>
        <w:right w:val="none" w:sz="0" w:space="0" w:color="auto"/>
      </w:divBdr>
    </w:div>
    <w:div w:id="911742091">
      <w:bodyDiv w:val="1"/>
      <w:marLeft w:val="0"/>
      <w:marRight w:val="0"/>
      <w:marTop w:val="0"/>
      <w:marBottom w:val="0"/>
      <w:divBdr>
        <w:top w:val="none" w:sz="0" w:space="0" w:color="auto"/>
        <w:left w:val="none" w:sz="0" w:space="0" w:color="auto"/>
        <w:bottom w:val="none" w:sz="0" w:space="0" w:color="auto"/>
        <w:right w:val="none" w:sz="0" w:space="0" w:color="auto"/>
      </w:divBdr>
    </w:div>
    <w:div w:id="1006983896">
      <w:bodyDiv w:val="1"/>
      <w:marLeft w:val="0"/>
      <w:marRight w:val="0"/>
      <w:marTop w:val="0"/>
      <w:marBottom w:val="0"/>
      <w:divBdr>
        <w:top w:val="none" w:sz="0" w:space="0" w:color="auto"/>
        <w:left w:val="none" w:sz="0" w:space="0" w:color="auto"/>
        <w:bottom w:val="none" w:sz="0" w:space="0" w:color="auto"/>
        <w:right w:val="none" w:sz="0" w:space="0" w:color="auto"/>
      </w:divBdr>
    </w:div>
    <w:div w:id="1046488743">
      <w:bodyDiv w:val="1"/>
      <w:marLeft w:val="0"/>
      <w:marRight w:val="0"/>
      <w:marTop w:val="0"/>
      <w:marBottom w:val="0"/>
      <w:divBdr>
        <w:top w:val="none" w:sz="0" w:space="0" w:color="auto"/>
        <w:left w:val="none" w:sz="0" w:space="0" w:color="auto"/>
        <w:bottom w:val="none" w:sz="0" w:space="0" w:color="auto"/>
        <w:right w:val="none" w:sz="0" w:space="0" w:color="auto"/>
      </w:divBdr>
    </w:div>
    <w:div w:id="1154956717">
      <w:bodyDiv w:val="1"/>
      <w:marLeft w:val="0"/>
      <w:marRight w:val="0"/>
      <w:marTop w:val="0"/>
      <w:marBottom w:val="0"/>
      <w:divBdr>
        <w:top w:val="none" w:sz="0" w:space="0" w:color="auto"/>
        <w:left w:val="none" w:sz="0" w:space="0" w:color="auto"/>
        <w:bottom w:val="none" w:sz="0" w:space="0" w:color="auto"/>
        <w:right w:val="none" w:sz="0" w:space="0" w:color="auto"/>
      </w:divBdr>
    </w:div>
    <w:div w:id="1205869684">
      <w:bodyDiv w:val="1"/>
      <w:marLeft w:val="0"/>
      <w:marRight w:val="0"/>
      <w:marTop w:val="0"/>
      <w:marBottom w:val="0"/>
      <w:divBdr>
        <w:top w:val="none" w:sz="0" w:space="0" w:color="auto"/>
        <w:left w:val="none" w:sz="0" w:space="0" w:color="auto"/>
        <w:bottom w:val="none" w:sz="0" w:space="0" w:color="auto"/>
        <w:right w:val="none" w:sz="0" w:space="0" w:color="auto"/>
      </w:divBdr>
    </w:div>
    <w:div w:id="1238131999">
      <w:bodyDiv w:val="1"/>
      <w:marLeft w:val="0"/>
      <w:marRight w:val="0"/>
      <w:marTop w:val="0"/>
      <w:marBottom w:val="0"/>
      <w:divBdr>
        <w:top w:val="none" w:sz="0" w:space="0" w:color="auto"/>
        <w:left w:val="none" w:sz="0" w:space="0" w:color="auto"/>
        <w:bottom w:val="none" w:sz="0" w:space="0" w:color="auto"/>
        <w:right w:val="none" w:sz="0" w:space="0" w:color="auto"/>
      </w:divBdr>
    </w:div>
    <w:div w:id="1250772842">
      <w:bodyDiv w:val="1"/>
      <w:marLeft w:val="0"/>
      <w:marRight w:val="0"/>
      <w:marTop w:val="0"/>
      <w:marBottom w:val="0"/>
      <w:divBdr>
        <w:top w:val="none" w:sz="0" w:space="0" w:color="auto"/>
        <w:left w:val="none" w:sz="0" w:space="0" w:color="auto"/>
        <w:bottom w:val="none" w:sz="0" w:space="0" w:color="auto"/>
        <w:right w:val="none" w:sz="0" w:space="0" w:color="auto"/>
      </w:divBdr>
    </w:div>
    <w:div w:id="1283222196">
      <w:bodyDiv w:val="1"/>
      <w:marLeft w:val="0"/>
      <w:marRight w:val="0"/>
      <w:marTop w:val="0"/>
      <w:marBottom w:val="0"/>
      <w:divBdr>
        <w:top w:val="none" w:sz="0" w:space="0" w:color="auto"/>
        <w:left w:val="none" w:sz="0" w:space="0" w:color="auto"/>
        <w:bottom w:val="none" w:sz="0" w:space="0" w:color="auto"/>
        <w:right w:val="none" w:sz="0" w:space="0" w:color="auto"/>
      </w:divBdr>
    </w:div>
    <w:div w:id="1462766146">
      <w:bodyDiv w:val="1"/>
      <w:marLeft w:val="0"/>
      <w:marRight w:val="0"/>
      <w:marTop w:val="0"/>
      <w:marBottom w:val="0"/>
      <w:divBdr>
        <w:top w:val="none" w:sz="0" w:space="0" w:color="auto"/>
        <w:left w:val="none" w:sz="0" w:space="0" w:color="auto"/>
        <w:bottom w:val="none" w:sz="0" w:space="0" w:color="auto"/>
        <w:right w:val="none" w:sz="0" w:space="0" w:color="auto"/>
      </w:divBdr>
    </w:div>
    <w:div w:id="1582907959">
      <w:bodyDiv w:val="1"/>
      <w:marLeft w:val="0"/>
      <w:marRight w:val="0"/>
      <w:marTop w:val="0"/>
      <w:marBottom w:val="0"/>
      <w:divBdr>
        <w:top w:val="none" w:sz="0" w:space="0" w:color="auto"/>
        <w:left w:val="none" w:sz="0" w:space="0" w:color="auto"/>
        <w:bottom w:val="none" w:sz="0" w:space="0" w:color="auto"/>
        <w:right w:val="none" w:sz="0" w:space="0" w:color="auto"/>
      </w:divBdr>
    </w:div>
    <w:div w:id="1636444857">
      <w:bodyDiv w:val="1"/>
      <w:marLeft w:val="0"/>
      <w:marRight w:val="0"/>
      <w:marTop w:val="0"/>
      <w:marBottom w:val="0"/>
      <w:divBdr>
        <w:top w:val="none" w:sz="0" w:space="0" w:color="auto"/>
        <w:left w:val="none" w:sz="0" w:space="0" w:color="auto"/>
        <w:bottom w:val="none" w:sz="0" w:space="0" w:color="auto"/>
        <w:right w:val="none" w:sz="0" w:space="0" w:color="auto"/>
      </w:divBdr>
    </w:div>
    <w:div w:id="1654336763">
      <w:bodyDiv w:val="1"/>
      <w:marLeft w:val="0"/>
      <w:marRight w:val="0"/>
      <w:marTop w:val="0"/>
      <w:marBottom w:val="0"/>
      <w:divBdr>
        <w:top w:val="none" w:sz="0" w:space="0" w:color="auto"/>
        <w:left w:val="none" w:sz="0" w:space="0" w:color="auto"/>
        <w:bottom w:val="none" w:sz="0" w:space="0" w:color="auto"/>
        <w:right w:val="none" w:sz="0" w:space="0" w:color="auto"/>
      </w:divBdr>
    </w:div>
    <w:div w:id="1777672418">
      <w:bodyDiv w:val="1"/>
      <w:marLeft w:val="0"/>
      <w:marRight w:val="0"/>
      <w:marTop w:val="0"/>
      <w:marBottom w:val="0"/>
      <w:divBdr>
        <w:top w:val="none" w:sz="0" w:space="0" w:color="auto"/>
        <w:left w:val="none" w:sz="0" w:space="0" w:color="auto"/>
        <w:bottom w:val="none" w:sz="0" w:space="0" w:color="auto"/>
        <w:right w:val="none" w:sz="0" w:space="0" w:color="auto"/>
      </w:divBdr>
    </w:div>
    <w:div w:id="1790472383">
      <w:bodyDiv w:val="1"/>
      <w:marLeft w:val="0"/>
      <w:marRight w:val="0"/>
      <w:marTop w:val="0"/>
      <w:marBottom w:val="0"/>
      <w:divBdr>
        <w:top w:val="none" w:sz="0" w:space="0" w:color="auto"/>
        <w:left w:val="none" w:sz="0" w:space="0" w:color="auto"/>
        <w:bottom w:val="none" w:sz="0" w:space="0" w:color="auto"/>
        <w:right w:val="none" w:sz="0" w:space="0" w:color="auto"/>
      </w:divBdr>
    </w:div>
    <w:div w:id="1801219712">
      <w:bodyDiv w:val="1"/>
      <w:marLeft w:val="0"/>
      <w:marRight w:val="0"/>
      <w:marTop w:val="0"/>
      <w:marBottom w:val="0"/>
      <w:divBdr>
        <w:top w:val="none" w:sz="0" w:space="0" w:color="auto"/>
        <w:left w:val="none" w:sz="0" w:space="0" w:color="auto"/>
        <w:bottom w:val="none" w:sz="0" w:space="0" w:color="auto"/>
        <w:right w:val="none" w:sz="0" w:space="0" w:color="auto"/>
      </w:divBdr>
    </w:div>
    <w:div w:id="1890456307">
      <w:bodyDiv w:val="1"/>
      <w:marLeft w:val="0"/>
      <w:marRight w:val="0"/>
      <w:marTop w:val="0"/>
      <w:marBottom w:val="0"/>
      <w:divBdr>
        <w:top w:val="none" w:sz="0" w:space="0" w:color="auto"/>
        <w:left w:val="none" w:sz="0" w:space="0" w:color="auto"/>
        <w:bottom w:val="none" w:sz="0" w:space="0" w:color="auto"/>
        <w:right w:val="none" w:sz="0" w:space="0" w:color="auto"/>
      </w:divBdr>
    </w:div>
    <w:div w:id="2031830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yperlink" Target="https://www.swpa.org.uk/frameworks/construction-extension-and-refurbishment/offsite-construction-of-new-homes-nh2/"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magna.org.uk/find-a-property/building-new-homes/modular-housing"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swpa.org.uk/"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rollalong.co.uk" TargetMode="External"/><Relationship Id="rId20" Type="http://schemas.openxmlformats.org/officeDocument/2006/relationships/hyperlink" Target="https://www.magna.org.uk/find-a-property/building-new-homes/mccreery-road"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mailto:jez@weareshootingstar.co.uk"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wiltshire.gov.uk/" TargetMode="External"/><Relationship Id="rId23" Type="http://schemas.openxmlformats.org/officeDocument/2006/relationships/hyperlink" Target="http://www.rollalong.co.uk" TargetMode="External"/><Relationship Id="rId28"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hyperlink" Target="https://www.magna.org.uk/find-a-property/building-new-homes/barton-gardens"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agna.org.uk/" TargetMode="External"/><Relationship Id="rId22" Type="http://schemas.openxmlformats.org/officeDocument/2006/relationships/hyperlink" Target="mailto:communications@magna.org.uk"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56499B34725744985F19473CE68DE42" ma:contentTypeVersion="15" ma:contentTypeDescription="Create a new document." ma:contentTypeScope="" ma:versionID="02859e03881e3226b24f8e8116685842">
  <xsd:schema xmlns:xsd="http://www.w3.org/2001/XMLSchema" xmlns:xs="http://www.w3.org/2001/XMLSchema" xmlns:p="http://schemas.microsoft.com/office/2006/metadata/properties" xmlns:ns2="6de952fb-994f-4cef-bf88-d9a2a2d17181" xmlns:ns3="3b093348-5c87-48f4-827d-e07c07a7cd3b" targetNamespace="http://schemas.microsoft.com/office/2006/metadata/properties" ma:root="true" ma:fieldsID="b150932e860489812943e78d2f4978d0" ns2:_="" ns3:_="">
    <xsd:import namespace="6de952fb-994f-4cef-bf88-d9a2a2d17181"/>
    <xsd:import namespace="3b093348-5c87-48f4-827d-e07c07a7cd3b"/>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b093348-5c87-48f4-827d-e07c07a7cd3b"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2BA51D-FDE9-4706-A8DC-8BE5A5489EE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B20ACBA-1F8D-43BB-9493-BBC1DF5131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b093348-5c87-48f4-827d-e07c07a7cd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6DA5CD-EDFB-48C0-AB80-5E25B8845E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1468</Words>
  <Characters>8369</Characters>
  <Application>Microsoft Office Word</Application>
  <DocSecurity>0</DocSecurity>
  <Lines>69</Lines>
  <Paragraphs>19</Paragraphs>
  <ScaleCrop>false</ScaleCrop>
  <Company>Magna Housing</Company>
  <LinksUpToDate>false</LinksUpToDate>
  <CharactersWithSpaces>9818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White</dc:creator>
  <cp:keywords/>
  <cp:lastModifiedBy>Jez Ashberry</cp:lastModifiedBy>
  <cp:revision>22</cp:revision>
  <dcterms:created xsi:type="dcterms:W3CDTF">2022-05-03T14:47:00Z</dcterms:created>
  <dcterms:modified xsi:type="dcterms:W3CDTF">2022-05-12T09:53:00Z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0x010100456499B34725744985F19473CE68DE42</vt:lpwstr>
  </property>
  <property fmtid="{D5CDD505-2E9C-101B-9397-08002B2CF9AE}" pid="3" name="_NewReviewCycle">
    <vt:lpwstr/>
  </property>
</Properties>
</file>