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73F53" w:rsidP="003C4B70" w:rsidRDefault="00773F53" w14:paraId="12D5DC9F" w14:textId="74C079E4">
      <w:pPr>
        <w:spacing w:after="0" w:line="360" w:lineRule="auto"/>
        <w:jc w:val="right"/>
      </w:pPr>
    </w:p>
    <w:p w:rsidR="00DB5243" w:rsidP="003C4B70" w:rsidRDefault="00DB5243" w14:paraId="17112162" w14:textId="15692ED6">
      <w:pPr>
        <w:spacing w:after="0" w:line="360" w:lineRule="auto"/>
        <w:jc w:val="right"/>
      </w:pPr>
      <w:r>
        <w:rPr>
          <w:noProof/>
        </w:rPr>
        <w:drawing>
          <wp:inline distT="0" distB="0" distL="0" distR="0" wp14:anchorId="1AC5294D" wp14:editId="5F84FF73">
            <wp:extent cx="2755669" cy="893618"/>
            <wp:effectExtent l="0" t="0" r="6985"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755669" cy="893618"/>
                    </a:xfrm>
                    <a:prstGeom prst="rect">
                      <a:avLst/>
                    </a:prstGeom>
                  </pic:spPr>
                </pic:pic>
              </a:graphicData>
            </a:graphic>
          </wp:inline>
        </w:drawing>
      </w:r>
    </w:p>
    <w:p w:rsidR="00DB5243" w:rsidP="003C4B70" w:rsidRDefault="00DB5243" w14:paraId="7F367EBC" w14:textId="503063A6">
      <w:pPr>
        <w:spacing w:after="0" w:line="360" w:lineRule="auto"/>
        <w:jc w:val="right"/>
      </w:pPr>
    </w:p>
    <w:p w:rsidRPr="00962D57" w:rsidR="00DB5243" w:rsidP="003C4B70" w:rsidRDefault="00DB5243" w14:paraId="6B6BC0A7" w14:textId="71159825">
      <w:pPr>
        <w:spacing w:after="0" w:line="360" w:lineRule="auto"/>
        <w:rPr>
          <w:rFonts w:ascii="Arial" w:hAnsi="Arial" w:cs="Arial"/>
          <w:b/>
          <w:bCs/>
        </w:rPr>
      </w:pPr>
      <w:r w:rsidRPr="4A937D00">
        <w:rPr>
          <w:rFonts w:ascii="Arial" w:hAnsi="Arial" w:cs="Arial"/>
          <w:b/>
          <w:bCs/>
        </w:rPr>
        <w:t>News release</w:t>
      </w:r>
    </w:p>
    <w:p w:rsidRPr="00962D57" w:rsidR="00DB5243" w:rsidP="003C4B70" w:rsidRDefault="00DB5243" w14:paraId="647ABE2C" w14:textId="53DE8C34">
      <w:pPr>
        <w:spacing w:after="0" w:line="360" w:lineRule="auto"/>
        <w:rPr>
          <w:rFonts w:ascii="Arial" w:hAnsi="Arial" w:cs="Arial"/>
        </w:rPr>
      </w:pPr>
    </w:p>
    <w:p w:rsidRPr="00962D57" w:rsidR="00DB5243" w:rsidP="003C4B70" w:rsidRDefault="6A31B46E" w14:paraId="1BB58826" w14:textId="53D7DAEB">
      <w:pPr>
        <w:spacing w:after="0" w:line="360" w:lineRule="auto"/>
        <w:rPr>
          <w:rFonts w:ascii="Arial" w:hAnsi="Arial" w:cs="Arial"/>
        </w:rPr>
      </w:pPr>
      <w:r w:rsidRPr="2721E349" w:rsidR="0A7372FA">
        <w:rPr>
          <w:rFonts w:ascii="Arial" w:hAnsi="Arial" w:cs="Arial"/>
        </w:rPr>
        <w:t>11</w:t>
      </w:r>
      <w:r w:rsidRPr="2721E349" w:rsidR="6A31B46E">
        <w:rPr>
          <w:rFonts w:ascii="Arial" w:hAnsi="Arial" w:cs="Arial"/>
          <w:vertAlign w:val="superscript"/>
        </w:rPr>
        <w:t>th</w:t>
      </w:r>
      <w:r w:rsidRPr="2721E349" w:rsidR="54A5E949">
        <w:rPr>
          <w:rFonts w:ascii="Arial" w:hAnsi="Arial" w:cs="Arial"/>
        </w:rPr>
        <w:t xml:space="preserve"> </w:t>
      </w:r>
      <w:r w:rsidRPr="2721E349" w:rsidR="29FAE92A">
        <w:rPr>
          <w:rFonts w:ascii="Arial" w:hAnsi="Arial" w:cs="Arial"/>
        </w:rPr>
        <w:t>January 202</w:t>
      </w:r>
      <w:r w:rsidRPr="2721E349" w:rsidR="5B2451E4">
        <w:rPr>
          <w:rFonts w:ascii="Arial" w:hAnsi="Arial" w:cs="Arial"/>
        </w:rPr>
        <w:t>3</w:t>
      </w:r>
    </w:p>
    <w:p w:rsidRPr="00962D57" w:rsidR="00DB5243" w:rsidP="2721E349" w:rsidRDefault="00DB5243" w14:paraId="585F3762" w14:textId="57DC8E08">
      <w:pPr>
        <w:spacing w:after="0" w:line="360" w:lineRule="auto"/>
        <w:rPr>
          <w:rFonts w:ascii="Arial" w:hAnsi="Arial" w:eastAsia="Arial" w:cs="Arial"/>
        </w:rPr>
      </w:pPr>
    </w:p>
    <w:p w:rsidR="2D01584D" w:rsidP="2721E349" w:rsidRDefault="2D01584D" w14:paraId="523F8605" w14:textId="4AB396FA">
      <w:pPr>
        <w:pStyle w:val="Normal"/>
        <w:spacing w:after="0" w:line="360" w:lineRule="auto"/>
        <w:ind w:left="0"/>
        <w:jc w:val="center"/>
        <w:rPr>
          <w:rFonts w:ascii="Arial" w:hAnsi="Arial" w:eastAsia="Arial" w:cs="Arial"/>
          <w:b w:val="1"/>
          <w:bCs w:val="1"/>
          <w:sz w:val="28"/>
          <w:szCs w:val="28"/>
        </w:rPr>
      </w:pPr>
      <w:r w:rsidRPr="2721E349" w:rsidR="2D01584D">
        <w:rPr>
          <w:rFonts w:ascii="Arial" w:hAnsi="Arial" w:eastAsia="Arial" w:cs="Arial"/>
          <w:b w:val="1"/>
          <w:bCs w:val="1"/>
          <w:sz w:val="28"/>
          <w:szCs w:val="28"/>
        </w:rPr>
        <w:t>BRIC is Shooting Star’s Chosen Charity</w:t>
      </w:r>
    </w:p>
    <w:p w:rsidR="2721E349" w:rsidP="2721E349" w:rsidRDefault="2721E349" w14:paraId="5D21FCB9" w14:textId="701494EF">
      <w:pPr>
        <w:pStyle w:val="Normal"/>
        <w:spacing w:after="0" w:line="360" w:lineRule="auto"/>
        <w:ind w:left="0"/>
        <w:rPr>
          <w:rFonts w:ascii="Arial" w:hAnsi="Arial" w:eastAsia="Arial" w:cs="Arial"/>
        </w:rPr>
      </w:pPr>
    </w:p>
    <w:p w:rsidR="2D01584D" w:rsidP="2721E349" w:rsidRDefault="2D01584D" w14:paraId="0C780382" w14:textId="12484651">
      <w:pPr>
        <w:pStyle w:val="Normal"/>
        <w:spacing w:line="360" w:lineRule="auto"/>
        <w:ind w:left="0"/>
        <w:rPr>
          <w:rFonts w:ascii="Arial" w:hAnsi="Arial" w:eastAsia="Arial" w:cs="Arial"/>
          <w:b w:val="1"/>
          <w:bCs w:val="1"/>
        </w:rPr>
      </w:pPr>
      <w:r w:rsidRPr="2721E349" w:rsidR="2D01584D">
        <w:rPr>
          <w:rFonts w:ascii="Arial" w:hAnsi="Arial" w:eastAsia="Arial" w:cs="Arial"/>
          <w:b w:val="1"/>
          <w:bCs w:val="1"/>
        </w:rPr>
        <w:t>A Lincolnshire charity that provides support for vulnerable children and families will benefit from a year’s free PR and marketing support courtesy of award-winning agency Shooting Star.</w:t>
      </w:r>
    </w:p>
    <w:p w:rsidR="2D01584D" w:rsidP="2721E349" w:rsidRDefault="2D01584D" w14:paraId="29642270" w14:textId="406D5F85">
      <w:pPr>
        <w:pStyle w:val="Normal"/>
        <w:spacing w:line="360" w:lineRule="auto"/>
        <w:ind w:left="0"/>
        <w:rPr>
          <w:rFonts w:ascii="Arial" w:hAnsi="Arial" w:eastAsia="Arial" w:cs="Arial"/>
        </w:rPr>
      </w:pPr>
      <w:hyperlink r:id="Re8fb41abfdf4458a">
        <w:r w:rsidRPr="2721E349" w:rsidR="2D01584D">
          <w:rPr>
            <w:rStyle w:val="Hyperlink"/>
            <w:rFonts w:ascii="Arial" w:hAnsi="Arial" w:eastAsia="Arial" w:cs="Arial"/>
          </w:rPr>
          <w:t>BRIC (Building Resilience in Communities)</w:t>
        </w:r>
      </w:hyperlink>
      <w:r w:rsidRPr="2721E349" w:rsidR="2D01584D">
        <w:rPr>
          <w:rFonts w:ascii="Arial" w:hAnsi="Arial" w:eastAsia="Arial" w:cs="Arial"/>
        </w:rPr>
        <w:t xml:space="preserve"> has been selected by the Lincoln-based PR, marketing and digital agency as its charity of the year for 2023.</w:t>
      </w:r>
    </w:p>
    <w:p w:rsidR="2D01584D" w:rsidP="2721E349" w:rsidRDefault="2D01584D" w14:paraId="3207337F" w14:textId="33DA25A6">
      <w:pPr>
        <w:pStyle w:val="Normal"/>
        <w:spacing w:line="360" w:lineRule="auto"/>
        <w:ind w:left="0"/>
        <w:rPr>
          <w:rFonts w:ascii="Arial" w:hAnsi="Arial" w:eastAsia="Arial" w:cs="Arial"/>
        </w:rPr>
      </w:pPr>
      <w:r w:rsidRPr="2721E349" w:rsidR="2D01584D">
        <w:rPr>
          <w:rFonts w:ascii="Arial" w:hAnsi="Arial" w:eastAsia="Arial" w:cs="Arial"/>
        </w:rPr>
        <w:t>BRIC, based in Gainsborough, supports vulnerable children and their families across Lincolnshire. The team have changed the lives of thousands of children and their families since 1984.</w:t>
      </w:r>
    </w:p>
    <w:p w:rsidR="2D01584D" w:rsidP="2721E349" w:rsidRDefault="2D01584D" w14:paraId="72A6ABC2" w14:textId="04DAE3AD">
      <w:pPr>
        <w:pStyle w:val="Normal"/>
        <w:spacing w:line="360" w:lineRule="auto"/>
        <w:ind w:left="0"/>
        <w:rPr>
          <w:rFonts w:ascii="Arial" w:hAnsi="Arial" w:eastAsia="Arial" w:cs="Arial"/>
        </w:rPr>
      </w:pPr>
      <w:r w:rsidRPr="2721E349" w:rsidR="2D01584D">
        <w:rPr>
          <w:rFonts w:ascii="Arial" w:hAnsi="Arial" w:eastAsia="Arial" w:cs="Arial"/>
        </w:rPr>
        <w:t>They provide emotional support and practical help to get them back on their feet after dealing with issues such as illness, disability, abuse, isolation, and the demands of having a young family.</w:t>
      </w:r>
    </w:p>
    <w:p w:rsidR="2D01584D" w:rsidP="2721E349" w:rsidRDefault="2D01584D" w14:paraId="4440CCB9" w14:textId="3F7132F2">
      <w:pPr>
        <w:pStyle w:val="Normal"/>
        <w:spacing w:line="360" w:lineRule="auto"/>
        <w:ind w:left="0"/>
        <w:rPr>
          <w:rFonts w:ascii="Arial" w:hAnsi="Arial" w:eastAsia="Arial" w:cs="Arial"/>
        </w:rPr>
      </w:pPr>
      <w:hyperlink r:id="R02243ee8fd3c4675">
        <w:r w:rsidRPr="2721E349" w:rsidR="2D01584D">
          <w:rPr>
            <w:rStyle w:val="Hyperlink"/>
            <w:rFonts w:ascii="Arial" w:hAnsi="Arial" w:eastAsia="Arial" w:cs="Arial"/>
          </w:rPr>
          <w:t>Shooting Star</w:t>
        </w:r>
      </w:hyperlink>
      <w:r w:rsidRPr="2721E349" w:rsidR="2D01584D">
        <w:rPr>
          <w:rFonts w:ascii="Arial" w:hAnsi="Arial" w:eastAsia="Arial" w:cs="Arial"/>
        </w:rPr>
        <w:t xml:space="preserve"> will work with the charity on a pro bono basis throughout 2023 providing them with PR, marketing, social media and event support.</w:t>
      </w:r>
    </w:p>
    <w:p w:rsidR="2D01584D" w:rsidP="2721E349" w:rsidRDefault="2D01584D" w14:paraId="13E9D163" w14:textId="20D3DAB3">
      <w:pPr>
        <w:pStyle w:val="Normal"/>
        <w:spacing w:line="360" w:lineRule="auto"/>
        <w:ind w:left="0"/>
        <w:rPr>
          <w:rFonts w:ascii="Arial" w:hAnsi="Arial" w:eastAsia="Arial" w:cs="Arial"/>
        </w:rPr>
      </w:pPr>
      <w:r w:rsidRPr="2721E349" w:rsidR="2D01584D">
        <w:rPr>
          <w:rFonts w:ascii="Arial" w:hAnsi="Arial" w:eastAsia="Arial" w:cs="Arial"/>
        </w:rPr>
        <w:t>The agency will also stage its annual Chippy Quiz to raise funds for BRIC.</w:t>
      </w:r>
    </w:p>
    <w:p w:rsidR="2D01584D" w:rsidP="2721E349" w:rsidRDefault="2D01584D" w14:paraId="6C71E9F7" w14:textId="31CEC418">
      <w:pPr>
        <w:pStyle w:val="Normal"/>
        <w:spacing w:line="360" w:lineRule="auto"/>
        <w:ind w:left="0"/>
        <w:rPr>
          <w:rFonts w:ascii="Arial" w:hAnsi="Arial" w:eastAsia="Arial" w:cs="Arial"/>
        </w:rPr>
      </w:pPr>
      <w:r w:rsidRPr="2721E349" w:rsidR="2D01584D">
        <w:rPr>
          <w:rFonts w:ascii="Arial" w:hAnsi="Arial" w:eastAsia="Arial" w:cs="Arial"/>
        </w:rPr>
        <w:t xml:space="preserve">Kamila </w:t>
      </w:r>
      <w:r w:rsidRPr="2721E349" w:rsidR="2D01584D">
        <w:rPr>
          <w:rFonts w:ascii="Arial" w:hAnsi="Arial" w:eastAsia="Arial" w:cs="Arial"/>
        </w:rPr>
        <w:t>Zolotar</w:t>
      </w:r>
      <w:r w:rsidRPr="2721E349" w:rsidR="2D01584D">
        <w:rPr>
          <w:rFonts w:ascii="Arial" w:hAnsi="Arial" w:eastAsia="Arial" w:cs="Arial"/>
        </w:rPr>
        <w:t>, the Community Engagement Manager at BRIC, said: “We are incredibly grateful to Shooting Star for choosing us as their charity of the year for 2023.</w:t>
      </w:r>
    </w:p>
    <w:p w:rsidR="3F147BE2" w:rsidP="2721E349" w:rsidRDefault="3F147BE2" w14:paraId="6A5C56F9" w14:textId="62DA5BA9">
      <w:pPr>
        <w:pStyle w:val="Normal"/>
        <w:spacing w:line="360" w:lineRule="auto"/>
        <w:ind w:left="0"/>
        <w:rPr>
          <w:rFonts w:ascii="Arial" w:hAnsi="Arial" w:eastAsia="Arial" w:cs="Arial"/>
        </w:rPr>
      </w:pPr>
      <w:r w:rsidRPr="2721E349" w:rsidR="3F147BE2">
        <w:rPr>
          <w:rFonts w:ascii="Arial" w:hAnsi="Arial" w:eastAsia="Arial" w:cs="Arial"/>
        </w:rPr>
        <w:t>“</w:t>
      </w:r>
      <w:r w:rsidRPr="2721E349" w:rsidR="2D01584D">
        <w:rPr>
          <w:rFonts w:ascii="Arial" w:hAnsi="Arial" w:eastAsia="Arial" w:cs="Arial"/>
        </w:rPr>
        <w:t>We are at our best when we support each other, and we are certain that the relationship with Shooting Star will help us raise awareness of the vital work we do to support vulnerable children and their families in Lincolnshire.</w:t>
      </w:r>
    </w:p>
    <w:p w:rsidR="42A98092" w:rsidP="2721E349" w:rsidRDefault="42A98092" w14:paraId="1DEBA4EC" w14:textId="14234B87">
      <w:pPr>
        <w:pStyle w:val="Normal"/>
        <w:spacing w:line="360" w:lineRule="auto"/>
        <w:ind w:left="0"/>
        <w:rPr>
          <w:rFonts w:ascii="Arial" w:hAnsi="Arial" w:eastAsia="Arial" w:cs="Arial"/>
        </w:rPr>
      </w:pPr>
      <w:r w:rsidRPr="2721E349" w:rsidR="42A98092">
        <w:rPr>
          <w:rFonts w:ascii="Arial" w:hAnsi="Arial" w:eastAsia="Arial" w:cs="Arial"/>
        </w:rPr>
        <w:t>“</w:t>
      </w:r>
      <w:r w:rsidRPr="2721E349" w:rsidR="2D01584D">
        <w:rPr>
          <w:rFonts w:ascii="Arial" w:hAnsi="Arial" w:eastAsia="Arial" w:cs="Arial"/>
        </w:rPr>
        <w:t>It’s so wonderful to know that we have them on board supporting us because reaching the most vulnerable in the communities at the earliest opportunity, actively promoting the good emotional health and well-being of children, adults, and communities and yet demonstrating the best possible impact for the best value is what we are focused on.</w:t>
      </w:r>
    </w:p>
    <w:p w:rsidR="7CB2FE57" w:rsidP="2721E349" w:rsidRDefault="7CB2FE57" w14:paraId="6CC1DA1F" w14:textId="7BFB1DD0">
      <w:pPr>
        <w:pStyle w:val="Normal"/>
        <w:spacing w:line="360" w:lineRule="auto"/>
        <w:ind w:left="0"/>
        <w:rPr>
          <w:rFonts w:ascii="Arial" w:hAnsi="Arial" w:eastAsia="Arial" w:cs="Arial"/>
        </w:rPr>
      </w:pPr>
      <w:r w:rsidRPr="2721E349" w:rsidR="7CB2FE57">
        <w:rPr>
          <w:rFonts w:ascii="Arial" w:hAnsi="Arial" w:eastAsia="Arial" w:cs="Arial"/>
        </w:rPr>
        <w:t>“</w:t>
      </w:r>
      <w:r w:rsidRPr="2721E349" w:rsidR="2D01584D">
        <w:rPr>
          <w:rFonts w:ascii="Arial" w:hAnsi="Arial" w:eastAsia="Arial" w:cs="Arial"/>
        </w:rPr>
        <w:t>This makes the wonderful start to the year for the whole team at BRIC.”</w:t>
      </w:r>
    </w:p>
    <w:p w:rsidR="2D01584D" w:rsidP="2721E349" w:rsidRDefault="2D01584D" w14:paraId="2F3271F8" w14:textId="536BE3FB">
      <w:pPr>
        <w:pStyle w:val="Normal"/>
        <w:spacing w:line="360" w:lineRule="auto"/>
        <w:ind w:left="0"/>
        <w:rPr>
          <w:rFonts w:ascii="Arial" w:hAnsi="Arial" w:eastAsia="Arial" w:cs="Arial"/>
        </w:rPr>
      </w:pPr>
      <w:r w:rsidRPr="2721E349" w:rsidR="2D01584D">
        <w:rPr>
          <w:rFonts w:ascii="Arial" w:hAnsi="Arial" w:eastAsia="Arial" w:cs="Arial"/>
        </w:rPr>
        <w:t>BRIC offers a range of support for families that may be struggling. Its Happier Families project provides support for children and their families to enable them to feel less isolated, healthier, and happier together.</w:t>
      </w:r>
    </w:p>
    <w:p w:rsidR="2D01584D" w:rsidP="2721E349" w:rsidRDefault="2D01584D" w14:paraId="17AAC10C" w14:textId="482A7F73">
      <w:pPr>
        <w:pStyle w:val="Normal"/>
        <w:spacing w:line="360" w:lineRule="auto"/>
        <w:ind w:left="0"/>
        <w:rPr>
          <w:rFonts w:ascii="Arial" w:hAnsi="Arial" w:eastAsia="Arial" w:cs="Arial"/>
        </w:rPr>
      </w:pPr>
      <w:r w:rsidRPr="2721E349" w:rsidR="2D01584D">
        <w:rPr>
          <w:rFonts w:ascii="Arial" w:hAnsi="Arial" w:eastAsia="Arial" w:cs="Arial"/>
        </w:rPr>
        <w:t>The support could be offered over the telephone, online or by a Family Support Mentor visiting the home, or by accessing a community activity, whichever is right for the family at the time.</w:t>
      </w:r>
    </w:p>
    <w:p w:rsidR="2D01584D" w:rsidP="2721E349" w:rsidRDefault="2D01584D" w14:paraId="3D0D18C1" w14:textId="53BE5B9A">
      <w:pPr>
        <w:pStyle w:val="Normal"/>
        <w:spacing w:line="360" w:lineRule="auto"/>
        <w:ind w:left="0"/>
        <w:rPr>
          <w:rFonts w:ascii="Arial" w:hAnsi="Arial" w:eastAsia="Arial" w:cs="Arial"/>
        </w:rPr>
      </w:pPr>
      <w:r w:rsidRPr="2721E349" w:rsidR="2D01584D">
        <w:rPr>
          <w:rFonts w:ascii="Arial" w:hAnsi="Arial" w:eastAsia="Arial" w:cs="Arial"/>
        </w:rPr>
        <w:t>Kids’ Patch is BRIC’s community garden project, providing weekly activities in one of its community spaces across Lincolnshire, connecting children and their families with food, nature, and their community.</w:t>
      </w:r>
    </w:p>
    <w:p w:rsidR="2D01584D" w:rsidP="2721E349" w:rsidRDefault="2D01584D" w14:paraId="37D6C117" w14:textId="101D7E3A">
      <w:pPr>
        <w:pStyle w:val="Normal"/>
        <w:spacing w:line="360" w:lineRule="auto"/>
        <w:ind w:left="0"/>
        <w:rPr>
          <w:rFonts w:ascii="Arial" w:hAnsi="Arial" w:eastAsia="Arial" w:cs="Arial"/>
        </w:rPr>
      </w:pPr>
      <w:r w:rsidRPr="2721E349" w:rsidR="2D01584D">
        <w:rPr>
          <w:rFonts w:ascii="Arial" w:hAnsi="Arial" w:eastAsia="Arial" w:cs="Arial"/>
        </w:rPr>
        <w:t>The spaces provide an opportunity for parents and their children to spend time outdoors to reduce isolation and improve resilience, health, and happiness. The sessions run all year, and in all weathers, with everyone enjoying the fresh air and learning more about the environment and where food comes from.</w:t>
      </w:r>
    </w:p>
    <w:p w:rsidR="2D01584D" w:rsidP="2721E349" w:rsidRDefault="2D01584D" w14:paraId="581EC398" w14:textId="055AF44C">
      <w:pPr>
        <w:pStyle w:val="Normal"/>
        <w:spacing w:line="360" w:lineRule="auto"/>
        <w:ind w:left="0"/>
        <w:rPr>
          <w:rFonts w:ascii="Arial" w:hAnsi="Arial" w:eastAsia="Arial" w:cs="Arial"/>
        </w:rPr>
      </w:pPr>
      <w:r w:rsidRPr="2721E349" w:rsidR="2D01584D">
        <w:rPr>
          <w:rFonts w:ascii="Arial" w:hAnsi="Arial" w:eastAsia="Arial" w:cs="Arial"/>
        </w:rPr>
        <w:t>Jez Ashberry, a Director at Shooting Star, said: “The whole Shooting Star team is looking forward to working with the charity.</w:t>
      </w:r>
    </w:p>
    <w:p w:rsidR="2D01584D" w:rsidP="2721E349" w:rsidRDefault="2D01584D" w14:paraId="00A5FAA9" w14:textId="55CAAF50">
      <w:pPr>
        <w:pStyle w:val="Normal"/>
        <w:spacing w:line="360" w:lineRule="auto"/>
        <w:ind w:left="0"/>
        <w:rPr>
          <w:rFonts w:ascii="Arial" w:hAnsi="Arial" w:eastAsia="Arial" w:cs="Arial"/>
        </w:rPr>
      </w:pPr>
      <w:r w:rsidRPr="2721E349" w:rsidR="2D01584D">
        <w:rPr>
          <w:rFonts w:ascii="Arial" w:hAnsi="Arial" w:eastAsia="Arial" w:cs="Arial"/>
        </w:rPr>
        <w:t>“BRIC will be the 16th charity we have supported since we launched our Charity of the Year scheme in 2009.</w:t>
      </w:r>
    </w:p>
    <w:p w:rsidR="2D01584D" w:rsidP="2721E349" w:rsidRDefault="2D01584D" w14:paraId="6DEE4213" w14:textId="5136505C">
      <w:pPr>
        <w:pStyle w:val="Normal"/>
        <w:spacing w:line="360" w:lineRule="auto"/>
        <w:ind w:left="0"/>
        <w:rPr>
          <w:rFonts w:ascii="Arial" w:hAnsi="Arial" w:eastAsia="Arial" w:cs="Arial"/>
        </w:rPr>
      </w:pPr>
      <w:r w:rsidRPr="2721E349" w:rsidR="2D01584D">
        <w:rPr>
          <w:rFonts w:ascii="Arial" w:hAnsi="Arial" w:eastAsia="Arial" w:cs="Arial"/>
        </w:rPr>
        <w:t>“We’re delighted to be helping this fantastic and very worthwhile cause. We know all about the important work BRIC does for people within Lincolnshire communities, and we’re really pleased to be supporting them through the coming year!”</w:t>
      </w:r>
    </w:p>
    <w:p w:rsidR="2D01584D" w:rsidP="2721E349" w:rsidRDefault="2D01584D" w14:paraId="1C9EBCD7" w14:textId="0B731FAB">
      <w:pPr>
        <w:pStyle w:val="Normal"/>
        <w:spacing w:line="360" w:lineRule="auto"/>
        <w:ind w:left="0"/>
        <w:rPr>
          <w:rFonts w:ascii="Arial" w:hAnsi="Arial" w:eastAsia="Arial" w:cs="Arial"/>
        </w:rPr>
      </w:pPr>
      <w:r w:rsidRPr="2721E349" w:rsidR="2D01584D">
        <w:rPr>
          <w:rFonts w:ascii="Arial" w:hAnsi="Arial" w:eastAsia="Arial" w:cs="Arial"/>
        </w:rPr>
        <w:t xml:space="preserve">Other charities to have benefited from Shooting Star’s help over the years include </w:t>
      </w:r>
      <w:hyperlink r:id="R8321066a05524c2f">
        <w:r w:rsidRPr="2721E349" w:rsidR="2D01584D">
          <w:rPr>
            <w:rStyle w:val="Hyperlink"/>
            <w:rFonts w:ascii="Arial" w:hAnsi="Arial" w:eastAsia="Arial" w:cs="Arial"/>
          </w:rPr>
          <w:t>Headway Lincolnshire</w:t>
        </w:r>
      </w:hyperlink>
      <w:r w:rsidRPr="2721E349" w:rsidR="2D01584D">
        <w:rPr>
          <w:rFonts w:ascii="Arial" w:hAnsi="Arial" w:eastAsia="Arial" w:cs="Arial"/>
        </w:rPr>
        <w:t xml:space="preserve">, </w:t>
      </w:r>
      <w:hyperlink r:id="R5c4d233c440e47e8">
        <w:r w:rsidRPr="2721E349" w:rsidR="2D01584D">
          <w:rPr>
            <w:rStyle w:val="Hyperlink"/>
            <w:rFonts w:ascii="Arial" w:hAnsi="Arial" w:eastAsia="Arial" w:cs="Arial"/>
          </w:rPr>
          <w:t>The Bearded Fishermen</w:t>
        </w:r>
      </w:hyperlink>
      <w:r w:rsidRPr="2721E349" w:rsidR="2D01584D">
        <w:rPr>
          <w:rFonts w:ascii="Arial" w:hAnsi="Arial" w:eastAsia="Arial" w:cs="Arial"/>
        </w:rPr>
        <w:t xml:space="preserve">, </w:t>
      </w:r>
      <w:hyperlink r:id="R80809924ca884925">
        <w:r w:rsidRPr="2721E349" w:rsidR="2D01584D">
          <w:rPr>
            <w:rStyle w:val="Hyperlink"/>
            <w:rFonts w:ascii="Arial" w:hAnsi="Arial" w:eastAsia="Arial" w:cs="Arial"/>
          </w:rPr>
          <w:t>Help Us Grieve</w:t>
        </w:r>
      </w:hyperlink>
      <w:r w:rsidRPr="2721E349" w:rsidR="2D01584D">
        <w:rPr>
          <w:rFonts w:ascii="Arial" w:hAnsi="Arial" w:eastAsia="Arial" w:cs="Arial"/>
        </w:rPr>
        <w:t xml:space="preserve">, </w:t>
      </w:r>
      <w:hyperlink r:id="Rd467c29e4dac4223">
        <w:r w:rsidRPr="2721E349" w:rsidR="2D01584D">
          <w:rPr>
            <w:rStyle w:val="Hyperlink"/>
            <w:rFonts w:ascii="Arial" w:hAnsi="Arial" w:eastAsia="Arial" w:cs="Arial"/>
          </w:rPr>
          <w:t>Help Me, I’m Fine</w:t>
        </w:r>
      </w:hyperlink>
      <w:r w:rsidRPr="2721E349" w:rsidR="2D01584D">
        <w:rPr>
          <w:rFonts w:ascii="Arial" w:hAnsi="Arial" w:eastAsia="Arial" w:cs="Arial"/>
        </w:rPr>
        <w:t xml:space="preserve"> and </w:t>
      </w:r>
      <w:hyperlink r:id="R303b976fd30c4d4d">
        <w:r w:rsidRPr="2721E349" w:rsidR="2D01584D">
          <w:rPr>
            <w:rStyle w:val="Hyperlink"/>
            <w:rFonts w:ascii="Arial" w:hAnsi="Arial" w:eastAsia="Arial" w:cs="Arial"/>
          </w:rPr>
          <w:t>Sophie’s Journey</w:t>
        </w:r>
      </w:hyperlink>
      <w:r w:rsidRPr="2721E349" w:rsidR="2D01584D">
        <w:rPr>
          <w:rFonts w:ascii="Arial" w:hAnsi="Arial" w:eastAsia="Arial" w:cs="Arial"/>
        </w:rPr>
        <w:t>.</w:t>
      </w:r>
    </w:p>
    <w:p w:rsidR="2D01584D" w:rsidP="2721E349" w:rsidRDefault="2D01584D" w14:paraId="51BFC45C" w14:textId="5565A7D4">
      <w:pPr>
        <w:pStyle w:val="Normal"/>
        <w:spacing w:line="360" w:lineRule="auto"/>
        <w:ind w:left="0"/>
        <w:rPr>
          <w:rFonts w:ascii="Arial" w:hAnsi="Arial" w:eastAsia="Arial" w:cs="Arial"/>
        </w:rPr>
      </w:pPr>
      <w:r w:rsidRPr="2721E349" w:rsidR="2D01584D">
        <w:rPr>
          <w:rFonts w:ascii="Arial" w:hAnsi="Arial" w:eastAsia="Arial" w:cs="Arial"/>
        </w:rPr>
        <w:t xml:space="preserve">For a full list visit Shooting Star’s </w:t>
      </w:r>
      <w:hyperlink r:id="R30ec0abb7b2441a9">
        <w:r w:rsidRPr="2721E349" w:rsidR="2D01584D">
          <w:rPr>
            <w:rStyle w:val="Hyperlink"/>
            <w:rFonts w:ascii="Arial" w:hAnsi="Arial" w:eastAsia="Arial" w:cs="Arial"/>
          </w:rPr>
          <w:t>charity page</w:t>
        </w:r>
      </w:hyperlink>
      <w:r w:rsidRPr="2721E349" w:rsidR="2D01584D">
        <w:rPr>
          <w:rFonts w:ascii="Arial" w:hAnsi="Arial" w:eastAsia="Arial" w:cs="Arial"/>
        </w:rPr>
        <w:t>.</w:t>
      </w:r>
    </w:p>
    <w:p w:rsidR="0CD7FD08" w:rsidP="2721E349" w:rsidRDefault="0CD7FD08" w14:paraId="4FDB7986" w14:textId="4DE54DB0">
      <w:pPr>
        <w:pStyle w:val="Normal"/>
        <w:spacing w:line="360" w:lineRule="auto"/>
        <w:ind w:left="0"/>
        <w:jc w:val="center"/>
        <w:rPr>
          <w:rFonts w:ascii="Arial" w:hAnsi="Arial" w:eastAsia="Arial" w:cs="Arial"/>
          <w:b w:val="1"/>
          <w:bCs w:val="1"/>
        </w:rPr>
      </w:pPr>
      <w:r w:rsidRPr="2721E349" w:rsidR="0CD7FD08">
        <w:rPr>
          <w:rFonts w:ascii="Arial" w:hAnsi="Arial" w:eastAsia="Arial" w:cs="Arial"/>
          <w:b w:val="1"/>
          <w:bCs w:val="1"/>
        </w:rPr>
        <w:t>END</w:t>
      </w:r>
    </w:p>
    <w:p w:rsidR="2721E349" w:rsidP="2721E349" w:rsidRDefault="2721E349" w14:paraId="2D42221B" w14:textId="09519EC5">
      <w:pPr>
        <w:pStyle w:val="Normal"/>
        <w:spacing w:line="360" w:lineRule="auto"/>
        <w:ind w:left="0"/>
        <w:rPr>
          <w:rFonts w:ascii="Arial" w:hAnsi="Arial" w:eastAsia="Arial" w:cs="Arial"/>
          <w:b w:val="1"/>
          <w:bCs w:val="1"/>
        </w:rPr>
      </w:pPr>
    </w:p>
    <w:p w:rsidR="2D01584D" w:rsidP="2721E349" w:rsidRDefault="2D01584D" w14:paraId="594138B3" w14:textId="78B7D61B">
      <w:pPr>
        <w:pStyle w:val="Normal"/>
        <w:spacing w:line="360" w:lineRule="auto"/>
        <w:ind w:left="0"/>
        <w:rPr>
          <w:rFonts w:ascii="Arial" w:hAnsi="Arial" w:eastAsia="Arial" w:cs="Arial"/>
          <w:b w:val="1"/>
          <w:bCs w:val="1"/>
        </w:rPr>
      </w:pPr>
      <w:r w:rsidRPr="2721E349" w:rsidR="2D01584D">
        <w:rPr>
          <w:rFonts w:ascii="Arial" w:hAnsi="Arial" w:eastAsia="Arial" w:cs="Arial"/>
          <w:b w:val="1"/>
          <w:bCs w:val="1"/>
        </w:rPr>
        <w:t>Notes to Editors:</w:t>
      </w:r>
    </w:p>
    <w:p w:rsidR="2D01584D" w:rsidP="2721E349" w:rsidRDefault="2D01584D" w14:paraId="5AE6AA04" w14:textId="328912D3">
      <w:pPr>
        <w:pStyle w:val="Normal"/>
        <w:spacing w:line="360" w:lineRule="auto"/>
        <w:ind w:left="0"/>
        <w:rPr>
          <w:rFonts w:ascii="Arial" w:hAnsi="Arial" w:eastAsia="Arial" w:cs="Arial"/>
          <w:b w:val="1"/>
          <w:bCs w:val="1"/>
        </w:rPr>
      </w:pPr>
      <w:r w:rsidRPr="2721E349" w:rsidR="2D01584D">
        <w:rPr>
          <w:rFonts w:ascii="Arial" w:hAnsi="Arial" w:eastAsia="Arial" w:cs="Arial"/>
          <w:b w:val="1"/>
          <w:bCs w:val="1"/>
        </w:rPr>
        <w:t>About BRIC:</w:t>
      </w:r>
    </w:p>
    <w:p w:rsidR="2D01584D" w:rsidP="2721E349" w:rsidRDefault="2D01584D" w14:paraId="72A73019" w14:textId="7022F571">
      <w:pPr>
        <w:pStyle w:val="ListParagraph"/>
        <w:numPr>
          <w:ilvl w:val="0"/>
          <w:numId w:val="9"/>
        </w:numPr>
        <w:spacing w:line="360" w:lineRule="auto"/>
        <w:rPr>
          <w:rFonts w:ascii="Arial" w:hAnsi="Arial" w:eastAsia="Arial" w:cs="Arial"/>
        </w:rPr>
      </w:pPr>
      <w:r w:rsidRPr="2721E349" w:rsidR="2D01584D">
        <w:rPr>
          <w:rFonts w:ascii="Arial" w:hAnsi="Arial" w:eastAsia="Arial" w:cs="Arial"/>
        </w:rPr>
        <w:t>Delivering support across Lincolnshire, a vast rural county, has meant BRIC needed to continually adapt and grow. The charity emerged in 2016 from the merger of eight local partners across the county.</w:t>
      </w:r>
    </w:p>
    <w:p w:rsidR="2D01584D" w:rsidP="2721E349" w:rsidRDefault="2D01584D" w14:paraId="368EEBDE" w14:textId="783494E9">
      <w:pPr>
        <w:pStyle w:val="ListParagraph"/>
        <w:numPr>
          <w:ilvl w:val="0"/>
          <w:numId w:val="9"/>
        </w:numPr>
        <w:spacing w:line="360" w:lineRule="auto"/>
        <w:rPr>
          <w:rFonts w:ascii="Arial" w:hAnsi="Arial" w:eastAsia="Arial" w:cs="Arial"/>
        </w:rPr>
      </w:pPr>
      <w:r w:rsidRPr="2721E349" w:rsidR="2D01584D">
        <w:rPr>
          <w:rFonts w:ascii="Arial" w:hAnsi="Arial" w:eastAsia="Arial" w:cs="Arial"/>
        </w:rPr>
        <w:t>In 2020 the organisation went through a rebrand, a new vision and a fresh approach allowing it to be more responsive and focused on the needs of local children and their families.</w:t>
      </w:r>
    </w:p>
    <w:p w:rsidR="2D01584D" w:rsidP="2721E349" w:rsidRDefault="2D01584D" w14:paraId="5C457CD5" w14:textId="7B854BC1">
      <w:pPr>
        <w:pStyle w:val="ListParagraph"/>
        <w:numPr>
          <w:ilvl w:val="0"/>
          <w:numId w:val="9"/>
        </w:numPr>
        <w:spacing w:line="360" w:lineRule="auto"/>
        <w:rPr>
          <w:rFonts w:ascii="Arial" w:hAnsi="Arial" w:eastAsia="Arial" w:cs="Arial"/>
        </w:rPr>
      </w:pPr>
      <w:r w:rsidRPr="2721E349" w:rsidR="2D01584D">
        <w:rPr>
          <w:rFonts w:ascii="Arial" w:hAnsi="Arial" w:eastAsia="Arial" w:cs="Arial"/>
        </w:rPr>
        <w:t>BRIC is governed by a local board of trustees made up of members of the community with the skills and passion to lead the charity, ensuring the safe and effective delivery of BRIC’s objectives for existing and future beneficiaries.</w:t>
      </w:r>
    </w:p>
    <w:p w:rsidR="4A937D00" w:rsidP="003C4B70" w:rsidRDefault="4A937D00" w14:paraId="1DA70D02" w14:textId="3A7127E8">
      <w:pPr>
        <w:spacing w:after="0" w:line="360" w:lineRule="auto"/>
        <w:rPr>
          <w:rFonts w:ascii="Arial" w:hAnsi="Arial" w:cs="Arial"/>
        </w:rPr>
      </w:pPr>
    </w:p>
    <w:p w:rsidRPr="000F6097" w:rsidR="002C3404" w:rsidP="003C4B70" w:rsidRDefault="002C3404" w14:paraId="63435EBE" w14:textId="5226CB09">
      <w:pPr>
        <w:spacing w:after="0" w:line="360" w:lineRule="auto"/>
        <w:rPr>
          <w:rFonts w:ascii="Arial" w:hAnsi="Arial" w:cs="Arial"/>
          <w:b/>
          <w:bCs/>
        </w:rPr>
      </w:pPr>
      <w:r w:rsidRPr="4A937D00">
        <w:rPr>
          <w:rFonts w:ascii="Arial" w:hAnsi="Arial" w:cs="Arial"/>
          <w:b/>
          <w:bCs/>
        </w:rPr>
        <w:t>About Shooting Star:</w:t>
      </w:r>
    </w:p>
    <w:p w:rsidR="2AAB2EAA" w:rsidP="003C4B70" w:rsidRDefault="2AAB2EAA" w14:paraId="639CDEA5" w14:textId="4D23E191">
      <w:pPr>
        <w:pStyle w:val="ListParagraph"/>
        <w:numPr>
          <w:ilvl w:val="0"/>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Shooting Star was founded in 2006 by Kate Strawson and Jez Ashberry and became incorporated as a company limited by guarantee in 2007.</w:t>
      </w:r>
    </w:p>
    <w:p w:rsidR="2AAB2EAA" w:rsidP="003C4B70" w:rsidRDefault="2AAB2EAA" w14:paraId="3F1F1BCD" w14:textId="69BC2ADB">
      <w:pPr>
        <w:pStyle w:val="ListParagraph"/>
        <w:numPr>
          <w:ilvl w:val="0"/>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 xml:space="preserve">Based in Lincoln, Shooting Star works for local and national public and private sector clients across a wide range of sectors including education, leisure and tourism, property, retail, finance, </w:t>
      </w:r>
      <w:bookmarkStart w:name="_Int_MHsp4FFL" w:id="5"/>
      <w:proofErr w:type="gramStart"/>
      <w:r w:rsidRPr="4A937D00">
        <w:rPr>
          <w:rFonts w:ascii="Arial" w:hAnsi="Arial" w:eastAsia="Arial" w:cs="Arial"/>
          <w:color w:val="000000" w:themeColor="text1"/>
        </w:rPr>
        <w:t>manufacturing</w:t>
      </w:r>
      <w:bookmarkEnd w:id="5"/>
      <w:proofErr w:type="gramEnd"/>
      <w:r w:rsidRPr="4A937D00">
        <w:rPr>
          <w:rFonts w:ascii="Arial" w:hAnsi="Arial" w:eastAsia="Arial" w:cs="Arial"/>
          <w:color w:val="000000" w:themeColor="text1"/>
        </w:rPr>
        <w:t xml:space="preserve"> and construction.</w:t>
      </w:r>
    </w:p>
    <w:p w:rsidR="2AAB2EAA" w:rsidP="003C4B70" w:rsidRDefault="2AAB2EAA" w14:paraId="67E31922" w14:textId="21E1300B">
      <w:pPr>
        <w:pStyle w:val="ListParagraph"/>
        <w:numPr>
          <w:ilvl w:val="0"/>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 xml:space="preserve">The company offers a full range of </w:t>
      </w:r>
      <w:bookmarkStart w:name="_Int_31k6pGyN" w:id="6"/>
      <w:r w:rsidRPr="4A937D00">
        <w:rPr>
          <w:rFonts w:ascii="Arial" w:hAnsi="Arial" w:eastAsia="Arial" w:cs="Arial"/>
          <w:color w:val="000000" w:themeColor="text1"/>
        </w:rPr>
        <w:t>PR</w:t>
      </w:r>
      <w:bookmarkEnd w:id="6"/>
      <w:r w:rsidRPr="4A937D00">
        <w:rPr>
          <w:rFonts w:ascii="Arial" w:hAnsi="Arial" w:eastAsia="Arial" w:cs="Arial"/>
          <w:color w:val="000000" w:themeColor="text1"/>
        </w:rPr>
        <w:t xml:space="preserve">, </w:t>
      </w:r>
      <w:bookmarkStart w:name="_Int_9CNGw3bC" w:id="7"/>
      <w:proofErr w:type="gramStart"/>
      <w:r w:rsidRPr="4A937D00">
        <w:rPr>
          <w:rFonts w:ascii="Arial" w:hAnsi="Arial" w:eastAsia="Arial" w:cs="Arial"/>
          <w:color w:val="000000" w:themeColor="text1"/>
        </w:rPr>
        <w:t>marketing</w:t>
      </w:r>
      <w:bookmarkEnd w:id="7"/>
      <w:proofErr w:type="gramEnd"/>
      <w:r w:rsidRPr="4A937D00">
        <w:rPr>
          <w:rFonts w:ascii="Arial" w:hAnsi="Arial" w:eastAsia="Arial" w:cs="Arial"/>
          <w:color w:val="000000" w:themeColor="text1"/>
        </w:rPr>
        <w:t xml:space="preserve"> and digital services.</w:t>
      </w:r>
    </w:p>
    <w:p w:rsidR="2AAB2EAA" w:rsidP="003C4B70" w:rsidRDefault="2AAB2EAA" w14:paraId="54764D5F" w14:textId="29498CCF">
      <w:pPr>
        <w:pStyle w:val="ListParagraph"/>
        <w:numPr>
          <w:ilvl w:val="0"/>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 xml:space="preserve">The agency has been nominated for and won </w:t>
      </w:r>
      <w:bookmarkStart w:name="_Int_xxivGxKk" w:id="8"/>
      <w:proofErr w:type="gramStart"/>
      <w:r w:rsidRPr="4A937D00">
        <w:rPr>
          <w:rFonts w:ascii="Arial" w:hAnsi="Arial" w:eastAsia="Arial" w:cs="Arial"/>
          <w:color w:val="000000" w:themeColor="text1"/>
        </w:rPr>
        <w:t>a number of</w:t>
      </w:r>
      <w:bookmarkEnd w:id="8"/>
      <w:proofErr w:type="gramEnd"/>
      <w:r w:rsidRPr="4A937D00">
        <w:rPr>
          <w:rFonts w:ascii="Arial" w:hAnsi="Arial" w:eastAsia="Arial" w:cs="Arial"/>
          <w:color w:val="000000" w:themeColor="text1"/>
        </w:rPr>
        <w:t xml:space="preserve"> industry awards, including: </w:t>
      </w:r>
    </w:p>
    <w:p w:rsidR="2AAB2EAA" w:rsidP="003C4B70" w:rsidRDefault="2AAB2EAA" w14:paraId="680C1CBE" w14:textId="640E16C1">
      <w:pPr>
        <w:pStyle w:val="ListParagraph"/>
        <w:numPr>
          <w:ilvl w:val="1"/>
          <w:numId w:val="8"/>
        </w:numPr>
        <w:spacing w:after="0" w:line="360" w:lineRule="auto"/>
        <w:ind w:right="-46"/>
        <w:rPr>
          <w:rFonts w:ascii="Arial" w:hAnsi="Arial" w:eastAsia="Arial" w:cs="Arial"/>
          <w:color w:val="000000" w:themeColor="text1"/>
        </w:rPr>
      </w:pPr>
      <w:r w:rsidRPr="4A937D00">
        <w:rPr>
          <w:rFonts w:ascii="Arial" w:hAnsi="Arial" w:eastAsia="Arial" w:cs="Arial"/>
          <w:color w:val="000000" w:themeColor="text1"/>
        </w:rPr>
        <w:t xml:space="preserve">silver and gold at the Yorkshire and Lincolnshire CIPR </w:t>
      </w:r>
      <w:proofErr w:type="spellStart"/>
      <w:r w:rsidRPr="4A937D00">
        <w:rPr>
          <w:rFonts w:ascii="Arial" w:hAnsi="Arial" w:eastAsia="Arial" w:cs="Arial"/>
          <w:color w:val="000000" w:themeColor="text1"/>
        </w:rPr>
        <w:t>PRide</w:t>
      </w:r>
      <w:proofErr w:type="spellEnd"/>
      <w:r w:rsidRPr="4A937D00">
        <w:rPr>
          <w:rFonts w:ascii="Arial" w:hAnsi="Arial" w:eastAsia="Arial" w:cs="Arial"/>
          <w:color w:val="000000" w:themeColor="text1"/>
        </w:rPr>
        <w:t xml:space="preserve"> Awards 2015</w:t>
      </w:r>
    </w:p>
    <w:p w:rsidR="2AAB2EAA" w:rsidP="003C4B70" w:rsidRDefault="2AAB2EAA" w14:paraId="36581EA5" w14:textId="10E7A574">
      <w:pPr>
        <w:pStyle w:val="ListParagraph"/>
        <w:numPr>
          <w:ilvl w:val="1"/>
          <w:numId w:val="8"/>
        </w:numPr>
        <w:spacing w:after="0" w:line="360" w:lineRule="auto"/>
        <w:ind w:right="-46"/>
        <w:rPr>
          <w:rFonts w:ascii="Arial" w:hAnsi="Arial" w:eastAsia="Arial" w:cs="Arial"/>
          <w:color w:val="000000" w:themeColor="text1"/>
        </w:rPr>
      </w:pPr>
      <w:r w:rsidRPr="4A937D00">
        <w:rPr>
          <w:rFonts w:ascii="Arial" w:hAnsi="Arial" w:eastAsia="Arial" w:cs="Arial"/>
          <w:color w:val="000000" w:themeColor="text1"/>
        </w:rPr>
        <w:t xml:space="preserve">silver in the Yorkshire and Lincolnshire CIPR </w:t>
      </w:r>
      <w:proofErr w:type="spellStart"/>
      <w:r w:rsidRPr="4A937D00">
        <w:rPr>
          <w:rFonts w:ascii="Arial" w:hAnsi="Arial" w:eastAsia="Arial" w:cs="Arial"/>
          <w:color w:val="000000" w:themeColor="text1"/>
        </w:rPr>
        <w:t>PRide</w:t>
      </w:r>
      <w:proofErr w:type="spellEnd"/>
      <w:r w:rsidRPr="4A937D00">
        <w:rPr>
          <w:rFonts w:ascii="Arial" w:hAnsi="Arial" w:eastAsia="Arial" w:cs="Arial"/>
          <w:color w:val="000000" w:themeColor="text1"/>
        </w:rPr>
        <w:t xml:space="preserve"> Awards 2017</w:t>
      </w:r>
    </w:p>
    <w:p w:rsidR="2AAB2EAA" w:rsidP="003C4B70" w:rsidRDefault="2AAB2EAA" w14:paraId="0A24052D" w14:textId="1F126CD4">
      <w:pPr>
        <w:pStyle w:val="ListParagraph"/>
        <w:numPr>
          <w:ilvl w:val="1"/>
          <w:numId w:val="8"/>
        </w:numPr>
        <w:spacing w:after="0" w:line="360" w:lineRule="auto"/>
        <w:ind w:right="-46"/>
        <w:rPr>
          <w:rFonts w:ascii="Arial" w:hAnsi="Arial" w:eastAsia="Arial" w:cs="Arial"/>
          <w:color w:val="000000" w:themeColor="text1"/>
        </w:rPr>
      </w:pPr>
      <w:r w:rsidRPr="4A937D00">
        <w:rPr>
          <w:rFonts w:ascii="Arial" w:hAnsi="Arial" w:eastAsia="Arial" w:cs="Arial"/>
          <w:color w:val="000000" w:themeColor="text1"/>
        </w:rPr>
        <w:t xml:space="preserve">gold in the South of England and Channel Islands CIPR </w:t>
      </w:r>
      <w:proofErr w:type="spellStart"/>
      <w:r w:rsidRPr="4A937D00">
        <w:rPr>
          <w:rFonts w:ascii="Arial" w:hAnsi="Arial" w:eastAsia="Arial" w:cs="Arial"/>
          <w:color w:val="000000" w:themeColor="text1"/>
        </w:rPr>
        <w:t>PRide</w:t>
      </w:r>
      <w:proofErr w:type="spellEnd"/>
      <w:r w:rsidRPr="4A937D00">
        <w:rPr>
          <w:rFonts w:ascii="Arial" w:hAnsi="Arial" w:eastAsia="Arial" w:cs="Arial"/>
          <w:color w:val="000000" w:themeColor="text1"/>
        </w:rPr>
        <w:t xml:space="preserve"> Awards 2017</w:t>
      </w:r>
    </w:p>
    <w:p w:rsidR="2AAB2EAA" w:rsidP="003C4B70" w:rsidRDefault="2AAB2EAA" w14:paraId="5EBD7BA0" w14:textId="67DAF14E">
      <w:pPr>
        <w:pStyle w:val="ListParagraph"/>
        <w:numPr>
          <w:ilvl w:val="1"/>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shortlisted in the PRCA Dare awards 2019</w:t>
      </w:r>
    </w:p>
    <w:p w:rsidR="2AAB2EAA" w:rsidP="003C4B70" w:rsidRDefault="2AAB2EAA" w14:paraId="29E46F1B" w14:textId="4FDF93A8">
      <w:pPr>
        <w:pStyle w:val="ListParagraph"/>
        <w:numPr>
          <w:ilvl w:val="1"/>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finalist at the Lincolnshire Tech and Innovation Awards 2019</w:t>
      </w:r>
    </w:p>
    <w:p w:rsidR="2AAB2EAA" w:rsidP="003C4B70" w:rsidRDefault="2AAB2EAA" w14:paraId="1953C7F0" w14:textId="7B298968">
      <w:pPr>
        <w:pStyle w:val="ListParagraph"/>
        <w:numPr>
          <w:ilvl w:val="1"/>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shortlisted for The Drum Awards for B2B 2022</w:t>
      </w:r>
    </w:p>
    <w:p w:rsidR="2AAB2EAA" w:rsidP="003C4B70" w:rsidRDefault="2AAB2EAA" w14:paraId="2461240D" w14:textId="33C19D39">
      <w:pPr>
        <w:pStyle w:val="ListParagraph"/>
        <w:numPr>
          <w:ilvl w:val="1"/>
          <w:numId w:val="8"/>
        </w:numPr>
        <w:spacing w:after="0" w:line="360" w:lineRule="auto"/>
        <w:rPr>
          <w:rFonts w:ascii="Arial" w:hAnsi="Arial" w:eastAsia="Arial" w:cs="Arial"/>
          <w:color w:val="000000" w:themeColor="text1"/>
        </w:rPr>
      </w:pPr>
      <w:r w:rsidRPr="4A937D00">
        <w:rPr>
          <w:rFonts w:ascii="Arial" w:hAnsi="Arial" w:eastAsia="Arial" w:cs="Arial"/>
          <w:color w:val="000000" w:themeColor="text1"/>
        </w:rPr>
        <w:t xml:space="preserve">shortlisted for three awards at the </w:t>
      </w:r>
      <w:bookmarkStart w:name="_Int_voTXC25H" w:id="9"/>
      <w:r w:rsidRPr="4A937D00">
        <w:rPr>
          <w:rFonts w:ascii="Arial" w:hAnsi="Arial" w:eastAsia="Arial" w:cs="Arial"/>
          <w:color w:val="000000" w:themeColor="text1"/>
        </w:rPr>
        <w:t>UK</w:t>
      </w:r>
      <w:bookmarkEnd w:id="9"/>
      <w:r w:rsidRPr="4A937D00">
        <w:rPr>
          <w:rFonts w:ascii="Arial" w:hAnsi="Arial" w:eastAsia="Arial" w:cs="Arial"/>
          <w:color w:val="000000" w:themeColor="text1"/>
        </w:rPr>
        <w:t xml:space="preserve"> Digital Excellence Awards 2023</w:t>
      </w:r>
    </w:p>
    <w:p w:rsidRPr="000F6097" w:rsidR="002C3404" w:rsidP="003C4B70" w:rsidRDefault="002C3404" w14:paraId="3DA5F499" w14:textId="4627674F">
      <w:pPr>
        <w:spacing w:after="0" w:line="360" w:lineRule="auto"/>
        <w:textAlignment w:val="baseline"/>
        <w:rPr>
          <w:rFonts w:ascii="Arial" w:hAnsi="Arial" w:eastAsia="Times New Roman" w:cs="Arial"/>
        </w:rPr>
      </w:pPr>
    </w:p>
    <w:p w:rsidRPr="000F6097" w:rsidR="002C3404" w:rsidP="003C4B70" w:rsidRDefault="002C3404" w14:paraId="02114265" w14:textId="77777777">
      <w:pPr>
        <w:spacing w:after="0" w:line="360" w:lineRule="auto"/>
        <w:textAlignment w:val="baseline"/>
        <w:rPr>
          <w:rFonts w:ascii="Segoe UI" w:hAnsi="Segoe UI" w:eastAsia="Times New Roman" w:cs="Segoe UI"/>
          <w:sz w:val="18"/>
          <w:szCs w:val="18"/>
        </w:rPr>
      </w:pPr>
      <w:r w:rsidRPr="4A937D00">
        <w:rPr>
          <w:rFonts w:ascii="Arial" w:hAnsi="Arial" w:eastAsia="Times New Roman" w:cs="Arial"/>
          <w:b/>
          <w:bCs/>
        </w:rPr>
        <w:t>For media information please contact:</w:t>
      </w:r>
      <w:r w:rsidRPr="4A937D00">
        <w:rPr>
          <w:rFonts w:ascii="Arial" w:hAnsi="Arial" w:eastAsia="Times New Roman" w:cs="Arial"/>
        </w:rPr>
        <w:t> </w:t>
      </w:r>
    </w:p>
    <w:p w:rsidRPr="000F6097" w:rsidR="002C3404" w:rsidP="003C4B70" w:rsidRDefault="002C3404" w14:paraId="6B2CCDEB" w14:textId="77777777">
      <w:pPr>
        <w:spacing w:after="0" w:line="360" w:lineRule="auto"/>
        <w:textAlignment w:val="baseline"/>
        <w:rPr>
          <w:rFonts w:ascii="Segoe UI" w:hAnsi="Segoe UI" w:eastAsia="Times New Roman" w:cs="Segoe UI"/>
          <w:sz w:val="18"/>
          <w:szCs w:val="18"/>
        </w:rPr>
      </w:pPr>
      <w:r w:rsidRPr="4A937D00">
        <w:rPr>
          <w:rFonts w:ascii="Arial" w:hAnsi="Arial" w:eastAsia="Times New Roman" w:cs="Arial"/>
        </w:rPr>
        <w:t> </w:t>
      </w:r>
    </w:p>
    <w:p w:rsidR="5308B9C9" w:rsidP="003C4B70" w:rsidRDefault="5308B9C9" w14:paraId="0BF9E5B0" w14:textId="35ABA2CA">
      <w:pPr>
        <w:spacing w:after="0" w:line="360" w:lineRule="auto"/>
      </w:pPr>
      <w:r w:rsidRPr="4A937D00">
        <w:rPr>
          <w:rFonts w:ascii="Arial" w:hAnsi="Arial" w:eastAsia="Times New Roman" w:cs="Arial"/>
          <w:b/>
          <w:bCs/>
        </w:rPr>
        <w:t>Amy Harrison</w:t>
      </w:r>
    </w:p>
    <w:p w:rsidRPr="000F6097" w:rsidR="002C3404" w:rsidP="003C4B70" w:rsidRDefault="5308B9C9" w14:paraId="4C886BFE" w14:textId="1988318B">
      <w:pPr>
        <w:spacing w:after="0" w:line="360" w:lineRule="auto"/>
        <w:textAlignment w:val="baseline"/>
        <w:rPr>
          <w:rFonts w:ascii="Segoe UI" w:hAnsi="Segoe UI" w:eastAsia="Times New Roman" w:cs="Segoe UI"/>
          <w:sz w:val="18"/>
          <w:szCs w:val="18"/>
        </w:rPr>
      </w:pPr>
      <w:r w:rsidRPr="4A937D00">
        <w:rPr>
          <w:rFonts w:ascii="Arial" w:hAnsi="Arial" w:eastAsia="Times New Roman" w:cs="Arial"/>
          <w:b/>
          <w:bCs/>
        </w:rPr>
        <w:t xml:space="preserve">Senior </w:t>
      </w:r>
      <w:r w:rsidRPr="4A937D00" w:rsidR="002C3404">
        <w:rPr>
          <w:rFonts w:ascii="Arial" w:hAnsi="Arial" w:eastAsia="Times New Roman" w:cs="Arial"/>
          <w:b/>
          <w:bCs/>
        </w:rPr>
        <w:t>Account Executive</w:t>
      </w:r>
      <w:r w:rsidRPr="4A937D00" w:rsidR="002C3404">
        <w:rPr>
          <w:rFonts w:ascii="Arial" w:hAnsi="Arial" w:eastAsia="Times New Roman" w:cs="Arial"/>
        </w:rPr>
        <w:t> </w:t>
      </w:r>
    </w:p>
    <w:p w:rsidRPr="000F6097" w:rsidR="002C3404" w:rsidP="003C4B70" w:rsidRDefault="002C3404" w14:paraId="28A3D687" w14:textId="77777777">
      <w:pPr>
        <w:spacing w:after="0" w:line="360" w:lineRule="auto"/>
        <w:textAlignment w:val="baseline"/>
        <w:rPr>
          <w:rFonts w:ascii="Segoe UI" w:hAnsi="Segoe UI" w:eastAsia="Times New Roman" w:cs="Segoe UI"/>
          <w:sz w:val="18"/>
          <w:szCs w:val="18"/>
        </w:rPr>
      </w:pPr>
      <w:r w:rsidRPr="4A937D00">
        <w:rPr>
          <w:rFonts w:ascii="Arial" w:hAnsi="Arial" w:eastAsia="Times New Roman" w:cs="Arial"/>
          <w:b/>
          <w:bCs/>
        </w:rPr>
        <w:t>Shooting Star </w:t>
      </w:r>
      <w:r w:rsidRPr="4A937D00">
        <w:rPr>
          <w:rFonts w:ascii="Arial" w:hAnsi="Arial" w:eastAsia="Times New Roman" w:cs="Arial"/>
        </w:rPr>
        <w:t> </w:t>
      </w:r>
    </w:p>
    <w:p w:rsidRPr="000F6097" w:rsidR="002C3404" w:rsidP="003C4B70" w:rsidRDefault="18677672" w14:paraId="3069B80F" w14:textId="0C26B0CC">
      <w:pPr>
        <w:spacing w:after="0" w:line="360" w:lineRule="auto"/>
        <w:textAlignment w:val="baseline"/>
        <w:rPr>
          <w:rFonts w:ascii="Segoe UI" w:hAnsi="Segoe UI" w:eastAsia="Times New Roman" w:cs="Segoe UI"/>
          <w:sz w:val="18"/>
          <w:szCs w:val="18"/>
        </w:rPr>
      </w:pPr>
      <w:r w:rsidRPr="4A937D00">
        <w:rPr>
          <w:rFonts w:ascii="Arial" w:hAnsi="Arial" w:eastAsia="Times New Roman" w:cs="Arial"/>
          <w:b/>
          <w:bCs/>
        </w:rPr>
        <w:t>Amy</w:t>
      </w:r>
      <w:r w:rsidRPr="4A937D00" w:rsidR="002C3404">
        <w:rPr>
          <w:rFonts w:ascii="Arial" w:hAnsi="Arial" w:eastAsia="Times New Roman" w:cs="Arial"/>
          <w:b/>
          <w:bCs/>
        </w:rPr>
        <w:t>@weareshootingstar.co.uk</w:t>
      </w:r>
      <w:r w:rsidRPr="4A937D00" w:rsidR="002C3404">
        <w:rPr>
          <w:rFonts w:ascii="Arial" w:hAnsi="Arial" w:eastAsia="Times New Roman" w:cs="Arial"/>
        </w:rPr>
        <w:t> </w:t>
      </w:r>
    </w:p>
    <w:p w:rsidRPr="000F6097" w:rsidR="002C3404" w:rsidP="003C4B70" w:rsidRDefault="002C3404" w14:paraId="62C6E812" w14:textId="77777777">
      <w:pPr>
        <w:spacing w:after="0" w:line="360" w:lineRule="auto"/>
        <w:textAlignment w:val="baseline"/>
        <w:rPr>
          <w:rFonts w:ascii="Segoe UI" w:hAnsi="Segoe UI" w:eastAsia="Times New Roman" w:cs="Segoe UI"/>
          <w:sz w:val="18"/>
          <w:szCs w:val="18"/>
        </w:rPr>
      </w:pPr>
      <w:r w:rsidRPr="4A937D00">
        <w:rPr>
          <w:rFonts w:ascii="Arial" w:hAnsi="Arial" w:eastAsia="Times New Roman" w:cs="Arial"/>
          <w:b/>
          <w:bCs/>
        </w:rPr>
        <w:t>01522 528 540</w:t>
      </w:r>
      <w:r w:rsidRPr="4A937D00">
        <w:rPr>
          <w:rFonts w:ascii="Arial" w:hAnsi="Arial" w:eastAsia="Times New Roman" w:cs="Arial"/>
        </w:rPr>
        <w:t> </w:t>
      </w:r>
    </w:p>
    <w:p w:rsidRPr="000F6097" w:rsidR="002C3404" w:rsidP="003C4B70" w:rsidRDefault="002C3404" w14:paraId="3547EE23" w14:textId="165C688F">
      <w:pPr>
        <w:spacing w:after="0" w:line="360" w:lineRule="auto"/>
        <w:textAlignment w:val="baseline"/>
        <w:rPr>
          <w:rFonts w:ascii="Arial" w:hAnsi="Arial" w:cs="Arial"/>
          <w:b/>
          <w:bCs/>
          <w:bdr w:val="none" w:color="auto" w:sz="0" w:space="0" w:frame="1"/>
        </w:rPr>
      </w:pPr>
      <w:r w:rsidRPr="4A937D00">
        <w:rPr>
          <w:rFonts w:ascii="Arial" w:hAnsi="Arial" w:eastAsia="Times New Roman" w:cs="Arial"/>
          <w:b/>
          <w:bCs/>
        </w:rPr>
        <w:t>[star1</w:t>
      </w:r>
      <w:r w:rsidRPr="4A937D00" w:rsidR="3520FA36">
        <w:rPr>
          <w:rFonts w:ascii="Arial" w:hAnsi="Arial" w:eastAsia="Times New Roman" w:cs="Arial"/>
          <w:b/>
          <w:bCs/>
        </w:rPr>
        <w:t>94BRIC</w:t>
      </w:r>
      <w:r w:rsidRPr="4A937D00">
        <w:rPr>
          <w:rFonts w:ascii="Arial" w:hAnsi="Arial" w:eastAsia="Times New Roman" w:cs="Arial"/>
          <w:b/>
          <w:bCs/>
        </w:rPr>
        <w:t>]</w:t>
      </w:r>
    </w:p>
    <w:sectPr w:rsidRPr="000F6097" w:rsidR="002C340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PLZtS9B8ew8ND3" int2:id="P1lZVxeN">
      <int2:state int2:value="Rejected" int2:type="LegacyProofing"/>
    </int2:textHash>
    <int2:textHash int2:hashCode="+mr26X0BCpi1v7" int2:id="cq2mse7V">
      <int2:state int2:value="Rejected" int2:type="LegacyProofing"/>
    </int2:textHash>
    <int2:textHash int2:hashCode="rBzqMQ/Ht+b4wx" int2:id="wvCO0Rr2">
      <int2:state int2:value="Rejected" int2:type="LegacyProofing"/>
    </int2:textHash>
    <int2:bookmark int2:bookmarkName="_Int_IJuelpBp" int2:invalidationBookmarkName="" int2:hashCode="ooYHUEPULc3OjW" int2:id="5VzluS15">
      <int2:state int2:value="Rejected" int2:type="AugLoop_Text_Critique"/>
    </int2:bookmark>
    <int2:bookmark int2:bookmarkName="_Int_31k6pGyN" int2:invalidationBookmarkName="" int2:hashCode="Va8gQV6tDd1Bfz" int2:id="GMbu9rMa">
      <int2:state int2:value="Rejected" int2:type="AugLoop_Acronyms_AcronymsCritique"/>
    </int2:bookmark>
    <int2:bookmark int2:bookmarkName="_Int_MHsp4FFL" int2:invalidationBookmarkName="" int2:hashCode="AB9jgArjfDVZYa" int2:id="Gjf2Rfnr">
      <int2:state int2:value="Rejected" int2:type="AugLoop_Text_Critique"/>
    </int2:bookmark>
    <int2:bookmark int2:bookmarkName="_Int_voTXC25H" int2:invalidationBookmarkName="" int2:hashCode="d3DQTHv7eR58lZ" int2:id="R9soV9J1">
      <int2:state int2:value="Rejected" int2:type="AugLoop_Acronyms_AcronymsCritique"/>
    </int2:bookmark>
    <int2:bookmark int2:bookmarkName="_Int_9CNGw3bC" int2:invalidationBookmarkName="" int2:hashCode="ooYHUEPULc3OjW" int2:id="XDddb0KZ">
      <int2:state int2:value="Rejected" int2:type="AugLoop_Text_Critique"/>
    </int2:bookmark>
    <int2:bookmark int2:bookmarkName="_Int_214lowp6" int2:invalidationBookmarkName="" int2:hashCode="SradH0SdDJdch8" int2:id="cstZorJg">
      <int2:state int2:value="Rejected" int2:type="LegacyProofing"/>
    </int2:bookmark>
    <int2:bookmark int2:bookmarkName="_Int_xxivGxKk" int2:invalidationBookmarkName="" int2:hashCode="0lXQ0GySJQ8tJA" int2:id="eLeeqw8D">
      <int2:state int2:value="Rejected" int2:type="AugLoop_Text_Critique"/>
    </int2:bookmark>
    <int2:bookmark int2:bookmarkName="_Int_dLPCqAP3" int2:invalidationBookmarkName="" int2:hashCode="IeRMLGBGPbpvoS" int2:id="heSIsK8d">
      <int2:state int2:value="Rejected" int2:type="AugLoop_Text_Critique"/>
    </int2:bookmark>
    <int2:bookmark int2:bookmarkName="_Int_6mnBAAo0" int2:invalidationBookmarkName="" int2:hashCode="Va8gQV6tDd1Bfz" int2:id="riu29h1J">
      <int2:state int2:value="Rejected" int2:type="AugLoop_Acronyms_AcronymsCritique"/>
    </int2:bookmark>
    <int2:bookmark int2:bookmarkName="_Int_AsmC0EBr" int2:invalidationBookmarkName="" int2:hashCode="uzYqRqSD8/jJk+" int2:id="smVDG2X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8">
    <w:nsid w:val="1a6969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E458A8"/>
    <w:multiLevelType w:val="hybridMultilevel"/>
    <w:tmpl w:val="DA2670B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B978D4"/>
    <w:multiLevelType w:val="hybridMultilevel"/>
    <w:tmpl w:val="734CB772"/>
    <w:lvl w:ilvl="0" w:tplc="0032D60A">
      <w:start w:val="1"/>
      <w:numFmt w:val="bullet"/>
      <w:lvlText w:val=""/>
      <w:lvlJc w:val="left"/>
      <w:pPr>
        <w:ind w:left="720" w:hanging="360"/>
      </w:pPr>
      <w:rPr>
        <w:rFonts w:hint="default" w:ascii="Symbol" w:hAnsi="Symbol"/>
      </w:rPr>
    </w:lvl>
    <w:lvl w:ilvl="1" w:tplc="C68EC3AC">
      <w:start w:val="1"/>
      <w:numFmt w:val="bullet"/>
      <w:lvlText w:val="o"/>
      <w:lvlJc w:val="left"/>
      <w:pPr>
        <w:ind w:left="1440" w:hanging="360"/>
      </w:pPr>
      <w:rPr>
        <w:rFonts w:hint="default" w:ascii="Courier New" w:hAnsi="Courier New"/>
      </w:rPr>
    </w:lvl>
    <w:lvl w:ilvl="2" w:tplc="3FD07FA6">
      <w:start w:val="1"/>
      <w:numFmt w:val="bullet"/>
      <w:lvlText w:val=""/>
      <w:lvlJc w:val="left"/>
      <w:pPr>
        <w:ind w:left="2160" w:hanging="360"/>
      </w:pPr>
      <w:rPr>
        <w:rFonts w:hint="default" w:ascii="Wingdings" w:hAnsi="Wingdings"/>
      </w:rPr>
    </w:lvl>
    <w:lvl w:ilvl="3" w:tplc="A878A13E">
      <w:start w:val="1"/>
      <w:numFmt w:val="bullet"/>
      <w:lvlText w:val=""/>
      <w:lvlJc w:val="left"/>
      <w:pPr>
        <w:ind w:left="2880" w:hanging="360"/>
      </w:pPr>
      <w:rPr>
        <w:rFonts w:hint="default" w:ascii="Symbol" w:hAnsi="Symbol"/>
      </w:rPr>
    </w:lvl>
    <w:lvl w:ilvl="4" w:tplc="3030F4F4">
      <w:start w:val="1"/>
      <w:numFmt w:val="bullet"/>
      <w:lvlText w:val="o"/>
      <w:lvlJc w:val="left"/>
      <w:pPr>
        <w:ind w:left="3600" w:hanging="360"/>
      </w:pPr>
      <w:rPr>
        <w:rFonts w:hint="default" w:ascii="Courier New" w:hAnsi="Courier New"/>
      </w:rPr>
    </w:lvl>
    <w:lvl w:ilvl="5" w:tplc="C59A36D6">
      <w:start w:val="1"/>
      <w:numFmt w:val="bullet"/>
      <w:lvlText w:val=""/>
      <w:lvlJc w:val="left"/>
      <w:pPr>
        <w:ind w:left="4320" w:hanging="360"/>
      </w:pPr>
      <w:rPr>
        <w:rFonts w:hint="default" w:ascii="Wingdings" w:hAnsi="Wingdings"/>
      </w:rPr>
    </w:lvl>
    <w:lvl w:ilvl="6" w:tplc="26E6C308">
      <w:start w:val="1"/>
      <w:numFmt w:val="bullet"/>
      <w:lvlText w:val=""/>
      <w:lvlJc w:val="left"/>
      <w:pPr>
        <w:ind w:left="5040" w:hanging="360"/>
      </w:pPr>
      <w:rPr>
        <w:rFonts w:hint="default" w:ascii="Symbol" w:hAnsi="Symbol"/>
      </w:rPr>
    </w:lvl>
    <w:lvl w:ilvl="7" w:tplc="7B04BF28">
      <w:start w:val="1"/>
      <w:numFmt w:val="bullet"/>
      <w:lvlText w:val="o"/>
      <w:lvlJc w:val="left"/>
      <w:pPr>
        <w:ind w:left="5760" w:hanging="360"/>
      </w:pPr>
      <w:rPr>
        <w:rFonts w:hint="default" w:ascii="Courier New" w:hAnsi="Courier New"/>
      </w:rPr>
    </w:lvl>
    <w:lvl w:ilvl="8" w:tplc="11C2A464">
      <w:start w:val="1"/>
      <w:numFmt w:val="bullet"/>
      <w:lvlText w:val=""/>
      <w:lvlJc w:val="left"/>
      <w:pPr>
        <w:ind w:left="6480" w:hanging="360"/>
      </w:pPr>
      <w:rPr>
        <w:rFonts w:hint="default" w:ascii="Wingdings" w:hAnsi="Wingdings"/>
      </w:rPr>
    </w:lvl>
  </w:abstractNum>
  <w:abstractNum w:abstractNumId="2" w15:restartNumberingAfterBreak="0">
    <w:nsid w:val="1D42528E"/>
    <w:multiLevelType w:val="hybridMultilevel"/>
    <w:tmpl w:val="FE7EAFA0"/>
    <w:lvl w:ilvl="0" w:tplc="174AF72E">
      <w:start w:val="1"/>
      <w:numFmt w:val="bullet"/>
      <w:lvlText w:val=""/>
      <w:lvlJc w:val="left"/>
      <w:pPr>
        <w:ind w:left="720" w:hanging="360"/>
      </w:pPr>
      <w:rPr>
        <w:rFonts w:hint="default" w:ascii="Symbol" w:hAnsi="Symbol"/>
      </w:rPr>
    </w:lvl>
    <w:lvl w:ilvl="1" w:tplc="2BDC111E">
      <w:start w:val="1"/>
      <w:numFmt w:val="bullet"/>
      <w:lvlText w:val="o"/>
      <w:lvlJc w:val="left"/>
      <w:pPr>
        <w:ind w:left="1440" w:hanging="360"/>
      </w:pPr>
      <w:rPr>
        <w:rFonts w:hint="default" w:ascii="Courier New" w:hAnsi="Courier New"/>
      </w:rPr>
    </w:lvl>
    <w:lvl w:ilvl="2" w:tplc="19263DE2">
      <w:start w:val="1"/>
      <w:numFmt w:val="bullet"/>
      <w:lvlText w:val=""/>
      <w:lvlJc w:val="left"/>
      <w:pPr>
        <w:ind w:left="2160" w:hanging="360"/>
      </w:pPr>
      <w:rPr>
        <w:rFonts w:hint="default" w:ascii="Wingdings" w:hAnsi="Wingdings"/>
      </w:rPr>
    </w:lvl>
    <w:lvl w:ilvl="3" w:tplc="9B302198">
      <w:start w:val="1"/>
      <w:numFmt w:val="bullet"/>
      <w:lvlText w:val=""/>
      <w:lvlJc w:val="left"/>
      <w:pPr>
        <w:ind w:left="2880" w:hanging="360"/>
      </w:pPr>
      <w:rPr>
        <w:rFonts w:hint="default" w:ascii="Symbol" w:hAnsi="Symbol"/>
      </w:rPr>
    </w:lvl>
    <w:lvl w:ilvl="4" w:tplc="4F283F22">
      <w:start w:val="1"/>
      <w:numFmt w:val="bullet"/>
      <w:lvlText w:val="o"/>
      <w:lvlJc w:val="left"/>
      <w:pPr>
        <w:ind w:left="3600" w:hanging="360"/>
      </w:pPr>
      <w:rPr>
        <w:rFonts w:hint="default" w:ascii="Courier New" w:hAnsi="Courier New"/>
      </w:rPr>
    </w:lvl>
    <w:lvl w:ilvl="5" w:tplc="52ECBAD6">
      <w:start w:val="1"/>
      <w:numFmt w:val="bullet"/>
      <w:lvlText w:val=""/>
      <w:lvlJc w:val="left"/>
      <w:pPr>
        <w:ind w:left="4320" w:hanging="360"/>
      </w:pPr>
      <w:rPr>
        <w:rFonts w:hint="default" w:ascii="Wingdings" w:hAnsi="Wingdings"/>
      </w:rPr>
    </w:lvl>
    <w:lvl w:ilvl="6" w:tplc="4B848E2C">
      <w:start w:val="1"/>
      <w:numFmt w:val="bullet"/>
      <w:lvlText w:val=""/>
      <w:lvlJc w:val="left"/>
      <w:pPr>
        <w:ind w:left="5040" w:hanging="360"/>
      </w:pPr>
      <w:rPr>
        <w:rFonts w:hint="default" w:ascii="Symbol" w:hAnsi="Symbol"/>
      </w:rPr>
    </w:lvl>
    <w:lvl w:ilvl="7" w:tplc="D1E00B72">
      <w:start w:val="1"/>
      <w:numFmt w:val="bullet"/>
      <w:lvlText w:val="o"/>
      <w:lvlJc w:val="left"/>
      <w:pPr>
        <w:ind w:left="5760" w:hanging="360"/>
      </w:pPr>
      <w:rPr>
        <w:rFonts w:hint="default" w:ascii="Courier New" w:hAnsi="Courier New"/>
      </w:rPr>
    </w:lvl>
    <w:lvl w:ilvl="8" w:tplc="8D324058">
      <w:start w:val="1"/>
      <w:numFmt w:val="bullet"/>
      <w:lvlText w:val=""/>
      <w:lvlJc w:val="left"/>
      <w:pPr>
        <w:ind w:left="6480" w:hanging="360"/>
      </w:pPr>
      <w:rPr>
        <w:rFonts w:hint="default" w:ascii="Wingdings" w:hAnsi="Wingdings"/>
      </w:rPr>
    </w:lvl>
  </w:abstractNum>
  <w:abstractNum w:abstractNumId="3" w15:restartNumberingAfterBreak="0">
    <w:nsid w:val="31597206"/>
    <w:multiLevelType w:val="hybridMultilevel"/>
    <w:tmpl w:val="2F24DB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5B5173D"/>
    <w:multiLevelType w:val="multilevel"/>
    <w:tmpl w:val="83C46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40124AD"/>
    <w:multiLevelType w:val="multilevel"/>
    <w:tmpl w:val="693EE3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C4C0BC1"/>
    <w:multiLevelType w:val="hybridMultilevel"/>
    <w:tmpl w:val="5B34462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7" w15:restartNumberingAfterBreak="0">
    <w:nsid w:val="722FA224"/>
    <w:multiLevelType w:val="hybridMultilevel"/>
    <w:tmpl w:val="87E6F086"/>
    <w:lvl w:ilvl="0" w:tplc="C47C846C">
      <w:start w:val="1"/>
      <w:numFmt w:val="bullet"/>
      <w:lvlText w:val=""/>
      <w:lvlJc w:val="left"/>
      <w:pPr>
        <w:ind w:left="720" w:hanging="360"/>
      </w:pPr>
      <w:rPr>
        <w:rFonts w:hint="default" w:ascii="Symbol" w:hAnsi="Symbol"/>
      </w:rPr>
    </w:lvl>
    <w:lvl w:ilvl="1" w:tplc="ABD21A5A">
      <w:start w:val="1"/>
      <w:numFmt w:val="bullet"/>
      <w:lvlText w:val="o"/>
      <w:lvlJc w:val="left"/>
      <w:pPr>
        <w:ind w:left="1440" w:hanging="360"/>
      </w:pPr>
      <w:rPr>
        <w:rFonts w:hint="default" w:ascii="Courier New" w:hAnsi="Courier New"/>
      </w:rPr>
    </w:lvl>
    <w:lvl w:ilvl="2" w:tplc="472A8A7C">
      <w:start w:val="1"/>
      <w:numFmt w:val="bullet"/>
      <w:lvlText w:val=""/>
      <w:lvlJc w:val="left"/>
      <w:pPr>
        <w:ind w:left="2160" w:hanging="360"/>
      </w:pPr>
      <w:rPr>
        <w:rFonts w:hint="default" w:ascii="Wingdings" w:hAnsi="Wingdings"/>
      </w:rPr>
    </w:lvl>
    <w:lvl w:ilvl="3" w:tplc="35067A86">
      <w:start w:val="1"/>
      <w:numFmt w:val="bullet"/>
      <w:lvlText w:val=""/>
      <w:lvlJc w:val="left"/>
      <w:pPr>
        <w:ind w:left="2880" w:hanging="360"/>
      </w:pPr>
      <w:rPr>
        <w:rFonts w:hint="default" w:ascii="Symbol" w:hAnsi="Symbol"/>
      </w:rPr>
    </w:lvl>
    <w:lvl w:ilvl="4" w:tplc="E396B702">
      <w:start w:val="1"/>
      <w:numFmt w:val="bullet"/>
      <w:lvlText w:val="o"/>
      <w:lvlJc w:val="left"/>
      <w:pPr>
        <w:ind w:left="3600" w:hanging="360"/>
      </w:pPr>
      <w:rPr>
        <w:rFonts w:hint="default" w:ascii="Courier New" w:hAnsi="Courier New"/>
      </w:rPr>
    </w:lvl>
    <w:lvl w:ilvl="5" w:tplc="75F81FAE">
      <w:start w:val="1"/>
      <w:numFmt w:val="bullet"/>
      <w:lvlText w:val=""/>
      <w:lvlJc w:val="left"/>
      <w:pPr>
        <w:ind w:left="4320" w:hanging="360"/>
      </w:pPr>
      <w:rPr>
        <w:rFonts w:hint="default" w:ascii="Wingdings" w:hAnsi="Wingdings"/>
      </w:rPr>
    </w:lvl>
    <w:lvl w:ilvl="6" w:tplc="A740F4B8">
      <w:start w:val="1"/>
      <w:numFmt w:val="bullet"/>
      <w:lvlText w:val=""/>
      <w:lvlJc w:val="left"/>
      <w:pPr>
        <w:ind w:left="5040" w:hanging="360"/>
      </w:pPr>
      <w:rPr>
        <w:rFonts w:hint="default" w:ascii="Symbol" w:hAnsi="Symbol"/>
      </w:rPr>
    </w:lvl>
    <w:lvl w:ilvl="7" w:tplc="F994354A">
      <w:start w:val="1"/>
      <w:numFmt w:val="bullet"/>
      <w:lvlText w:val="o"/>
      <w:lvlJc w:val="left"/>
      <w:pPr>
        <w:ind w:left="5760" w:hanging="360"/>
      </w:pPr>
      <w:rPr>
        <w:rFonts w:hint="default" w:ascii="Courier New" w:hAnsi="Courier New"/>
      </w:rPr>
    </w:lvl>
    <w:lvl w:ilvl="8" w:tplc="D270993C">
      <w:start w:val="1"/>
      <w:numFmt w:val="bullet"/>
      <w:lvlText w:val=""/>
      <w:lvlJc w:val="left"/>
      <w:pPr>
        <w:ind w:left="6480" w:hanging="360"/>
      </w:pPr>
      <w:rPr>
        <w:rFonts w:hint="default" w:ascii="Wingdings" w:hAnsi="Wingdings"/>
      </w:rPr>
    </w:lvl>
  </w:abstractNum>
  <w:num w:numId="9">
    <w:abstractNumId w:val="8"/>
  </w:num>
  <w:num w:numId="1" w16cid:durableId="44112917">
    <w:abstractNumId w:val="2"/>
  </w:num>
  <w:num w:numId="2" w16cid:durableId="662467020">
    <w:abstractNumId w:val="7"/>
  </w:num>
  <w:num w:numId="3" w16cid:durableId="1585725166">
    <w:abstractNumId w:val="1"/>
  </w:num>
  <w:num w:numId="4" w16cid:durableId="292172182">
    <w:abstractNumId w:val="3"/>
  </w:num>
  <w:num w:numId="5" w16cid:durableId="1081026382">
    <w:abstractNumId w:val="5"/>
  </w:num>
  <w:num w:numId="6" w16cid:durableId="709650866">
    <w:abstractNumId w:val="4"/>
  </w:num>
  <w:num w:numId="7" w16cid:durableId="1604267154">
    <w:abstractNumId w:val="6"/>
  </w:num>
  <w:num w:numId="8" w16cid:durableId="451435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D3C"/>
    <w:rsid w:val="000F6097"/>
    <w:rsid w:val="00130C6B"/>
    <w:rsid w:val="00132883"/>
    <w:rsid w:val="002C3404"/>
    <w:rsid w:val="003C25C3"/>
    <w:rsid w:val="003C4B70"/>
    <w:rsid w:val="00407851"/>
    <w:rsid w:val="004C191E"/>
    <w:rsid w:val="00521BCF"/>
    <w:rsid w:val="006F30EF"/>
    <w:rsid w:val="006F4D3C"/>
    <w:rsid w:val="0073046D"/>
    <w:rsid w:val="00773F53"/>
    <w:rsid w:val="007C7A6C"/>
    <w:rsid w:val="007D3AAA"/>
    <w:rsid w:val="00872011"/>
    <w:rsid w:val="008C559C"/>
    <w:rsid w:val="00901564"/>
    <w:rsid w:val="00962D57"/>
    <w:rsid w:val="009909E3"/>
    <w:rsid w:val="00A21D88"/>
    <w:rsid w:val="00AF5638"/>
    <w:rsid w:val="00B0581D"/>
    <w:rsid w:val="00B610B7"/>
    <w:rsid w:val="00BF6DB1"/>
    <w:rsid w:val="00C4577F"/>
    <w:rsid w:val="00CE246A"/>
    <w:rsid w:val="00CF5E0B"/>
    <w:rsid w:val="00D17F31"/>
    <w:rsid w:val="00DB5243"/>
    <w:rsid w:val="00DF40D9"/>
    <w:rsid w:val="00E21F30"/>
    <w:rsid w:val="00E67220"/>
    <w:rsid w:val="00EA616F"/>
    <w:rsid w:val="01D386B1"/>
    <w:rsid w:val="0295C08C"/>
    <w:rsid w:val="03DAFC24"/>
    <w:rsid w:val="03E34E6E"/>
    <w:rsid w:val="06FA328A"/>
    <w:rsid w:val="07476BA6"/>
    <w:rsid w:val="07CF18FA"/>
    <w:rsid w:val="08045A64"/>
    <w:rsid w:val="08F527FF"/>
    <w:rsid w:val="09C5B2B0"/>
    <w:rsid w:val="09DE0DF0"/>
    <w:rsid w:val="0A7372FA"/>
    <w:rsid w:val="0B2CB88D"/>
    <w:rsid w:val="0B3BFB26"/>
    <w:rsid w:val="0C0C3726"/>
    <w:rsid w:val="0C1A419B"/>
    <w:rsid w:val="0C480B6D"/>
    <w:rsid w:val="0CD7FD08"/>
    <w:rsid w:val="0D29CFE8"/>
    <w:rsid w:val="0D39FE57"/>
    <w:rsid w:val="0E22898E"/>
    <w:rsid w:val="0F321D71"/>
    <w:rsid w:val="10206164"/>
    <w:rsid w:val="11B368E3"/>
    <w:rsid w:val="11BF3463"/>
    <w:rsid w:val="11D88E60"/>
    <w:rsid w:val="1319865B"/>
    <w:rsid w:val="1567569C"/>
    <w:rsid w:val="15AD06A4"/>
    <w:rsid w:val="15FBB05B"/>
    <w:rsid w:val="16469BE9"/>
    <w:rsid w:val="165EEEFA"/>
    <w:rsid w:val="16A52F64"/>
    <w:rsid w:val="176F7B68"/>
    <w:rsid w:val="179780BC"/>
    <w:rsid w:val="18677672"/>
    <w:rsid w:val="192AEC05"/>
    <w:rsid w:val="1933511D"/>
    <w:rsid w:val="193A997D"/>
    <w:rsid w:val="19711C7C"/>
    <w:rsid w:val="1B9851AC"/>
    <w:rsid w:val="1CAD324D"/>
    <w:rsid w:val="1D46DA50"/>
    <w:rsid w:val="1F2F18DE"/>
    <w:rsid w:val="20D42946"/>
    <w:rsid w:val="219EFB26"/>
    <w:rsid w:val="2282D2AD"/>
    <w:rsid w:val="228DE493"/>
    <w:rsid w:val="243131AA"/>
    <w:rsid w:val="2474FA73"/>
    <w:rsid w:val="25828972"/>
    <w:rsid w:val="25F2BE3A"/>
    <w:rsid w:val="26AB45B2"/>
    <w:rsid w:val="2721E349"/>
    <w:rsid w:val="27451959"/>
    <w:rsid w:val="27806148"/>
    <w:rsid w:val="28212709"/>
    <w:rsid w:val="28432B98"/>
    <w:rsid w:val="2951626D"/>
    <w:rsid w:val="29FAE92A"/>
    <w:rsid w:val="2A497C16"/>
    <w:rsid w:val="2AAB2EAA"/>
    <w:rsid w:val="2AB8020A"/>
    <w:rsid w:val="2AB9660D"/>
    <w:rsid w:val="2B066808"/>
    <w:rsid w:val="2BBFDFDE"/>
    <w:rsid w:val="2D01584D"/>
    <w:rsid w:val="2DC58554"/>
    <w:rsid w:val="2DD75D4F"/>
    <w:rsid w:val="2E63B5C3"/>
    <w:rsid w:val="2EA4B091"/>
    <w:rsid w:val="2F34A374"/>
    <w:rsid w:val="308622B2"/>
    <w:rsid w:val="3284CAF0"/>
    <w:rsid w:val="32A98070"/>
    <w:rsid w:val="32BD229F"/>
    <w:rsid w:val="32ECEA5A"/>
    <w:rsid w:val="33052119"/>
    <w:rsid w:val="338CB96A"/>
    <w:rsid w:val="34A0F17A"/>
    <w:rsid w:val="3520FA36"/>
    <w:rsid w:val="35B37661"/>
    <w:rsid w:val="36293177"/>
    <w:rsid w:val="36AE9275"/>
    <w:rsid w:val="374AD89C"/>
    <w:rsid w:val="37EE547A"/>
    <w:rsid w:val="37F058D8"/>
    <w:rsid w:val="387CBC45"/>
    <w:rsid w:val="38A612EA"/>
    <w:rsid w:val="3910C9A8"/>
    <w:rsid w:val="398DA35C"/>
    <w:rsid w:val="39B7FD50"/>
    <w:rsid w:val="3A1A1B79"/>
    <w:rsid w:val="3B70ED75"/>
    <w:rsid w:val="3BB5EBDA"/>
    <w:rsid w:val="3C3CF84D"/>
    <w:rsid w:val="3CD301FC"/>
    <w:rsid w:val="3D99A787"/>
    <w:rsid w:val="3E6CF0B7"/>
    <w:rsid w:val="3E6ED25D"/>
    <w:rsid w:val="3EBB408A"/>
    <w:rsid w:val="3F147BE2"/>
    <w:rsid w:val="3F513B00"/>
    <w:rsid w:val="412D63AB"/>
    <w:rsid w:val="4265F56D"/>
    <w:rsid w:val="42A98092"/>
    <w:rsid w:val="43094352"/>
    <w:rsid w:val="4314613C"/>
    <w:rsid w:val="443E5E41"/>
    <w:rsid w:val="465DDD1B"/>
    <w:rsid w:val="48A21009"/>
    <w:rsid w:val="48D2E8A1"/>
    <w:rsid w:val="49E64D40"/>
    <w:rsid w:val="4A1716E6"/>
    <w:rsid w:val="4A937D00"/>
    <w:rsid w:val="50EB8092"/>
    <w:rsid w:val="5308B9C9"/>
    <w:rsid w:val="53D95D38"/>
    <w:rsid w:val="54A5E949"/>
    <w:rsid w:val="55439688"/>
    <w:rsid w:val="5717DDC6"/>
    <w:rsid w:val="587B374A"/>
    <w:rsid w:val="58DF1F27"/>
    <w:rsid w:val="59C5F551"/>
    <w:rsid w:val="5A3B30C3"/>
    <w:rsid w:val="5ADBBB14"/>
    <w:rsid w:val="5B2451E4"/>
    <w:rsid w:val="5CA3A5A7"/>
    <w:rsid w:val="5CFD9613"/>
    <w:rsid w:val="5D5F9D88"/>
    <w:rsid w:val="5E1D0E32"/>
    <w:rsid w:val="5EEA78CE"/>
    <w:rsid w:val="5EF1839E"/>
    <w:rsid w:val="6086492F"/>
    <w:rsid w:val="61D10736"/>
    <w:rsid w:val="6319DFA4"/>
    <w:rsid w:val="636CD797"/>
    <w:rsid w:val="64AEB78C"/>
    <w:rsid w:val="655FCE3F"/>
    <w:rsid w:val="664A87ED"/>
    <w:rsid w:val="67DA313F"/>
    <w:rsid w:val="67E6584E"/>
    <w:rsid w:val="6888BCB0"/>
    <w:rsid w:val="694FDC9D"/>
    <w:rsid w:val="69807608"/>
    <w:rsid w:val="69BA0D79"/>
    <w:rsid w:val="6A31B46E"/>
    <w:rsid w:val="6B9263D1"/>
    <w:rsid w:val="6C36ABA5"/>
    <w:rsid w:val="6C889152"/>
    <w:rsid w:val="6C8994B1"/>
    <w:rsid w:val="6E5D8758"/>
    <w:rsid w:val="6FDB372E"/>
    <w:rsid w:val="6FFFCB5F"/>
    <w:rsid w:val="702CA347"/>
    <w:rsid w:val="73ECF05C"/>
    <w:rsid w:val="74B3368F"/>
    <w:rsid w:val="7668993D"/>
    <w:rsid w:val="76E8A921"/>
    <w:rsid w:val="77F6D30C"/>
    <w:rsid w:val="781B637A"/>
    <w:rsid w:val="79496F48"/>
    <w:rsid w:val="7AD00BF1"/>
    <w:rsid w:val="7BDED9E4"/>
    <w:rsid w:val="7BE01192"/>
    <w:rsid w:val="7CB2FE57"/>
    <w:rsid w:val="7FF9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73F7A"/>
  <w15:chartTrackingRefBased/>
  <w15:docId w15:val="{7D943FB7-85EA-42FA-A944-5580142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4A937D00"/>
    <w:rPr>
      <w:lang w:val="en-GB"/>
    </w:rPr>
  </w:style>
  <w:style w:type="paragraph" w:styleId="Heading1">
    <w:name w:val="heading 1"/>
    <w:basedOn w:val="Normal"/>
    <w:next w:val="Normal"/>
    <w:link w:val="Heading1Char"/>
    <w:uiPriority w:val="9"/>
    <w:qFormat/>
    <w:rsid w:val="4A937D00"/>
    <w:pPr>
      <w:keepNext/>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4A937D00"/>
    <w:pPr>
      <w:keepNext/>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4A937D00"/>
    <w:pPr>
      <w:keepNext/>
      <w:spacing w:before="40" w:after="0"/>
      <w:outlineLvl w:val="2"/>
    </w:pPr>
    <w:rPr>
      <w:rFonts w:asciiTheme="majorHAnsi" w:hAnsiTheme="majorHAnsi" w:eastAsiaTheme="majorEastAsia" w:cstheme="majorBidi"/>
      <w:color w:val="1F3763"/>
      <w:sz w:val="24"/>
      <w:szCs w:val="24"/>
    </w:rPr>
  </w:style>
  <w:style w:type="paragraph" w:styleId="Heading4">
    <w:name w:val="heading 4"/>
    <w:basedOn w:val="Normal"/>
    <w:next w:val="Normal"/>
    <w:link w:val="Heading4Char"/>
    <w:uiPriority w:val="9"/>
    <w:unhideWhenUsed/>
    <w:qFormat/>
    <w:rsid w:val="4A937D00"/>
    <w:pPr>
      <w:keepNext/>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4A937D00"/>
    <w:pPr>
      <w:keepNext/>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4A937D00"/>
    <w:pPr>
      <w:keepNext/>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link w:val="Heading7Char"/>
    <w:uiPriority w:val="9"/>
    <w:unhideWhenUsed/>
    <w:qFormat/>
    <w:rsid w:val="4A937D00"/>
    <w:pPr>
      <w:keepNext/>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link w:val="Heading8Char"/>
    <w:uiPriority w:val="9"/>
    <w:unhideWhenUsed/>
    <w:qFormat/>
    <w:rsid w:val="4A937D00"/>
    <w:pPr>
      <w:keepNext/>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4A937D00"/>
    <w:pPr>
      <w:keepNext/>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DB5243"/>
  </w:style>
  <w:style w:type="character" w:styleId="Hyperlink">
    <w:name w:val="Hyperlink"/>
    <w:basedOn w:val="DefaultParagraphFont"/>
    <w:uiPriority w:val="99"/>
    <w:unhideWhenUsed/>
    <w:rsid w:val="00DB5243"/>
    <w:rPr>
      <w:color w:val="0563C1" w:themeColor="hyperlink"/>
      <w:u w:val="single"/>
    </w:rPr>
  </w:style>
  <w:style w:type="character" w:styleId="UnresolvedMention">
    <w:name w:val="Unresolved Mention"/>
    <w:basedOn w:val="DefaultParagraphFont"/>
    <w:uiPriority w:val="99"/>
    <w:semiHidden/>
    <w:unhideWhenUsed/>
    <w:rsid w:val="00DB5243"/>
    <w:rPr>
      <w:color w:val="605E5C"/>
      <w:shd w:val="clear" w:color="auto" w:fill="E1DFDD"/>
    </w:rPr>
  </w:style>
  <w:style w:type="character" w:styleId="eop" w:customStyle="1">
    <w:name w:val="eop"/>
    <w:basedOn w:val="DefaultParagraphFont"/>
    <w:rsid w:val="00BF6DB1"/>
  </w:style>
  <w:style w:type="paragraph" w:styleId="paragraph" w:customStyle="1">
    <w:name w:val="paragraph"/>
    <w:basedOn w:val="Normal"/>
    <w:uiPriority w:val="1"/>
    <w:rsid w:val="4A937D00"/>
    <w:pPr>
      <w:spacing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4A937D00"/>
    <w:pPr>
      <w:ind w:left="720"/>
      <w:contextualSpacing/>
    </w:pPr>
  </w:style>
  <w:style w:type="paragraph" w:styleId="NormalWeb">
    <w:name w:val="Normal (Web)"/>
    <w:basedOn w:val="Normal"/>
    <w:uiPriority w:val="99"/>
    <w:unhideWhenUsed/>
    <w:rsid w:val="4A937D00"/>
    <w:pPr>
      <w:spacing w:beforeAutospacing="1" w:afterAutospacing="1"/>
    </w:pPr>
    <w:rPr>
      <w:rFonts w:ascii="Times New Roman" w:hAnsi="Times New Roman" w:eastAsia="Times New Roman" w:cs="Times New Roman"/>
      <w:sz w:val="24"/>
      <w:szCs w:val="24"/>
      <w:lang w:eastAsia="en-GB"/>
    </w:rPr>
  </w:style>
  <w:style w:type="paragraph" w:styleId="Title">
    <w:name w:val="Title"/>
    <w:basedOn w:val="Normal"/>
    <w:next w:val="Normal"/>
    <w:link w:val="TitleChar"/>
    <w:uiPriority w:val="10"/>
    <w:qFormat/>
    <w:rsid w:val="4A937D00"/>
    <w:pPr>
      <w:spacing w:after="0"/>
      <w:contextualSpacing/>
    </w:pPr>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4A937D00"/>
    <w:rPr>
      <w:rFonts w:eastAsiaTheme="minorEastAsia"/>
      <w:color w:val="5A5A5A"/>
    </w:rPr>
  </w:style>
  <w:style w:type="paragraph" w:styleId="Quote">
    <w:name w:val="Quote"/>
    <w:basedOn w:val="Normal"/>
    <w:next w:val="Normal"/>
    <w:link w:val="QuoteChar"/>
    <w:uiPriority w:val="29"/>
    <w:qFormat/>
    <w:rsid w:val="4A937D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A937D00"/>
    <w:pPr>
      <w:spacing w:before="360" w:after="360"/>
      <w:ind w:left="864" w:right="864"/>
      <w:jc w:val="center"/>
    </w:pPr>
    <w:rPr>
      <w:i/>
      <w:iCs/>
      <w:color w:val="4472C4" w:themeColor="accent1"/>
    </w:rPr>
  </w:style>
  <w:style w:type="character" w:styleId="Heading1Char" w:customStyle="1">
    <w:name w:val="Heading 1 Char"/>
    <w:basedOn w:val="DefaultParagraphFont"/>
    <w:link w:val="Heading1"/>
    <w:uiPriority w:val="9"/>
    <w:rsid w:val="4A937D00"/>
    <w:rPr>
      <w:rFonts w:asciiTheme="majorHAnsi" w:hAnsiTheme="majorHAnsi" w:eastAsiaTheme="majorEastAsia" w:cstheme="majorBidi"/>
      <w:noProof w:val="0"/>
      <w:color w:val="2F5496" w:themeColor="accent1" w:themeShade="BF"/>
      <w:sz w:val="32"/>
      <w:szCs w:val="32"/>
      <w:lang w:val="en-GB"/>
    </w:rPr>
  </w:style>
  <w:style w:type="character" w:styleId="Heading2Char" w:customStyle="1">
    <w:name w:val="Heading 2 Char"/>
    <w:basedOn w:val="DefaultParagraphFont"/>
    <w:link w:val="Heading2"/>
    <w:uiPriority w:val="9"/>
    <w:rsid w:val="4A937D00"/>
    <w:rPr>
      <w:rFonts w:asciiTheme="majorHAnsi" w:hAnsiTheme="majorHAnsi" w:eastAsiaTheme="majorEastAsia" w:cstheme="majorBidi"/>
      <w:noProof w:val="0"/>
      <w:color w:val="2F5496" w:themeColor="accent1" w:themeShade="BF"/>
      <w:sz w:val="26"/>
      <w:szCs w:val="26"/>
      <w:lang w:val="en-GB"/>
    </w:rPr>
  </w:style>
  <w:style w:type="character" w:styleId="Heading3Char" w:customStyle="1">
    <w:name w:val="Heading 3 Char"/>
    <w:basedOn w:val="DefaultParagraphFont"/>
    <w:link w:val="Heading3"/>
    <w:uiPriority w:val="9"/>
    <w:rsid w:val="4A937D00"/>
    <w:rPr>
      <w:rFonts w:asciiTheme="majorHAnsi" w:hAnsiTheme="majorHAnsi" w:eastAsiaTheme="majorEastAsia" w:cstheme="majorBidi"/>
      <w:noProof w:val="0"/>
      <w:color w:val="1F3763"/>
      <w:sz w:val="24"/>
      <w:szCs w:val="24"/>
      <w:lang w:val="en-GB"/>
    </w:rPr>
  </w:style>
  <w:style w:type="character" w:styleId="Heading4Char" w:customStyle="1">
    <w:name w:val="Heading 4 Char"/>
    <w:basedOn w:val="DefaultParagraphFont"/>
    <w:link w:val="Heading4"/>
    <w:uiPriority w:val="9"/>
    <w:rsid w:val="4A937D00"/>
    <w:rPr>
      <w:rFonts w:asciiTheme="majorHAnsi" w:hAnsiTheme="majorHAnsi" w:eastAsiaTheme="majorEastAsia" w:cstheme="majorBidi"/>
      <w:i/>
      <w:iCs/>
      <w:noProof w:val="0"/>
      <w:color w:val="2F5496" w:themeColor="accent1" w:themeShade="BF"/>
      <w:lang w:val="en-GB"/>
    </w:rPr>
  </w:style>
  <w:style w:type="character" w:styleId="Heading5Char" w:customStyle="1">
    <w:name w:val="Heading 5 Char"/>
    <w:basedOn w:val="DefaultParagraphFont"/>
    <w:link w:val="Heading5"/>
    <w:uiPriority w:val="9"/>
    <w:rsid w:val="4A937D00"/>
    <w:rPr>
      <w:rFonts w:asciiTheme="majorHAnsi" w:hAnsiTheme="majorHAnsi" w:eastAsiaTheme="majorEastAsia" w:cstheme="majorBidi"/>
      <w:noProof w:val="0"/>
      <w:color w:val="2F5496" w:themeColor="accent1" w:themeShade="BF"/>
      <w:lang w:val="en-GB"/>
    </w:rPr>
  </w:style>
  <w:style w:type="character" w:styleId="Heading6Char" w:customStyle="1">
    <w:name w:val="Heading 6 Char"/>
    <w:basedOn w:val="DefaultParagraphFont"/>
    <w:link w:val="Heading6"/>
    <w:uiPriority w:val="9"/>
    <w:rsid w:val="4A937D00"/>
    <w:rPr>
      <w:rFonts w:asciiTheme="majorHAnsi" w:hAnsiTheme="majorHAnsi" w:eastAsiaTheme="majorEastAsia" w:cstheme="majorBidi"/>
      <w:noProof w:val="0"/>
      <w:color w:val="1F3763"/>
      <w:lang w:val="en-GB"/>
    </w:rPr>
  </w:style>
  <w:style w:type="character" w:styleId="Heading7Char" w:customStyle="1">
    <w:name w:val="Heading 7 Char"/>
    <w:basedOn w:val="DefaultParagraphFont"/>
    <w:link w:val="Heading7"/>
    <w:uiPriority w:val="9"/>
    <w:rsid w:val="4A937D00"/>
    <w:rPr>
      <w:rFonts w:asciiTheme="majorHAnsi" w:hAnsiTheme="majorHAnsi" w:eastAsiaTheme="majorEastAsia" w:cstheme="majorBidi"/>
      <w:i/>
      <w:iCs/>
      <w:noProof w:val="0"/>
      <w:color w:val="1F3763"/>
      <w:lang w:val="en-GB"/>
    </w:rPr>
  </w:style>
  <w:style w:type="character" w:styleId="Heading8Char" w:customStyle="1">
    <w:name w:val="Heading 8 Char"/>
    <w:basedOn w:val="DefaultParagraphFont"/>
    <w:link w:val="Heading8"/>
    <w:uiPriority w:val="9"/>
    <w:rsid w:val="4A937D00"/>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4A937D00"/>
    <w:rPr>
      <w:rFonts w:asciiTheme="majorHAnsi" w:hAnsiTheme="majorHAnsi" w:eastAsiaTheme="majorEastAsia" w:cstheme="majorBidi"/>
      <w:i/>
      <w:iCs/>
      <w:noProof w:val="0"/>
      <w:color w:val="272727"/>
      <w:sz w:val="21"/>
      <w:szCs w:val="21"/>
      <w:lang w:val="en-GB"/>
    </w:rPr>
  </w:style>
  <w:style w:type="character" w:styleId="TitleChar" w:customStyle="1">
    <w:name w:val="Title Char"/>
    <w:basedOn w:val="DefaultParagraphFont"/>
    <w:link w:val="Title"/>
    <w:uiPriority w:val="10"/>
    <w:rsid w:val="4A937D00"/>
    <w:rPr>
      <w:rFonts w:asciiTheme="majorHAnsi" w:hAnsiTheme="majorHAnsi" w:eastAsiaTheme="majorEastAsia" w:cstheme="majorBidi"/>
      <w:noProof w:val="0"/>
      <w:sz w:val="56"/>
      <w:szCs w:val="56"/>
      <w:lang w:val="en-GB"/>
    </w:rPr>
  </w:style>
  <w:style w:type="character" w:styleId="SubtitleChar" w:customStyle="1">
    <w:name w:val="Subtitle Char"/>
    <w:basedOn w:val="DefaultParagraphFont"/>
    <w:link w:val="Subtitle"/>
    <w:uiPriority w:val="11"/>
    <w:rsid w:val="4A937D00"/>
    <w:rPr>
      <w:rFonts w:asciiTheme="minorHAnsi" w:hAnsiTheme="minorHAnsi" w:eastAsiaTheme="minorEastAsia" w:cstheme="minorBidi"/>
      <w:noProof w:val="0"/>
      <w:color w:val="5A5A5A"/>
      <w:lang w:val="en-GB"/>
    </w:rPr>
  </w:style>
  <w:style w:type="character" w:styleId="QuoteChar" w:customStyle="1">
    <w:name w:val="Quote Char"/>
    <w:basedOn w:val="DefaultParagraphFont"/>
    <w:link w:val="Quote"/>
    <w:uiPriority w:val="29"/>
    <w:rsid w:val="4A937D00"/>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4A937D00"/>
    <w:rPr>
      <w:i/>
      <w:iCs/>
      <w:noProof w:val="0"/>
      <w:color w:val="4472C4" w:themeColor="accent1"/>
      <w:lang w:val="en-GB"/>
    </w:rPr>
  </w:style>
  <w:style w:type="paragraph" w:styleId="TOC1">
    <w:name w:val="toc 1"/>
    <w:basedOn w:val="Normal"/>
    <w:next w:val="Normal"/>
    <w:uiPriority w:val="39"/>
    <w:unhideWhenUsed/>
    <w:rsid w:val="4A937D00"/>
    <w:pPr>
      <w:spacing w:after="100"/>
    </w:pPr>
  </w:style>
  <w:style w:type="paragraph" w:styleId="TOC2">
    <w:name w:val="toc 2"/>
    <w:basedOn w:val="Normal"/>
    <w:next w:val="Normal"/>
    <w:uiPriority w:val="39"/>
    <w:unhideWhenUsed/>
    <w:rsid w:val="4A937D00"/>
    <w:pPr>
      <w:spacing w:after="100"/>
      <w:ind w:left="220"/>
    </w:pPr>
  </w:style>
  <w:style w:type="paragraph" w:styleId="TOC3">
    <w:name w:val="toc 3"/>
    <w:basedOn w:val="Normal"/>
    <w:next w:val="Normal"/>
    <w:uiPriority w:val="39"/>
    <w:unhideWhenUsed/>
    <w:rsid w:val="4A937D00"/>
    <w:pPr>
      <w:spacing w:after="100"/>
      <w:ind w:left="440"/>
    </w:pPr>
  </w:style>
  <w:style w:type="paragraph" w:styleId="TOC4">
    <w:name w:val="toc 4"/>
    <w:basedOn w:val="Normal"/>
    <w:next w:val="Normal"/>
    <w:uiPriority w:val="39"/>
    <w:unhideWhenUsed/>
    <w:rsid w:val="4A937D00"/>
    <w:pPr>
      <w:spacing w:after="100"/>
      <w:ind w:left="660"/>
    </w:pPr>
  </w:style>
  <w:style w:type="paragraph" w:styleId="TOC5">
    <w:name w:val="toc 5"/>
    <w:basedOn w:val="Normal"/>
    <w:next w:val="Normal"/>
    <w:uiPriority w:val="39"/>
    <w:unhideWhenUsed/>
    <w:rsid w:val="4A937D00"/>
    <w:pPr>
      <w:spacing w:after="100"/>
      <w:ind w:left="880"/>
    </w:pPr>
  </w:style>
  <w:style w:type="paragraph" w:styleId="TOC6">
    <w:name w:val="toc 6"/>
    <w:basedOn w:val="Normal"/>
    <w:next w:val="Normal"/>
    <w:uiPriority w:val="39"/>
    <w:unhideWhenUsed/>
    <w:rsid w:val="4A937D00"/>
    <w:pPr>
      <w:spacing w:after="100"/>
      <w:ind w:left="1100"/>
    </w:pPr>
  </w:style>
  <w:style w:type="paragraph" w:styleId="TOC7">
    <w:name w:val="toc 7"/>
    <w:basedOn w:val="Normal"/>
    <w:next w:val="Normal"/>
    <w:uiPriority w:val="39"/>
    <w:unhideWhenUsed/>
    <w:rsid w:val="4A937D00"/>
    <w:pPr>
      <w:spacing w:after="100"/>
      <w:ind w:left="1320"/>
    </w:pPr>
  </w:style>
  <w:style w:type="paragraph" w:styleId="TOC8">
    <w:name w:val="toc 8"/>
    <w:basedOn w:val="Normal"/>
    <w:next w:val="Normal"/>
    <w:uiPriority w:val="39"/>
    <w:unhideWhenUsed/>
    <w:rsid w:val="4A937D00"/>
    <w:pPr>
      <w:spacing w:after="100"/>
      <w:ind w:left="1540"/>
    </w:pPr>
  </w:style>
  <w:style w:type="paragraph" w:styleId="TOC9">
    <w:name w:val="toc 9"/>
    <w:basedOn w:val="Normal"/>
    <w:next w:val="Normal"/>
    <w:uiPriority w:val="39"/>
    <w:unhideWhenUsed/>
    <w:rsid w:val="4A937D00"/>
    <w:pPr>
      <w:spacing w:after="100"/>
      <w:ind w:left="1760"/>
    </w:pPr>
  </w:style>
  <w:style w:type="paragraph" w:styleId="EndnoteText">
    <w:name w:val="endnote text"/>
    <w:basedOn w:val="Normal"/>
    <w:link w:val="EndnoteTextChar"/>
    <w:uiPriority w:val="99"/>
    <w:semiHidden/>
    <w:unhideWhenUsed/>
    <w:rsid w:val="4A937D00"/>
    <w:pPr>
      <w:spacing w:after="0"/>
    </w:pPr>
    <w:rPr>
      <w:sz w:val="20"/>
      <w:szCs w:val="20"/>
    </w:rPr>
  </w:style>
  <w:style w:type="character" w:styleId="EndnoteTextChar" w:customStyle="1">
    <w:name w:val="Endnote Text Char"/>
    <w:basedOn w:val="DefaultParagraphFont"/>
    <w:link w:val="EndnoteText"/>
    <w:uiPriority w:val="99"/>
    <w:semiHidden/>
    <w:rsid w:val="4A937D00"/>
    <w:rPr>
      <w:noProof w:val="0"/>
      <w:sz w:val="20"/>
      <w:szCs w:val="20"/>
      <w:lang w:val="en-GB"/>
    </w:rPr>
  </w:style>
  <w:style w:type="paragraph" w:styleId="Footer">
    <w:name w:val="footer"/>
    <w:basedOn w:val="Normal"/>
    <w:link w:val="FooterChar"/>
    <w:uiPriority w:val="99"/>
    <w:unhideWhenUsed/>
    <w:rsid w:val="4A937D00"/>
    <w:pPr>
      <w:tabs>
        <w:tab w:val="center" w:pos="4680"/>
        <w:tab w:val="right" w:pos="9360"/>
      </w:tabs>
      <w:spacing w:after="0"/>
    </w:pPr>
  </w:style>
  <w:style w:type="character" w:styleId="FooterChar" w:customStyle="1">
    <w:name w:val="Footer Char"/>
    <w:basedOn w:val="DefaultParagraphFont"/>
    <w:link w:val="Footer"/>
    <w:uiPriority w:val="99"/>
    <w:rsid w:val="4A937D00"/>
    <w:rPr>
      <w:noProof w:val="0"/>
      <w:lang w:val="en-GB"/>
    </w:rPr>
  </w:style>
  <w:style w:type="paragraph" w:styleId="FootnoteText">
    <w:name w:val="footnote text"/>
    <w:basedOn w:val="Normal"/>
    <w:link w:val="FootnoteTextChar"/>
    <w:uiPriority w:val="99"/>
    <w:semiHidden/>
    <w:unhideWhenUsed/>
    <w:rsid w:val="4A937D00"/>
    <w:pPr>
      <w:spacing w:after="0"/>
    </w:pPr>
    <w:rPr>
      <w:sz w:val="20"/>
      <w:szCs w:val="20"/>
    </w:rPr>
  </w:style>
  <w:style w:type="character" w:styleId="FootnoteTextChar" w:customStyle="1">
    <w:name w:val="Footnote Text Char"/>
    <w:basedOn w:val="DefaultParagraphFont"/>
    <w:link w:val="FootnoteText"/>
    <w:uiPriority w:val="99"/>
    <w:semiHidden/>
    <w:rsid w:val="4A937D00"/>
    <w:rPr>
      <w:noProof w:val="0"/>
      <w:sz w:val="20"/>
      <w:szCs w:val="20"/>
      <w:lang w:val="en-GB"/>
    </w:rPr>
  </w:style>
  <w:style w:type="paragraph" w:styleId="Header">
    <w:name w:val="header"/>
    <w:basedOn w:val="Normal"/>
    <w:link w:val="HeaderChar"/>
    <w:uiPriority w:val="99"/>
    <w:unhideWhenUsed/>
    <w:rsid w:val="4A937D00"/>
    <w:pPr>
      <w:tabs>
        <w:tab w:val="center" w:pos="4680"/>
        <w:tab w:val="right" w:pos="9360"/>
      </w:tabs>
      <w:spacing w:after="0"/>
    </w:pPr>
  </w:style>
  <w:style w:type="character" w:styleId="HeaderChar" w:customStyle="1">
    <w:name w:val="Header Char"/>
    <w:basedOn w:val="DefaultParagraphFont"/>
    <w:link w:val="Header"/>
    <w:uiPriority w:val="99"/>
    <w:rsid w:val="4A937D00"/>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7669">
      <w:bodyDiv w:val="1"/>
      <w:marLeft w:val="0"/>
      <w:marRight w:val="0"/>
      <w:marTop w:val="0"/>
      <w:marBottom w:val="0"/>
      <w:divBdr>
        <w:top w:val="none" w:sz="0" w:space="0" w:color="auto"/>
        <w:left w:val="none" w:sz="0" w:space="0" w:color="auto"/>
        <w:bottom w:val="none" w:sz="0" w:space="0" w:color="auto"/>
        <w:right w:val="none" w:sz="0" w:space="0" w:color="auto"/>
      </w:divBdr>
      <w:divsChild>
        <w:div w:id="526722653">
          <w:marLeft w:val="0"/>
          <w:marRight w:val="0"/>
          <w:marTop w:val="0"/>
          <w:marBottom w:val="0"/>
          <w:divBdr>
            <w:top w:val="none" w:sz="0" w:space="0" w:color="auto"/>
            <w:left w:val="none" w:sz="0" w:space="0" w:color="auto"/>
            <w:bottom w:val="none" w:sz="0" w:space="0" w:color="auto"/>
            <w:right w:val="none" w:sz="0" w:space="0" w:color="auto"/>
          </w:divBdr>
        </w:div>
        <w:div w:id="614096130">
          <w:marLeft w:val="0"/>
          <w:marRight w:val="0"/>
          <w:marTop w:val="0"/>
          <w:marBottom w:val="0"/>
          <w:divBdr>
            <w:top w:val="none" w:sz="0" w:space="0" w:color="auto"/>
            <w:left w:val="none" w:sz="0" w:space="0" w:color="auto"/>
            <w:bottom w:val="none" w:sz="0" w:space="0" w:color="auto"/>
            <w:right w:val="none" w:sz="0" w:space="0" w:color="auto"/>
          </w:divBdr>
        </w:div>
        <w:div w:id="901409909">
          <w:marLeft w:val="0"/>
          <w:marRight w:val="0"/>
          <w:marTop w:val="0"/>
          <w:marBottom w:val="0"/>
          <w:divBdr>
            <w:top w:val="none" w:sz="0" w:space="0" w:color="auto"/>
            <w:left w:val="none" w:sz="0" w:space="0" w:color="auto"/>
            <w:bottom w:val="none" w:sz="0" w:space="0" w:color="auto"/>
            <w:right w:val="none" w:sz="0" w:space="0" w:color="auto"/>
          </w:divBdr>
        </w:div>
        <w:div w:id="1040781788">
          <w:marLeft w:val="0"/>
          <w:marRight w:val="0"/>
          <w:marTop w:val="0"/>
          <w:marBottom w:val="0"/>
          <w:divBdr>
            <w:top w:val="none" w:sz="0" w:space="0" w:color="auto"/>
            <w:left w:val="none" w:sz="0" w:space="0" w:color="auto"/>
            <w:bottom w:val="none" w:sz="0" w:space="0" w:color="auto"/>
            <w:right w:val="none" w:sz="0" w:space="0" w:color="auto"/>
          </w:divBdr>
        </w:div>
        <w:div w:id="1291015333">
          <w:marLeft w:val="0"/>
          <w:marRight w:val="0"/>
          <w:marTop w:val="0"/>
          <w:marBottom w:val="0"/>
          <w:divBdr>
            <w:top w:val="none" w:sz="0" w:space="0" w:color="auto"/>
            <w:left w:val="none" w:sz="0" w:space="0" w:color="auto"/>
            <w:bottom w:val="none" w:sz="0" w:space="0" w:color="auto"/>
            <w:right w:val="none" w:sz="0" w:space="0" w:color="auto"/>
          </w:divBdr>
        </w:div>
        <w:div w:id="1373577531">
          <w:marLeft w:val="0"/>
          <w:marRight w:val="0"/>
          <w:marTop w:val="0"/>
          <w:marBottom w:val="0"/>
          <w:divBdr>
            <w:top w:val="none" w:sz="0" w:space="0" w:color="auto"/>
            <w:left w:val="none" w:sz="0" w:space="0" w:color="auto"/>
            <w:bottom w:val="none" w:sz="0" w:space="0" w:color="auto"/>
            <w:right w:val="none" w:sz="0" w:space="0" w:color="auto"/>
          </w:divBdr>
        </w:div>
        <w:div w:id="1552301496">
          <w:marLeft w:val="0"/>
          <w:marRight w:val="0"/>
          <w:marTop w:val="0"/>
          <w:marBottom w:val="0"/>
          <w:divBdr>
            <w:top w:val="none" w:sz="0" w:space="0" w:color="auto"/>
            <w:left w:val="none" w:sz="0" w:space="0" w:color="auto"/>
            <w:bottom w:val="none" w:sz="0" w:space="0" w:color="auto"/>
            <w:right w:val="none" w:sz="0" w:space="0" w:color="auto"/>
          </w:divBdr>
        </w:div>
        <w:div w:id="1896576143">
          <w:marLeft w:val="0"/>
          <w:marRight w:val="0"/>
          <w:marTop w:val="0"/>
          <w:marBottom w:val="0"/>
          <w:divBdr>
            <w:top w:val="none" w:sz="0" w:space="0" w:color="auto"/>
            <w:left w:val="none" w:sz="0" w:space="0" w:color="auto"/>
            <w:bottom w:val="none" w:sz="0" w:space="0" w:color="auto"/>
            <w:right w:val="none" w:sz="0" w:space="0" w:color="auto"/>
          </w:divBdr>
        </w:div>
        <w:div w:id="1903953014">
          <w:marLeft w:val="0"/>
          <w:marRight w:val="0"/>
          <w:marTop w:val="0"/>
          <w:marBottom w:val="0"/>
          <w:divBdr>
            <w:top w:val="none" w:sz="0" w:space="0" w:color="auto"/>
            <w:left w:val="none" w:sz="0" w:space="0" w:color="auto"/>
            <w:bottom w:val="none" w:sz="0" w:space="0" w:color="auto"/>
            <w:right w:val="none" w:sz="0" w:space="0" w:color="auto"/>
          </w:divBdr>
        </w:div>
        <w:div w:id="2135827635">
          <w:marLeft w:val="0"/>
          <w:marRight w:val="0"/>
          <w:marTop w:val="0"/>
          <w:marBottom w:val="0"/>
          <w:divBdr>
            <w:top w:val="none" w:sz="0" w:space="0" w:color="auto"/>
            <w:left w:val="none" w:sz="0" w:space="0" w:color="auto"/>
            <w:bottom w:val="none" w:sz="0" w:space="0" w:color="auto"/>
            <w:right w:val="none" w:sz="0" w:space="0" w:color="auto"/>
          </w:divBdr>
        </w:div>
      </w:divsChild>
    </w:div>
    <w:div w:id="839782793">
      <w:bodyDiv w:val="1"/>
      <w:marLeft w:val="0"/>
      <w:marRight w:val="0"/>
      <w:marTop w:val="0"/>
      <w:marBottom w:val="0"/>
      <w:divBdr>
        <w:top w:val="none" w:sz="0" w:space="0" w:color="auto"/>
        <w:left w:val="none" w:sz="0" w:space="0" w:color="auto"/>
        <w:bottom w:val="none" w:sz="0" w:space="0" w:color="auto"/>
        <w:right w:val="none" w:sz="0" w:space="0" w:color="auto"/>
      </w:divBdr>
      <w:divsChild>
        <w:div w:id="314917120">
          <w:marLeft w:val="0"/>
          <w:marRight w:val="0"/>
          <w:marTop w:val="0"/>
          <w:marBottom w:val="0"/>
          <w:divBdr>
            <w:top w:val="none" w:sz="0" w:space="0" w:color="auto"/>
            <w:left w:val="none" w:sz="0" w:space="0" w:color="auto"/>
            <w:bottom w:val="none" w:sz="0" w:space="0" w:color="auto"/>
            <w:right w:val="none" w:sz="0" w:space="0" w:color="auto"/>
          </w:divBdr>
        </w:div>
        <w:div w:id="1059548379">
          <w:marLeft w:val="0"/>
          <w:marRight w:val="0"/>
          <w:marTop w:val="0"/>
          <w:marBottom w:val="0"/>
          <w:divBdr>
            <w:top w:val="none" w:sz="0" w:space="0" w:color="auto"/>
            <w:left w:val="none" w:sz="0" w:space="0" w:color="auto"/>
            <w:bottom w:val="none" w:sz="0" w:space="0" w:color="auto"/>
            <w:right w:val="none" w:sz="0" w:space="0" w:color="auto"/>
          </w:divBdr>
        </w:div>
        <w:div w:id="1073746286">
          <w:marLeft w:val="0"/>
          <w:marRight w:val="0"/>
          <w:marTop w:val="0"/>
          <w:marBottom w:val="0"/>
          <w:divBdr>
            <w:top w:val="none" w:sz="0" w:space="0" w:color="auto"/>
            <w:left w:val="none" w:sz="0" w:space="0" w:color="auto"/>
            <w:bottom w:val="none" w:sz="0" w:space="0" w:color="auto"/>
            <w:right w:val="none" w:sz="0" w:space="0" w:color="auto"/>
          </w:divBdr>
        </w:div>
        <w:div w:id="1119183285">
          <w:marLeft w:val="0"/>
          <w:marRight w:val="0"/>
          <w:marTop w:val="0"/>
          <w:marBottom w:val="0"/>
          <w:divBdr>
            <w:top w:val="none" w:sz="0" w:space="0" w:color="auto"/>
            <w:left w:val="none" w:sz="0" w:space="0" w:color="auto"/>
            <w:bottom w:val="none" w:sz="0" w:space="0" w:color="auto"/>
            <w:right w:val="none" w:sz="0" w:space="0" w:color="auto"/>
          </w:divBdr>
        </w:div>
        <w:div w:id="2133357788">
          <w:marLeft w:val="0"/>
          <w:marRight w:val="0"/>
          <w:marTop w:val="0"/>
          <w:marBottom w:val="0"/>
          <w:divBdr>
            <w:top w:val="none" w:sz="0" w:space="0" w:color="auto"/>
            <w:left w:val="none" w:sz="0" w:space="0" w:color="auto"/>
            <w:bottom w:val="none" w:sz="0" w:space="0" w:color="auto"/>
            <w:right w:val="none" w:sz="0" w:space="0" w:color="auto"/>
          </w:divBdr>
        </w:div>
      </w:divsChild>
    </w:div>
    <w:div w:id="1264068507">
      <w:bodyDiv w:val="1"/>
      <w:marLeft w:val="0"/>
      <w:marRight w:val="0"/>
      <w:marTop w:val="0"/>
      <w:marBottom w:val="0"/>
      <w:divBdr>
        <w:top w:val="none" w:sz="0" w:space="0" w:color="auto"/>
        <w:left w:val="none" w:sz="0" w:space="0" w:color="auto"/>
        <w:bottom w:val="none" w:sz="0" w:space="0" w:color="auto"/>
        <w:right w:val="none" w:sz="0" w:space="0" w:color="auto"/>
      </w:divBdr>
      <w:divsChild>
        <w:div w:id="1510755305">
          <w:marLeft w:val="0"/>
          <w:marRight w:val="0"/>
          <w:marTop w:val="0"/>
          <w:marBottom w:val="0"/>
          <w:divBdr>
            <w:top w:val="none" w:sz="0" w:space="0" w:color="auto"/>
            <w:left w:val="none" w:sz="0" w:space="0" w:color="auto"/>
            <w:bottom w:val="none" w:sz="0" w:space="0" w:color="auto"/>
            <w:right w:val="none" w:sz="0" w:space="0" w:color="auto"/>
          </w:divBdr>
        </w:div>
        <w:div w:id="1817061650">
          <w:marLeft w:val="0"/>
          <w:marRight w:val="0"/>
          <w:marTop w:val="0"/>
          <w:marBottom w:val="0"/>
          <w:divBdr>
            <w:top w:val="none" w:sz="0" w:space="0" w:color="auto"/>
            <w:left w:val="none" w:sz="0" w:space="0" w:color="auto"/>
            <w:bottom w:val="none" w:sz="0" w:space="0" w:color="auto"/>
            <w:right w:val="none" w:sz="0" w:space="0" w:color="auto"/>
          </w:divBdr>
        </w:div>
      </w:divsChild>
    </w:div>
    <w:div w:id="129487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hyperlink" Target="https://bric.org.uk/" TargetMode="External" Id="Re8fb41abfdf4458a" /><Relationship Type="http://schemas.openxmlformats.org/officeDocument/2006/relationships/hyperlink" Target="https://weareshootingstar.co.uk/" TargetMode="External" Id="R02243ee8fd3c4675" /><Relationship Type="http://schemas.openxmlformats.org/officeDocument/2006/relationships/hyperlink" Target="https://sites.google.com/view/headwaylincolnshire/home" TargetMode="External" Id="R8321066a05524c2f" /><Relationship Type="http://schemas.openxmlformats.org/officeDocument/2006/relationships/hyperlink" Target="https://www.beardedfishermen.org.uk/" TargetMode="External" Id="R5c4d233c440e47e8" /><Relationship Type="http://schemas.openxmlformats.org/officeDocument/2006/relationships/hyperlink" Target="https://helpusgrieve.co.uk/" TargetMode="External" Id="R80809924ca884925" /><Relationship Type="http://schemas.openxmlformats.org/officeDocument/2006/relationships/hyperlink" Target="https://www.facebook.com/itstimetotalksuicideawareness/" TargetMode="External" Id="Rd467c29e4dac4223" /><Relationship Type="http://schemas.openxmlformats.org/officeDocument/2006/relationships/hyperlink" Target="https://www.sophiesjourney.org.uk/" TargetMode="External" Id="R303b976fd30c4d4d" /><Relationship Type="http://schemas.openxmlformats.org/officeDocument/2006/relationships/hyperlink" Target="https://weareshootingstar.co.uk/charity/" TargetMode="External" Id="R30ec0abb7b2441a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c49dd8ef-4d16-41e6-872f-a9cf73665a6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18" ma:contentTypeDescription="Create a new document." ma:contentTypeScope="" ma:versionID="fdd3b546faaaf56619ec1b1fbf1ea4ed">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ed6d486e2e2668cffe5810ea3a83a5f7"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62F38F-D086-4A3D-8570-C6B101D7E57E}">
  <ds:schemaRefs>
    <ds:schemaRef ds:uri="http://schemas.microsoft.com/office/2006/metadata/properties"/>
    <ds:schemaRef ds:uri="http://schemas.microsoft.com/office/infopath/2007/PartnerControls"/>
    <ds:schemaRef ds:uri="6de952fb-994f-4cef-bf88-d9a2a2d17181"/>
    <ds:schemaRef ds:uri="c49dd8ef-4d16-41e6-872f-a9cf73665a66"/>
  </ds:schemaRefs>
</ds:datastoreItem>
</file>

<file path=customXml/itemProps2.xml><?xml version="1.0" encoding="utf-8"?>
<ds:datastoreItem xmlns:ds="http://schemas.openxmlformats.org/officeDocument/2006/customXml" ds:itemID="{42EA6591-3050-4CFF-85F4-BF6E02F19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2B5FB-6B38-45B7-9B1E-B782727B0CA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Amy Harrison</lastModifiedBy>
  <revision>26</revision>
  <dcterms:created xsi:type="dcterms:W3CDTF">2022-01-17T21:04:00.0000000Z</dcterms:created>
  <dcterms:modified xsi:type="dcterms:W3CDTF">2023-01-10T15:12:20.0132906Z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0x010100D828DF47F3E3584EBFC8409B6CD6A460</vt:lpwstr>
  </property>
  <property fmtid="{D5CDD505-2E9C-101B-9397-08002B2CF9AE}" pid="3" name="MediaServiceImageTags">
    <vt:lpwstr/>
  </property>
</Properties>
</file>